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EBFF" w14:textId="77777777" w:rsidR="00CF0F2F" w:rsidRDefault="00CF0F2F"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62BB5DFE" w14:textId="3D63EB5C" w:rsidR="00CF0F2F" w:rsidRDefault="00CF0F2F" w:rsidP="00CF0F2F">
      <w:pPr>
        <w:jc w:val="right"/>
        <w:rPr>
          <w:rFonts w:ascii="Times New Roman" w:hAnsi="Times New Roman" w:cs="Times New Roman"/>
          <w:sz w:val="24"/>
          <w:szCs w:val="24"/>
        </w:rPr>
      </w:pPr>
      <w:r>
        <w:rPr>
          <w:rFonts w:ascii="Times New Roman" w:hAnsi="Times New Roman" w:cs="Times New Roman"/>
          <w:sz w:val="24"/>
          <w:szCs w:val="24"/>
        </w:rPr>
        <w:t xml:space="preserve">Rakendusakti kavand </w:t>
      </w:r>
      <w:r w:rsidR="00DB0017">
        <w:rPr>
          <w:rFonts w:ascii="Times New Roman" w:hAnsi="Times New Roman" w:cs="Times New Roman"/>
          <w:sz w:val="24"/>
          <w:szCs w:val="24"/>
        </w:rPr>
        <w:t xml:space="preserve">nr </w:t>
      </w:r>
      <w:r>
        <w:rPr>
          <w:rFonts w:ascii="Times New Roman" w:hAnsi="Times New Roman" w:cs="Times New Roman"/>
          <w:sz w:val="24"/>
          <w:szCs w:val="24"/>
        </w:rPr>
        <w:t>1</w:t>
      </w:r>
    </w:p>
    <w:p w14:paraId="4911BEBA" w14:textId="77777777" w:rsidR="00CF0F2F" w:rsidRDefault="00CF0F2F" w:rsidP="00CF0F2F">
      <w:pPr>
        <w:jc w:val="right"/>
        <w:rPr>
          <w:rFonts w:ascii="Times New Roman" w:hAnsi="Times New Roman" w:cs="Times New Roman"/>
          <w:sz w:val="24"/>
          <w:szCs w:val="24"/>
        </w:rPr>
      </w:pPr>
    </w:p>
    <w:p w14:paraId="48CEBD29" w14:textId="77777777" w:rsidR="00CF0F2F" w:rsidRDefault="00CF0F2F" w:rsidP="00CF0F2F">
      <w:pPr>
        <w:jc w:val="center"/>
        <w:rPr>
          <w:rFonts w:ascii="Times New Roman" w:hAnsi="Times New Roman" w:cs="Times New Roman"/>
          <w:sz w:val="24"/>
          <w:szCs w:val="24"/>
        </w:rPr>
      </w:pPr>
      <w:r>
        <w:rPr>
          <w:rFonts w:ascii="Times New Roman" w:hAnsi="Times New Roman" w:cs="Times New Roman"/>
          <w:sz w:val="24"/>
          <w:szCs w:val="24"/>
        </w:rPr>
        <w:t>VABARIIGI VALITSUS</w:t>
      </w:r>
    </w:p>
    <w:p w14:paraId="3E3BB4B2" w14:textId="77777777" w:rsidR="00CF0F2F" w:rsidRDefault="00CF0F2F" w:rsidP="00CF0F2F">
      <w:pPr>
        <w:jc w:val="center"/>
        <w:rPr>
          <w:rFonts w:ascii="Times New Roman" w:hAnsi="Times New Roman" w:cs="Times New Roman"/>
          <w:sz w:val="24"/>
          <w:szCs w:val="24"/>
        </w:rPr>
      </w:pPr>
      <w:r>
        <w:rPr>
          <w:rFonts w:ascii="Times New Roman" w:hAnsi="Times New Roman" w:cs="Times New Roman"/>
          <w:sz w:val="24"/>
          <w:szCs w:val="24"/>
        </w:rPr>
        <w:t>MÄÄRUS</w:t>
      </w:r>
    </w:p>
    <w:p w14:paraId="138FF299" w14:textId="77777777" w:rsidR="00CF0F2F" w:rsidRDefault="00CF0F2F" w:rsidP="00CF0F2F">
      <w:pPr>
        <w:jc w:val="center"/>
        <w:rPr>
          <w:rFonts w:ascii="Times New Roman" w:hAnsi="Times New Roman" w:cs="Times New Roman"/>
          <w:sz w:val="24"/>
          <w:szCs w:val="24"/>
        </w:rPr>
      </w:pPr>
    </w:p>
    <w:p w14:paraId="5863D3D5" w14:textId="23361E27" w:rsidR="006F087D" w:rsidRPr="00D50FB1" w:rsidRDefault="00CF0F2F" w:rsidP="00542A48">
      <w:pPr>
        <w:shd w:val="clear" w:color="auto" w:fill="FFFFFF"/>
        <w:spacing w:after="240" w:line="240" w:lineRule="auto"/>
        <w:jc w:val="both"/>
        <w:outlineLvl w:val="0"/>
        <w:rPr>
          <w:rFonts w:ascii="Times New Roman" w:eastAsia="Times New Roman" w:hAnsi="Times New Roman" w:cs="Times New Roman"/>
          <w:b/>
          <w:bCs/>
          <w:color w:val="000000"/>
          <w:kern w:val="36"/>
          <w:sz w:val="24"/>
          <w:szCs w:val="24"/>
          <w:lang w:eastAsia="et-EE"/>
        </w:rPr>
      </w:pPr>
      <w:r w:rsidRPr="00D50FB1">
        <w:rPr>
          <w:rFonts w:ascii="Times New Roman" w:eastAsia="Times New Roman" w:hAnsi="Times New Roman" w:cs="Times New Roman"/>
          <w:b/>
          <w:bCs/>
          <w:color w:val="000000"/>
          <w:kern w:val="36"/>
          <w:sz w:val="24"/>
          <w:szCs w:val="24"/>
          <w:lang w:eastAsia="et-EE"/>
        </w:rPr>
        <w:t xml:space="preserve">Vabariigi Valitsuse julgeolekukomisjoni </w:t>
      </w:r>
      <w:r w:rsidR="006F087D" w:rsidRPr="006F087D">
        <w:rPr>
          <w:rFonts w:ascii="Times New Roman" w:eastAsia="Times New Roman" w:hAnsi="Times New Roman" w:cs="Times New Roman"/>
          <w:b/>
          <w:bCs/>
          <w:color w:val="000000"/>
          <w:kern w:val="36"/>
          <w:sz w:val="24"/>
          <w:szCs w:val="24"/>
          <w:lang w:eastAsia="et-EE"/>
        </w:rPr>
        <w:t>ülesanded, töökorra, koosseisu, julgeolekukomisjoni ülesannete täitmiseks vajalike alakomisjonide ja nõukogude moodustamise kor</w:t>
      </w:r>
      <w:r w:rsidR="00CE3EDF">
        <w:rPr>
          <w:rFonts w:ascii="Times New Roman" w:eastAsia="Times New Roman" w:hAnsi="Times New Roman" w:cs="Times New Roman"/>
          <w:b/>
          <w:bCs/>
          <w:color w:val="000000"/>
          <w:kern w:val="36"/>
          <w:sz w:val="24"/>
          <w:szCs w:val="24"/>
          <w:lang w:eastAsia="et-EE"/>
        </w:rPr>
        <w:t>d</w:t>
      </w:r>
      <w:r w:rsidR="006F087D" w:rsidRPr="006F087D">
        <w:rPr>
          <w:rFonts w:ascii="Times New Roman" w:eastAsia="Times New Roman" w:hAnsi="Times New Roman" w:cs="Times New Roman"/>
          <w:b/>
          <w:bCs/>
          <w:color w:val="000000"/>
          <w:kern w:val="36"/>
          <w:sz w:val="24"/>
          <w:szCs w:val="24"/>
          <w:lang w:eastAsia="et-EE"/>
        </w:rPr>
        <w:t xml:space="preserve"> ja koostöö korralduse teiste osapooltega</w:t>
      </w:r>
    </w:p>
    <w:p w14:paraId="72E89559" w14:textId="0BDE69CC"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Määrus kehtestatakse </w:t>
      </w:r>
      <w:r w:rsidR="000E558F" w:rsidRPr="000E558F">
        <w:rPr>
          <w:rFonts w:ascii="Times New Roman" w:eastAsia="Times New Roman" w:hAnsi="Times New Roman" w:cs="Times New Roman"/>
          <w:color w:val="202020"/>
          <w:sz w:val="24"/>
          <w:szCs w:val="24"/>
          <w:lang w:eastAsia="et-EE"/>
        </w:rPr>
        <w:t xml:space="preserve">tsiviilkriisi ja riigikaitse seaduse </w:t>
      </w:r>
      <w:r>
        <w:rPr>
          <w:rFonts w:ascii="Times New Roman" w:eastAsia="Times New Roman" w:hAnsi="Times New Roman" w:cs="Times New Roman"/>
          <w:color w:val="202020"/>
          <w:sz w:val="24"/>
          <w:szCs w:val="24"/>
          <w:lang w:eastAsia="et-EE"/>
        </w:rPr>
        <w:t xml:space="preserve">§ </w:t>
      </w:r>
      <w:r w:rsidR="00FB1CE2">
        <w:rPr>
          <w:rFonts w:ascii="Times New Roman" w:eastAsia="Times New Roman" w:hAnsi="Times New Roman" w:cs="Times New Roman"/>
          <w:color w:val="202020"/>
          <w:sz w:val="24"/>
          <w:szCs w:val="24"/>
          <w:lang w:eastAsia="et-EE"/>
        </w:rPr>
        <w:t>6</w:t>
      </w:r>
      <w:r>
        <w:rPr>
          <w:rFonts w:ascii="Times New Roman" w:eastAsia="Times New Roman" w:hAnsi="Times New Roman" w:cs="Times New Roman"/>
          <w:color w:val="202020"/>
          <w:sz w:val="24"/>
          <w:szCs w:val="24"/>
          <w:lang w:eastAsia="et-EE"/>
        </w:rPr>
        <w:t xml:space="preserve"> lõike 2 alusel.</w:t>
      </w:r>
    </w:p>
    <w:p w14:paraId="5FB66E04"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74A784DD"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b/>
          <w:bCs/>
          <w:color w:val="000000"/>
          <w:sz w:val="24"/>
          <w:szCs w:val="24"/>
          <w:bdr w:val="none" w:sz="0" w:space="0" w:color="auto" w:frame="1"/>
          <w:lang w:eastAsia="et-EE"/>
        </w:rPr>
        <w:t>§ 1.</w:t>
      </w:r>
      <w:r w:rsidRPr="00D50FB1">
        <w:rPr>
          <w:rFonts w:ascii="Times New Roman" w:eastAsia="Times New Roman" w:hAnsi="Times New Roman" w:cs="Times New Roman"/>
          <w:b/>
          <w:bCs/>
          <w:color w:val="0061AA"/>
          <w:sz w:val="24"/>
          <w:szCs w:val="24"/>
          <w:bdr w:val="none" w:sz="0" w:space="0" w:color="auto" w:frame="1"/>
          <w:lang w:eastAsia="et-EE"/>
        </w:rPr>
        <w:t>  </w:t>
      </w:r>
      <w:r w:rsidRPr="00D50FB1">
        <w:rPr>
          <w:rFonts w:ascii="Times New Roman" w:eastAsia="Times New Roman" w:hAnsi="Times New Roman" w:cs="Times New Roman"/>
          <w:b/>
          <w:bCs/>
          <w:color w:val="000000"/>
          <w:sz w:val="24"/>
          <w:szCs w:val="24"/>
          <w:lang w:eastAsia="et-EE"/>
        </w:rPr>
        <w:t>Vabariigi Valitsuse julgeolekukomisjon</w:t>
      </w:r>
    </w:p>
    <w:p w14:paraId="59A10453"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112FCFAD" w14:textId="76FE4F9C" w:rsidR="00CF0F2F" w:rsidRPr="00D74EA0"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color w:val="202020"/>
          <w:sz w:val="24"/>
          <w:szCs w:val="24"/>
          <w:lang w:eastAsia="et-EE"/>
        </w:rPr>
        <w:t>Vabariigi Valitsuse julgeolekukomisjon (edaspidi </w:t>
      </w:r>
      <w:r w:rsidRPr="00D50FB1">
        <w:rPr>
          <w:rFonts w:ascii="Times New Roman" w:eastAsia="Times New Roman" w:hAnsi="Times New Roman" w:cs="Times New Roman"/>
          <w:i/>
          <w:iCs/>
          <w:color w:val="202020"/>
          <w:sz w:val="24"/>
          <w:szCs w:val="24"/>
          <w:bdr w:val="none" w:sz="0" w:space="0" w:color="auto" w:frame="1"/>
          <w:lang w:eastAsia="et-EE"/>
        </w:rPr>
        <w:t>komisjon</w:t>
      </w:r>
      <w:r w:rsidRPr="00D50FB1">
        <w:rPr>
          <w:rFonts w:ascii="Times New Roman" w:eastAsia="Times New Roman" w:hAnsi="Times New Roman" w:cs="Times New Roman"/>
          <w:color w:val="202020"/>
          <w:sz w:val="24"/>
          <w:szCs w:val="24"/>
          <w:lang w:eastAsia="et-EE"/>
        </w:rPr>
        <w:t xml:space="preserve">) täidab talle </w:t>
      </w:r>
      <w:r w:rsidR="000E558F" w:rsidRPr="000E558F">
        <w:rPr>
          <w:rFonts w:ascii="Times New Roman" w:eastAsia="Times New Roman" w:hAnsi="Times New Roman" w:cs="Times New Roman"/>
          <w:color w:val="202020"/>
          <w:sz w:val="24"/>
          <w:szCs w:val="24"/>
          <w:lang w:eastAsia="et-EE"/>
        </w:rPr>
        <w:t>tsiviilkriisi ja riigikaitse seaduse</w:t>
      </w:r>
      <w:r w:rsidR="000E558F">
        <w:rPr>
          <w:rFonts w:ascii="Times New Roman" w:eastAsia="Times New Roman" w:hAnsi="Times New Roman" w:cs="Times New Roman"/>
          <w:color w:val="202020"/>
          <w:sz w:val="24"/>
          <w:szCs w:val="24"/>
          <w:lang w:eastAsia="et-EE"/>
        </w:rPr>
        <w:t>ga</w:t>
      </w:r>
      <w:r w:rsidRPr="00D50FB1">
        <w:rPr>
          <w:rFonts w:ascii="Times New Roman" w:eastAsia="Times New Roman" w:hAnsi="Times New Roman" w:cs="Times New Roman"/>
          <w:color w:val="202020"/>
          <w:sz w:val="24"/>
          <w:szCs w:val="24"/>
          <w:lang w:eastAsia="et-EE"/>
        </w:rPr>
        <w:t>, julgeolekuasutuste seaduse ja teiste seadustega pandud ning Vabariigi Valitsuse antud ülesandeid.</w:t>
      </w:r>
    </w:p>
    <w:p w14:paraId="723EEC6C"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7300DD7F" w14:textId="77777777" w:rsidR="00CF0F2F" w:rsidRPr="0049204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bookmarkStart w:id="0" w:name="_Hlk147825850"/>
      <w:r w:rsidRPr="00D50FB1">
        <w:rPr>
          <w:rFonts w:ascii="Times New Roman" w:eastAsia="Times New Roman" w:hAnsi="Times New Roman" w:cs="Times New Roman"/>
          <w:b/>
          <w:bCs/>
          <w:color w:val="000000"/>
          <w:sz w:val="24"/>
          <w:szCs w:val="24"/>
          <w:bdr w:val="none" w:sz="0" w:space="0" w:color="auto" w:frame="1"/>
          <w:lang w:eastAsia="et-EE"/>
        </w:rPr>
        <w:t>§ 2.</w:t>
      </w:r>
      <w:r w:rsidRPr="00D50FB1">
        <w:rPr>
          <w:rFonts w:ascii="Times New Roman" w:eastAsia="Times New Roman" w:hAnsi="Times New Roman" w:cs="Times New Roman"/>
          <w:b/>
          <w:bCs/>
          <w:color w:val="0061AA"/>
          <w:sz w:val="24"/>
          <w:szCs w:val="24"/>
          <w:bdr w:val="none" w:sz="0" w:space="0" w:color="auto" w:frame="1"/>
          <w:lang w:eastAsia="et-EE"/>
        </w:rPr>
        <w:t>  </w:t>
      </w:r>
      <w:r w:rsidRPr="0049204F">
        <w:rPr>
          <w:rFonts w:ascii="Times New Roman" w:eastAsia="Times New Roman" w:hAnsi="Times New Roman" w:cs="Times New Roman"/>
          <w:b/>
          <w:bCs/>
          <w:color w:val="000000"/>
          <w:sz w:val="24"/>
          <w:szCs w:val="24"/>
          <w:lang w:eastAsia="et-EE"/>
        </w:rPr>
        <w:t>Komisjoni liikmed ja juhtimine</w:t>
      </w:r>
    </w:p>
    <w:p w14:paraId="033E517E" w14:textId="77777777" w:rsidR="00CF0F2F" w:rsidRPr="0049204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08C90819" w14:textId="6ABBDB55" w:rsidR="00CF0F2F" w:rsidRPr="0049204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49204F">
        <w:rPr>
          <w:rFonts w:ascii="Times New Roman" w:eastAsia="Times New Roman" w:hAnsi="Times New Roman" w:cs="Times New Roman"/>
          <w:color w:val="202020"/>
          <w:sz w:val="24"/>
          <w:szCs w:val="24"/>
          <w:lang w:eastAsia="et-EE"/>
        </w:rPr>
        <w:t xml:space="preserve">(1) Komisjoni liikmed on peaminister, justiitsminister, kaitseminister, majandus- ja </w:t>
      </w:r>
      <w:r w:rsidR="00A93F91" w:rsidRPr="0049204F">
        <w:rPr>
          <w:rFonts w:ascii="Times New Roman" w:eastAsia="Times New Roman" w:hAnsi="Times New Roman" w:cs="Times New Roman"/>
          <w:color w:val="202020"/>
          <w:sz w:val="24"/>
          <w:szCs w:val="24"/>
          <w:lang w:eastAsia="et-EE"/>
        </w:rPr>
        <w:t>kommunikatsiooni</w:t>
      </w:r>
      <w:r w:rsidRPr="0049204F">
        <w:rPr>
          <w:rFonts w:ascii="Times New Roman" w:eastAsia="Times New Roman" w:hAnsi="Times New Roman" w:cs="Times New Roman"/>
          <w:color w:val="202020"/>
          <w:sz w:val="24"/>
          <w:szCs w:val="24"/>
          <w:lang w:eastAsia="et-EE"/>
        </w:rPr>
        <w:t>, siseminister</w:t>
      </w:r>
      <w:r w:rsidR="0049204F">
        <w:rPr>
          <w:rFonts w:ascii="Times New Roman" w:eastAsia="Times New Roman" w:hAnsi="Times New Roman" w:cs="Times New Roman"/>
          <w:color w:val="202020"/>
          <w:sz w:val="24"/>
          <w:szCs w:val="24"/>
          <w:lang w:eastAsia="et-EE"/>
        </w:rPr>
        <w:t xml:space="preserve"> </w:t>
      </w:r>
      <w:r w:rsidRPr="0049204F">
        <w:rPr>
          <w:rFonts w:ascii="Times New Roman" w:eastAsia="Times New Roman" w:hAnsi="Times New Roman" w:cs="Times New Roman"/>
          <w:color w:val="202020"/>
          <w:sz w:val="24"/>
          <w:szCs w:val="24"/>
          <w:lang w:eastAsia="et-EE"/>
        </w:rPr>
        <w:t>ning välisminister.</w:t>
      </w:r>
    </w:p>
    <w:p w14:paraId="234858D7" w14:textId="77777777" w:rsidR="00CF0F2F" w:rsidRPr="0049204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2984EB97" w14:textId="335C160C" w:rsidR="00CF0F2F" w:rsidRPr="0049204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49204F">
        <w:rPr>
          <w:rFonts w:ascii="Times New Roman" w:eastAsia="Times New Roman" w:hAnsi="Times New Roman" w:cs="Times New Roman"/>
          <w:color w:val="202020"/>
          <w:sz w:val="24"/>
          <w:szCs w:val="24"/>
          <w:lang w:eastAsia="et-EE"/>
        </w:rPr>
        <w:t>(2) Komisjoni tegevust juhib peaminister</w:t>
      </w:r>
      <w:r w:rsidR="008C0DCA" w:rsidRPr="0049204F">
        <w:rPr>
          <w:rFonts w:ascii="Times New Roman" w:eastAsia="Times New Roman" w:hAnsi="Times New Roman" w:cs="Times New Roman"/>
          <w:color w:val="202020"/>
          <w:sz w:val="24"/>
          <w:szCs w:val="24"/>
          <w:lang w:eastAsia="et-EE"/>
        </w:rPr>
        <w:t xml:space="preserve">. </w:t>
      </w:r>
    </w:p>
    <w:p w14:paraId="6B4ED2FC" w14:textId="77777777" w:rsidR="00CF0F2F" w:rsidRPr="0049204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4A010EE9" w14:textId="77777777" w:rsidR="00CF0F2F" w:rsidRPr="0049204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49204F">
        <w:rPr>
          <w:rFonts w:ascii="Times New Roman" w:eastAsia="Times New Roman" w:hAnsi="Times New Roman" w:cs="Times New Roman"/>
          <w:b/>
          <w:bCs/>
          <w:color w:val="000000"/>
          <w:sz w:val="24"/>
          <w:szCs w:val="24"/>
          <w:bdr w:val="none" w:sz="0" w:space="0" w:color="auto" w:frame="1"/>
          <w:lang w:eastAsia="et-EE"/>
        </w:rPr>
        <w:t>§ 3.</w:t>
      </w:r>
      <w:r w:rsidRPr="0049204F">
        <w:rPr>
          <w:rFonts w:ascii="Times New Roman" w:eastAsia="Times New Roman" w:hAnsi="Times New Roman" w:cs="Times New Roman"/>
          <w:b/>
          <w:bCs/>
          <w:color w:val="0061AA"/>
          <w:sz w:val="24"/>
          <w:szCs w:val="24"/>
          <w:bdr w:val="none" w:sz="0" w:space="0" w:color="auto" w:frame="1"/>
          <w:lang w:eastAsia="et-EE"/>
        </w:rPr>
        <w:t>  </w:t>
      </w:r>
      <w:r w:rsidRPr="0049204F">
        <w:rPr>
          <w:rFonts w:ascii="Times New Roman" w:eastAsia="Times New Roman" w:hAnsi="Times New Roman" w:cs="Times New Roman"/>
          <w:b/>
          <w:bCs/>
          <w:color w:val="000000"/>
          <w:sz w:val="24"/>
          <w:szCs w:val="24"/>
          <w:lang w:eastAsia="et-EE"/>
        </w:rPr>
        <w:t>Komisjoni ülesanded</w:t>
      </w:r>
    </w:p>
    <w:p w14:paraId="25A5DE88" w14:textId="77777777" w:rsidR="00CF0F2F" w:rsidRPr="0049204F" w:rsidRDefault="00CF0F2F" w:rsidP="00CF0F2F">
      <w:pPr>
        <w:shd w:val="clear" w:color="auto" w:fill="FFFFFF"/>
        <w:spacing w:after="0" w:line="240" w:lineRule="auto"/>
        <w:rPr>
          <w:rFonts w:ascii="Times New Roman" w:eastAsia="Times New Roman" w:hAnsi="Times New Roman" w:cs="Times New Roman"/>
          <w:color w:val="0061AA"/>
          <w:sz w:val="24"/>
          <w:szCs w:val="24"/>
          <w:bdr w:val="none" w:sz="0" w:space="0" w:color="auto" w:frame="1"/>
          <w:lang w:eastAsia="et-EE"/>
        </w:rPr>
      </w:pPr>
    </w:p>
    <w:p w14:paraId="0EDFB4BC" w14:textId="0BCC93F5" w:rsidR="0049204F" w:rsidRPr="0049204F" w:rsidRDefault="00CF0F2F" w:rsidP="0049204F">
      <w:pPr>
        <w:shd w:val="clear" w:color="auto" w:fill="FFFFFF"/>
        <w:spacing w:after="0" w:line="240" w:lineRule="auto"/>
        <w:rPr>
          <w:rFonts w:ascii="Times New Roman" w:eastAsia="Times New Roman" w:hAnsi="Times New Roman" w:cs="Times New Roman"/>
          <w:color w:val="202020"/>
          <w:sz w:val="24"/>
          <w:szCs w:val="24"/>
          <w:lang w:eastAsia="et-EE"/>
        </w:rPr>
      </w:pPr>
      <w:r w:rsidRPr="0049204F">
        <w:rPr>
          <w:rFonts w:ascii="Times New Roman" w:eastAsia="Times New Roman" w:hAnsi="Times New Roman" w:cs="Times New Roman"/>
          <w:color w:val="202020"/>
          <w:sz w:val="24"/>
          <w:szCs w:val="24"/>
          <w:lang w:eastAsia="et-EE"/>
        </w:rPr>
        <w:t>(1) Komisjon täidab järgmisi ülesandeid:</w:t>
      </w:r>
      <w:r w:rsidRPr="0049204F">
        <w:rPr>
          <w:rFonts w:ascii="Times New Roman" w:eastAsia="Times New Roman" w:hAnsi="Times New Roman" w:cs="Times New Roman"/>
          <w:color w:val="202020"/>
          <w:sz w:val="24"/>
          <w:szCs w:val="24"/>
          <w:lang w:eastAsia="et-EE"/>
        </w:rPr>
        <w:br/>
        <w:t>1)</w:t>
      </w:r>
      <w:r w:rsidRPr="0049204F">
        <w:rPr>
          <w:rFonts w:ascii="Times New Roman" w:eastAsia="Times New Roman" w:hAnsi="Times New Roman" w:cs="Times New Roman"/>
          <w:color w:val="202020"/>
          <w:sz w:val="24"/>
          <w:szCs w:val="24"/>
          <w:bdr w:val="none" w:sz="0" w:space="0" w:color="auto" w:frame="1"/>
          <w:lang w:eastAsia="et-EE"/>
        </w:rPr>
        <w:t> </w:t>
      </w:r>
      <w:r w:rsidRPr="0049204F">
        <w:rPr>
          <w:rFonts w:ascii="Times New Roman" w:eastAsia="Times New Roman" w:hAnsi="Times New Roman" w:cs="Times New Roman"/>
          <w:color w:val="202020"/>
          <w:sz w:val="24"/>
          <w:szCs w:val="24"/>
          <w:lang w:eastAsia="et-EE"/>
        </w:rPr>
        <w:t>kujundab Vabariigi Valitsuse pädevuses olevates küsimustes julgeolekut, tsiviil- ja riigikaitsekriise puudutavat;</w:t>
      </w:r>
      <w:r w:rsidRPr="0049204F">
        <w:rPr>
          <w:rFonts w:ascii="Times New Roman" w:eastAsia="Times New Roman" w:hAnsi="Times New Roman" w:cs="Times New Roman"/>
          <w:color w:val="202020"/>
          <w:sz w:val="24"/>
          <w:szCs w:val="24"/>
          <w:lang w:eastAsia="et-EE"/>
        </w:rPr>
        <w:br/>
      </w:r>
      <w:r w:rsidR="009F1964" w:rsidRPr="0049204F">
        <w:rPr>
          <w:rFonts w:ascii="Times New Roman" w:eastAsia="Times New Roman" w:hAnsi="Times New Roman" w:cs="Times New Roman"/>
          <w:color w:val="202020"/>
          <w:sz w:val="24"/>
          <w:szCs w:val="24"/>
          <w:lang w:eastAsia="et-EE"/>
        </w:rPr>
        <w:t>2</w:t>
      </w:r>
      <w:r w:rsidRPr="0049204F">
        <w:rPr>
          <w:rFonts w:ascii="Times New Roman" w:eastAsia="Times New Roman" w:hAnsi="Times New Roman" w:cs="Times New Roman"/>
          <w:color w:val="202020"/>
          <w:sz w:val="24"/>
          <w:szCs w:val="24"/>
          <w:lang w:eastAsia="et-EE"/>
        </w:rPr>
        <w:t>)</w:t>
      </w:r>
      <w:r w:rsidRPr="0049204F">
        <w:rPr>
          <w:rFonts w:ascii="Times New Roman" w:eastAsia="Times New Roman" w:hAnsi="Times New Roman" w:cs="Times New Roman"/>
          <w:color w:val="202020"/>
          <w:sz w:val="24"/>
          <w:szCs w:val="24"/>
          <w:bdr w:val="none" w:sz="0" w:space="0" w:color="auto" w:frame="1"/>
          <w:lang w:eastAsia="et-EE"/>
        </w:rPr>
        <w:t> </w:t>
      </w:r>
      <w:r w:rsidRPr="0049204F">
        <w:rPr>
          <w:rFonts w:ascii="Times New Roman" w:eastAsia="Times New Roman" w:hAnsi="Times New Roman" w:cs="Times New Roman"/>
          <w:color w:val="202020"/>
          <w:sz w:val="24"/>
          <w:szCs w:val="24"/>
          <w:lang w:eastAsia="et-EE"/>
        </w:rPr>
        <w:t>koordineerib julgeolekuasutuste ja kaitseväeluure tegevust;</w:t>
      </w:r>
      <w:r w:rsidRPr="0049204F">
        <w:rPr>
          <w:rFonts w:ascii="Times New Roman" w:eastAsia="Times New Roman" w:hAnsi="Times New Roman" w:cs="Times New Roman"/>
          <w:color w:val="202020"/>
          <w:sz w:val="24"/>
          <w:szCs w:val="24"/>
          <w:lang w:eastAsia="et-EE"/>
        </w:rPr>
        <w:br/>
      </w:r>
      <w:r w:rsidR="009F1964" w:rsidRPr="0049204F">
        <w:rPr>
          <w:rFonts w:ascii="Times New Roman" w:eastAsia="Times New Roman" w:hAnsi="Times New Roman" w:cs="Times New Roman"/>
          <w:color w:val="202020"/>
          <w:sz w:val="24"/>
          <w:szCs w:val="24"/>
          <w:lang w:eastAsia="et-EE"/>
        </w:rPr>
        <w:t>3</w:t>
      </w:r>
      <w:r w:rsidRPr="0049204F">
        <w:rPr>
          <w:rFonts w:ascii="Times New Roman" w:eastAsia="Times New Roman" w:hAnsi="Times New Roman" w:cs="Times New Roman"/>
          <w:color w:val="202020"/>
          <w:sz w:val="24"/>
          <w:szCs w:val="24"/>
          <w:lang w:eastAsia="et-EE"/>
        </w:rPr>
        <w:t>)</w:t>
      </w:r>
      <w:r w:rsidRPr="0049204F">
        <w:rPr>
          <w:rFonts w:ascii="Times New Roman" w:eastAsia="Times New Roman" w:hAnsi="Times New Roman" w:cs="Times New Roman"/>
          <w:color w:val="202020"/>
          <w:sz w:val="24"/>
          <w:szCs w:val="24"/>
          <w:bdr w:val="none" w:sz="0" w:space="0" w:color="auto" w:frame="1"/>
          <w:lang w:eastAsia="et-EE"/>
        </w:rPr>
        <w:t> </w:t>
      </w:r>
      <w:r w:rsidR="0049204F" w:rsidRPr="0049204F">
        <w:rPr>
          <w:rFonts w:ascii="Times New Roman" w:eastAsia="Times New Roman" w:hAnsi="Times New Roman" w:cs="Times New Roman"/>
          <w:color w:val="202020"/>
          <w:sz w:val="24"/>
          <w:szCs w:val="24"/>
          <w:lang w:eastAsia="et-EE"/>
        </w:rPr>
        <w:t>vajadusel annab hinnanguid riigi julgeolekuolukorrale</w:t>
      </w:r>
      <w:r w:rsidRPr="0049204F">
        <w:rPr>
          <w:rFonts w:ascii="Times New Roman" w:eastAsia="Times New Roman" w:hAnsi="Times New Roman" w:cs="Times New Roman"/>
          <w:color w:val="202020"/>
          <w:sz w:val="24"/>
          <w:szCs w:val="24"/>
          <w:lang w:eastAsia="et-EE"/>
        </w:rPr>
        <w:t>;</w:t>
      </w:r>
      <w:r w:rsidRPr="0049204F">
        <w:rPr>
          <w:rFonts w:ascii="Times New Roman" w:eastAsia="Times New Roman" w:hAnsi="Times New Roman" w:cs="Times New Roman"/>
          <w:color w:val="202020"/>
          <w:sz w:val="24"/>
          <w:szCs w:val="24"/>
          <w:lang w:eastAsia="et-EE"/>
        </w:rPr>
        <w:br/>
      </w:r>
      <w:r w:rsidR="009F1964" w:rsidRPr="0049204F">
        <w:rPr>
          <w:rFonts w:ascii="Times New Roman" w:eastAsia="Times New Roman" w:hAnsi="Times New Roman" w:cs="Times New Roman"/>
          <w:color w:val="202020"/>
          <w:sz w:val="24"/>
          <w:szCs w:val="24"/>
          <w:lang w:eastAsia="et-EE"/>
        </w:rPr>
        <w:t>4</w:t>
      </w:r>
      <w:r w:rsidRPr="0049204F">
        <w:rPr>
          <w:rFonts w:ascii="Times New Roman" w:eastAsia="Times New Roman" w:hAnsi="Times New Roman" w:cs="Times New Roman"/>
          <w:color w:val="202020"/>
          <w:sz w:val="24"/>
          <w:szCs w:val="24"/>
          <w:lang w:eastAsia="et-EE"/>
        </w:rPr>
        <w:t>)</w:t>
      </w:r>
      <w:r w:rsidRPr="0049204F">
        <w:rPr>
          <w:rFonts w:ascii="Times New Roman" w:eastAsia="Times New Roman" w:hAnsi="Times New Roman" w:cs="Times New Roman"/>
          <w:color w:val="202020"/>
          <w:sz w:val="24"/>
          <w:szCs w:val="24"/>
          <w:bdr w:val="none" w:sz="0" w:space="0" w:color="auto" w:frame="1"/>
          <w:lang w:eastAsia="et-EE"/>
        </w:rPr>
        <w:t> </w:t>
      </w:r>
      <w:r w:rsidRPr="0049204F">
        <w:rPr>
          <w:rFonts w:ascii="Times New Roman" w:eastAsia="Times New Roman" w:hAnsi="Times New Roman" w:cs="Times New Roman"/>
          <w:color w:val="202020"/>
          <w:sz w:val="24"/>
          <w:szCs w:val="24"/>
          <w:lang w:eastAsia="et-EE"/>
        </w:rPr>
        <w:t>kavandab Eesti Vabariigi julgeolekule olulise tähtsusega teabe kogumist ja koordineerib riigi julgeolekuteabe hanke ja analüüsi kava väljatöötamist;</w:t>
      </w:r>
      <w:r w:rsidRPr="0049204F">
        <w:rPr>
          <w:rFonts w:ascii="Times New Roman" w:eastAsia="Times New Roman" w:hAnsi="Times New Roman" w:cs="Times New Roman"/>
          <w:color w:val="202020"/>
          <w:sz w:val="24"/>
          <w:szCs w:val="24"/>
          <w:lang w:eastAsia="et-EE"/>
        </w:rPr>
        <w:br/>
      </w:r>
      <w:r w:rsidR="0049204F" w:rsidRPr="0049204F">
        <w:rPr>
          <w:rFonts w:ascii="Times New Roman" w:eastAsia="Times New Roman" w:hAnsi="Times New Roman" w:cs="Times New Roman"/>
          <w:color w:val="202020"/>
          <w:sz w:val="24"/>
          <w:szCs w:val="24"/>
          <w:lang w:eastAsia="et-EE"/>
        </w:rPr>
        <w:t>4) kavandab Eesti Vabariigi julgeolekule olulise tähtsusega teabe kogumist ja määrab kindlaks riigi julgeolekualase teabe vajadused;</w:t>
      </w:r>
    </w:p>
    <w:p w14:paraId="32B91E30" w14:textId="77777777" w:rsidR="0049204F" w:rsidRPr="0049204F" w:rsidRDefault="0049204F" w:rsidP="0049204F">
      <w:pPr>
        <w:shd w:val="clear" w:color="auto" w:fill="FFFFFF"/>
        <w:spacing w:after="0" w:line="240" w:lineRule="auto"/>
        <w:rPr>
          <w:rFonts w:ascii="Times New Roman" w:eastAsia="Times New Roman" w:hAnsi="Times New Roman" w:cs="Times New Roman"/>
          <w:color w:val="202020"/>
          <w:sz w:val="24"/>
          <w:szCs w:val="24"/>
          <w:lang w:eastAsia="et-EE"/>
        </w:rPr>
      </w:pPr>
      <w:r w:rsidRPr="0049204F">
        <w:rPr>
          <w:rFonts w:ascii="Times New Roman" w:eastAsia="Times New Roman" w:hAnsi="Times New Roman" w:cs="Times New Roman"/>
          <w:color w:val="202020"/>
          <w:sz w:val="24"/>
          <w:szCs w:val="24"/>
          <w:lang w:eastAsia="et-EE"/>
        </w:rPr>
        <w:t>5) täidab muid seadusega pandud või Vabariigi Valitsuse antud ülesandeid.</w:t>
      </w:r>
    </w:p>
    <w:p w14:paraId="08B8FA55" w14:textId="21176EB4" w:rsidR="00CF0F2F" w:rsidRDefault="0049204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49204F">
        <w:rPr>
          <w:rFonts w:ascii="Times New Roman" w:eastAsia="Times New Roman" w:hAnsi="Times New Roman" w:cs="Times New Roman"/>
          <w:color w:val="202020"/>
          <w:sz w:val="24"/>
          <w:szCs w:val="24"/>
          <w:lang w:eastAsia="et-EE"/>
        </w:rPr>
        <w:t>6)…</w:t>
      </w:r>
      <w:bookmarkEnd w:id="0"/>
    </w:p>
    <w:p w14:paraId="1AFEADCF" w14:textId="77777777" w:rsidR="00E2779A" w:rsidRPr="0049204F" w:rsidRDefault="00E2779A" w:rsidP="00CF0F2F">
      <w:pPr>
        <w:shd w:val="clear" w:color="auto" w:fill="FFFFFF"/>
        <w:spacing w:after="0" w:line="240" w:lineRule="auto"/>
        <w:rPr>
          <w:rFonts w:ascii="Times New Roman" w:eastAsia="Times New Roman" w:hAnsi="Times New Roman" w:cs="Times New Roman"/>
          <w:color w:val="0061AA"/>
          <w:sz w:val="24"/>
          <w:szCs w:val="24"/>
          <w:bdr w:val="none" w:sz="0" w:space="0" w:color="auto" w:frame="1"/>
          <w:lang w:eastAsia="et-EE"/>
        </w:rPr>
      </w:pPr>
    </w:p>
    <w:p w14:paraId="3B684AF9"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49204F">
        <w:rPr>
          <w:rFonts w:ascii="Times New Roman" w:eastAsia="Times New Roman" w:hAnsi="Times New Roman" w:cs="Times New Roman"/>
          <w:color w:val="202020"/>
          <w:sz w:val="24"/>
          <w:szCs w:val="24"/>
          <w:lang w:eastAsia="et-EE"/>
        </w:rPr>
        <w:t>(2) Komisjonil on oma ülesannete täitmiseks õigus anda täidesaatva</w:t>
      </w:r>
      <w:r w:rsidRPr="00D50FB1">
        <w:rPr>
          <w:rFonts w:ascii="Times New Roman" w:eastAsia="Times New Roman" w:hAnsi="Times New Roman" w:cs="Times New Roman"/>
          <w:color w:val="202020"/>
          <w:sz w:val="24"/>
          <w:szCs w:val="24"/>
          <w:lang w:eastAsia="et-EE"/>
        </w:rPr>
        <w:t xml:space="preserve"> riigivõimu asutustele ülesandeid ning saada neilt dokumente ja teavet.</w:t>
      </w:r>
    </w:p>
    <w:p w14:paraId="2B10FFDC"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463466C0"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b/>
          <w:bCs/>
          <w:color w:val="000000"/>
          <w:sz w:val="24"/>
          <w:szCs w:val="24"/>
          <w:bdr w:val="none" w:sz="0" w:space="0" w:color="auto" w:frame="1"/>
          <w:lang w:eastAsia="et-EE"/>
        </w:rPr>
        <w:t>§ 4.</w:t>
      </w:r>
      <w:r w:rsidRPr="00D50FB1">
        <w:rPr>
          <w:rFonts w:ascii="Times New Roman" w:eastAsia="Times New Roman" w:hAnsi="Times New Roman" w:cs="Times New Roman"/>
          <w:b/>
          <w:bCs/>
          <w:color w:val="0061AA"/>
          <w:sz w:val="24"/>
          <w:szCs w:val="24"/>
          <w:bdr w:val="none" w:sz="0" w:space="0" w:color="auto" w:frame="1"/>
          <w:lang w:eastAsia="et-EE"/>
        </w:rPr>
        <w:t>  </w:t>
      </w:r>
      <w:r w:rsidRPr="00D50FB1">
        <w:rPr>
          <w:rFonts w:ascii="Times New Roman" w:eastAsia="Times New Roman" w:hAnsi="Times New Roman" w:cs="Times New Roman"/>
          <w:b/>
          <w:bCs/>
          <w:color w:val="000000"/>
          <w:sz w:val="24"/>
          <w:szCs w:val="24"/>
          <w:lang w:eastAsia="et-EE"/>
        </w:rPr>
        <w:t>Komisjoni istungid</w:t>
      </w:r>
    </w:p>
    <w:p w14:paraId="6356A6B2"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0E45D76E" w14:textId="77777777" w:rsidR="00CF0F2F" w:rsidRPr="00D50FB1"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color w:val="202020"/>
          <w:sz w:val="24"/>
          <w:szCs w:val="24"/>
          <w:lang w:eastAsia="et-EE"/>
        </w:rPr>
        <w:t>(1) Komisjoni istungi kutsub kokku ja selle päevakorra otsustab peaminister.</w:t>
      </w:r>
    </w:p>
    <w:p w14:paraId="2866457E" w14:textId="77777777" w:rsidR="00CF0F2F" w:rsidRDefault="00CF0F2F" w:rsidP="00CF0F2F">
      <w:pPr>
        <w:shd w:val="clear" w:color="auto" w:fill="FFFFFF"/>
        <w:spacing w:after="0" w:line="240" w:lineRule="auto"/>
        <w:rPr>
          <w:rFonts w:ascii="Times New Roman" w:eastAsia="Times New Roman" w:hAnsi="Times New Roman" w:cs="Times New Roman"/>
          <w:color w:val="0061AA"/>
          <w:sz w:val="24"/>
          <w:szCs w:val="24"/>
          <w:bdr w:val="none" w:sz="0" w:space="0" w:color="auto" w:frame="1"/>
          <w:lang w:eastAsia="et-EE"/>
        </w:rPr>
      </w:pPr>
      <w:bookmarkStart w:id="1" w:name="para4lg2"/>
      <w:r w:rsidRPr="00D50FB1">
        <w:rPr>
          <w:rFonts w:ascii="Times New Roman" w:eastAsia="Times New Roman" w:hAnsi="Times New Roman" w:cs="Times New Roman"/>
          <w:color w:val="0061AA"/>
          <w:sz w:val="24"/>
          <w:szCs w:val="24"/>
          <w:bdr w:val="none" w:sz="0" w:space="0" w:color="auto" w:frame="1"/>
          <w:lang w:eastAsia="et-EE"/>
        </w:rPr>
        <w:t>  </w:t>
      </w:r>
      <w:bookmarkEnd w:id="1"/>
    </w:p>
    <w:p w14:paraId="7684C4E4"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lastRenderedPageBreak/>
        <w:t>(2) Komisjonile esitatavad dokumendid tuleb esitada piisavalt varakult, et komisjoni liikmetel oleks võimalik need enne arutelu mõistliku aja jooksul sisuliselt läbi vaadata. Üldjuhul esitatakse dokumendid Riigikantseleile vähemalt viis kalendripäeva enne komisjoni istungi toimumise päeva.</w:t>
      </w:r>
    </w:p>
    <w:p w14:paraId="5E826207"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4AF7827B"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(3) Komisjoni istungid on kinnised. Peaministri loal võivad komisjoni istungil sõnaõigusega osaleda teised isikud.</w:t>
      </w:r>
    </w:p>
    <w:p w14:paraId="14557DA8"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2EC248C2"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b/>
          <w:bCs/>
          <w:color w:val="000000"/>
          <w:sz w:val="24"/>
          <w:szCs w:val="24"/>
          <w:bdr w:val="none" w:sz="0" w:space="0" w:color="auto" w:frame="1"/>
          <w:lang w:eastAsia="et-EE"/>
        </w:rPr>
        <w:t>§ 5.</w:t>
      </w:r>
      <w:r w:rsidRPr="00D50FB1">
        <w:rPr>
          <w:rFonts w:ascii="Times New Roman" w:eastAsia="Times New Roman" w:hAnsi="Times New Roman" w:cs="Times New Roman"/>
          <w:b/>
          <w:bCs/>
          <w:color w:val="0061AA"/>
          <w:sz w:val="24"/>
          <w:szCs w:val="24"/>
          <w:bdr w:val="none" w:sz="0" w:space="0" w:color="auto" w:frame="1"/>
          <w:lang w:eastAsia="et-EE"/>
        </w:rPr>
        <w:t>  </w:t>
      </w:r>
      <w:r w:rsidRPr="00D50FB1">
        <w:rPr>
          <w:rFonts w:ascii="Times New Roman" w:eastAsia="Times New Roman" w:hAnsi="Times New Roman" w:cs="Times New Roman"/>
          <w:b/>
          <w:bCs/>
          <w:color w:val="000000"/>
          <w:sz w:val="24"/>
          <w:szCs w:val="24"/>
          <w:lang w:eastAsia="et-EE"/>
        </w:rPr>
        <w:t>Otsuste tegemine komisjoni istungil</w:t>
      </w:r>
    </w:p>
    <w:p w14:paraId="6E6E1330" w14:textId="77777777" w:rsidR="00CF0F2F" w:rsidRPr="00D50FB1"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0FE31B0A"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(1) Komisjon on otsustusvõimeline, kui istungist võtab peale peaministri osa vähemalt kaks komisjoni liiget.</w:t>
      </w:r>
    </w:p>
    <w:p w14:paraId="16911930"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57801603"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(2) Komisjoni otsused tehakse istungil osalevate liikmete häälteenamusega. Kui ükski komisjoni liige hääletamist ei nõua, loetakse otsus vastuvõetuks ühehäälselt.</w:t>
      </w:r>
    </w:p>
    <w:p w14:paraId="67D9472E"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158CA49A"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b/>
          <w:bCs/>
          <w:color w:val="000000"/>
          <w:sz w:val="24"/>
          <w:szCs w:val="24"/>
          <w:bdr w:val="none" w:sz="0" w:space="0" w:color="auto" w:frame="1"/>
          <w:lang w:eastAsia="et-EE"/>
        </w:rPr>
        <w:t>§ 6.</w:t>
      </w:r>
      <w:bookmarkStart w:id="2" w:name="para6"/>
      <w:r w:rsidRPr="00D50FB1">
        <w:rPr>
          <w:rFonts w:ascii="Times New Roman" w:eastAsia="Times New Roman" w:hAnsi="Times New Roman" w:cs="Times New Roman"/>
          <w:b/>
          <w:bCs/>
          <w:color w:val="0061AA"/>
          <w:sz w:val="24"/>
          <w:szCs w:val="24"/>
          <w:bdr w:val="none" w:sz="0" w:space="0" w:color="auto" w:frame="1"/>
          <w:lang w:eastAsia="et-EE"/>
        </w:rPr>
        <w:t>  </w:t>
      </w:r>
      <w:bookmarkEnd w:id="2"/>
      <w:r w:rsidRPr="00D50FB1">
        <w:rPr>
          <w:rFonts w:ascii="Times New Roman" w:eastAsia="Times New Roman" w:hAnsi="Times New Roman" w:cs="Times New Roman"/>
          <w:b/>
          <w:bCs/>
          <w:color w:val="000000"/>
          <w:sz w:val="24"/>
          <w:szCs w:val="24"/>
          <w:lang w:eastAsia="et-EE"/>
        </w:rPr>
        <w:t>Komisjoni istungite protokollimine</w:t>
      </w:r>
    </w:p>
    <w:p w14:paraId="4F936935" w14:textId="77777777" w:rsidR="00CF0F2F" w:rsidRPr="00D50FB1"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6537F81C" w14:textId="77777777" w:rsidR="00CF0F2F" w:rsidRDefault="00CF0F2F" w:rsidP="00CF0F2F">
      <w:pPr>
        <w:shd w:val="clear" w:color="auto" w:fill="FFFFFF"/>
        <w:spacing w:after="0" w:line="240" w:lineRule="auto"/>
        <w:jc w:val="both"/>
        <w:rPr>
          <w:rFonts w:ascii="Times New Roman" w:eastAsia="Times New Roman" w:hAnsi="Times New Roman" w:cs="Times New Roman"/>
          <w:color w:val="202020"/>
          <w:sz w:val="24"/>
          <w:szCs w:val="24"/>
          <w:lang w:eastAsia="et-EE"/>
        </w:rPr>
      </w:pPr>
      <w:bookmarkStart w:id="3" w:name="para6lg1"/>
      <w:r w:rsidRPr="00D50FB1">
        <w:rPr>
          <w:rFonts w:ascii="Times New Roman" w:eastAsia="Times New Roman" w:hAnsi="Times New Roman" w:cs="Times New Roman"/>
          <w:color w:val="0061AA"/>
          <w:sz w:val="24"/>
          <w:szCs w:val="24"/>
          <w:bdr w:val="none" w:sz="0" w:space="0" w:color="auto" w:frame="1"/>
          <w:lang w:eastAsia="et-EE"/>
        </w:rPr>
        <w:t> </w:t>
      </w:r>
      <w:bookmarkEnd w:id="3"/>
      <w:r w:rsidRPr="00D50FB1">
        <w:rPr>
          <w:rFonts w:ascii="Times New Roman" w:eastAsia="Times New Roman" w:hAnsi="Times New Roman" w:cs="Times New Roman"/>
          <w:color w:val="202020"/>
          <w:sz w:val="24"/>
          <w:szCs w:val="24"/>
          <w:lang w:eastAsia="et-EE"/>
        </w:rPr>
        <w:t>Komisjoni istungi kohta koostatakse protokoll. Kui komisjoni istungil käsitletakse riigisaladust või salastatud välisteavet, salastatakse istungi protokoll riigisaladuse ja salastatud välisteabe seaduses ning selle alusel kehtestatud õigusaktides sätestatud korras.</w:t>
      </w:r>
    </w:p>
    <w:p w14:paraId="2F362C8E"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4C580A05"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b/>
          <w:bCs/>
          <w:color w:val="000000"/>
          <w:sz w:val="24"/>
          <w:szCs w:val="24"/>
          <w:bdr w:val="none" w:sz="0" w:space="0" w:color="auto" w:frame="1"/>
          <w:lang w:eastAsia="et-EE"/>
        </w:rPr>
        <w:t>§ 7.</w:t>
      </w:r>
      <w:r w:rsidRPr="00D50FB1">
        <w:rPr>
          <w:rFonts w:ascii="Times New Roman" w:eastAsia="Times New Roman" w:hAnsi="Times New Roman" w:cs="Times New Roman"/>
          <w:b/>
          <w:bCs/>
          <w:color w:val="0061AA"/>
          <w:sz w:val="24"/>
          <w:szCs w:val="24"/>
          <w:bdr w:val="none" w:sz="0" w:space="0" w:color="auto" w:frame="1"/>
          <w:lang w:eastAsia="et-EE"/>
        </w:rPr>
        <w:t>  </w:t>
      </w:r>
      <w:r w:rsidRPr="00D50FB1">
        <w:rPr>
          <w:rFonts w:ascii="Times New Roman" w:eastAsia="Times New Roman" w:hAnsi="Times New Roman" w:cs="Times New Roman"/>
          <w:b/>
          <w:bCs/>
          <w:color w:val="000000"/>
          <w:sz w:val="24"/>
          <w:szCs w:val="24"/>
          <w:lang w:eastAsia="et-EE"/>
        </w:rPr>
        <w:t>Komisjoni töö korraldamine</w:t>
      </w:r>
      <w:bookmarkStart w:id="4" w:name="para7lg1"/>
    </w:p>
    <w:p w14:paraId="688531C3"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bookmarkEnd w:id="4"/>
    <w:p w14:paraId="58D2FEC6" w14:textId="77777777" w:rsidR="00CF0F2F" w:rsidRPr="00FB1CE2" w:rsidRDefault="00CF0F2F" w:rsidP="00CF0F2F">
      <w:pPr>
        <w:shd w:val="clear" w:color="auto" w:fill="FFFFFF"/>
        <w:spacing w:after="0" w:line="240" w:lineRule="auto"/>
        <w:outlineLvl w:val="2"/>
        <w:rPr>
          <w:rFonts w:ascii="Times New Roman" w:eastAsia="Times New Roman" w:hAnsi="Times New Roman" w:cs="Times New Roman"/>
          <w:color w:val="202020"/>
          <w:sz w:val="24"/>
          <w:szCs w:val="24"/>
          <w:lang w:eastAsia="et-EE"/>
        </w:rPr>
      </w:pPr>
      <w:r w:rsidRPr="00FB1CE2">
        <w:rPr>
          <w:rFonts w:ascii="Times New Roman" w:eastAsia="Times New Roman" w:hAnsi="Times New Roman" w:cs="Times New Roman"/>
          <w:color w:val="202020"/>
          <w:sz w:val="24"/>
          <w:szCs w:val="24"/>
          <w:lang w:eastAsia="et-EE"/>
        </w:rPr>
        <w:t>(1) Komisjoni töö korraldamise ja finantseerimise tagab Riigikantselei. Komisjoni sekretär on Riigikantselei julgeoleku ja riigikaitse koordinatsioonidirektor, kes osaleb komisjoni istungil sõnaõigusega.</w:t>
      </w:r>
    </w:p>
    <w:p w14:paraId="3184D237" w14:textId="77777777" w:rsidR="00CF0F2F" w:rsidRPr="00FB1CE2"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4F814B1E"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FB1CE2">
        <w:rPr>
          <w:rFonts w:ascii="Times New Roman" w:eastAsia="Times New Roman" w:hAnsi="Times New Roman" w:cs="Times New Roman"/>
          <w:color w:val="202020"/>
          <w:sz w:val="24"/>
          <w:szCs w:val="24"/>
          <w:lang w:eastAsia="et-EE"/>
        </w:rPr>
        <w:t>(2) Riigikantselei kontrollib ja koordineerib komisjoni otsuste täitmist.</w:t>
      </w:r>
    </w:p>
    <w:p w14:paraId="2E2B8E26"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57F90FE2"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(3) Riigikantseleil on komisjoni töö korraldamiseks õigus saada täidesaatva riigivõimu asutustelt dokumente ja teavet.</w:t>
      </w:r>
    </w:p>
    <w:p w14:paraId="08E34744"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1231C057"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(4) Riigikantselei võib anda komisjoni töö korraldamiseks juhiseid.</w:t>
      </w:r>
    </w:p>
    <w:p w14:paraId="19AC8BC5"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0B7AC6F5"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(5) Komisjon kasutab Vabariigi Valitsuse dokumendiplanke, lisades neile komisjoni nimetuse.</w:t>
      </w:r>
    </w:p>
    <w:p w14:paraId="002F55F0"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33007CC1"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b/>
          <w:bCs/>
          <w:color w:val="000000"/>
          <w:sz w:val="24"/>
          <w:szCs w:val="24"/>
          <w:bdr w:val="none" w:sz="0" w:space="0" w:color="auto" w:frame="1"/>
          <w:lang w:eastAsia="et-EE"/>
        </w:rPr>
        <w:t xml:space="preserve">§ </w:t>
      </w:r>
      <w:r>
        <w:rPr>
          <w:rFonts w:ascii="Times New Roman" w:eastAsia="Times New Roman" w:hAnsi="Times New Roman" w:cs="Times New Roman"/>
          <w:b/>
          <w:bCs/>
          <w:color w:val="000000"/>
          <w:sz w:val="24"/>
          <w:szCs w:val="24"/>
          <w:bdr w:val="none" w:sz="0" w:space="0" w:color="auto" w:frame="1"/>
          <w:lang w:eastAsia="et-EE"/>
        </w:rPr>
        <w:t>8</w:t>
      </w:r>
      <w:r w:rsidRPr="00D50FB1">
        <w:rPr>
          <w:rFonts w:ascii="Times New Roman" w:eastAsia="Times New Roman" w:hAnsi="Times New Roman" w:cs="Times New Roman"/>
          <w:b/>
          <w:bCs/>
          <w:color w:val="000000"/>
          <w:sz w:val="24"/>
          <w:szCs w:val="24"/>
          <w:bdr w:val="none" w:sz="0" w:space="0" w:color="auto" w:frame="1"/>
          <w:lang w:eastAsia="et-EE"/>
        </w:rPr>
        <w:t>.</w:t>
      </w:r>
      <w:bookmarkStart w:id="5" w:name="para7b1"/>
      <w:r w:rsidRPr="00D50FB1">
        <w:rPr>
          <w:rFonts w:ascii="Times New Roman" w:eastAsia="Times New Roman" w:hAnsi="Times New Roman" w:cs="Times New Roman"/>
          <w:b/>
          <w:bCs/>
          <w:color w:val="0061AA"/>
          <w:sz w:val="24"/>
          <w:szCs w:val="24"/>
          <w:bdr w:val="none" w:sz="0" w:space="0" w:color="auto" w:frame="1"/>
          <w:lang w:eastAsia="et-EE"/>
        </w:rPr>
        <w:t>  </w:t>
      </w:r>
      <w:bookmarkEnd w:id="5"/>
      <w:r w:rsidRPr="00D50FB1">
        <w:rPr>
          <w:rFonts w:ascii="Times New Roman" w:eastAsia="Times New Roman" w:hAnsi="Times New Roman" w:cs="Times New Roman"/>
          <w:b/>
          <w:bCs/>
          <w:color w:val="000000"/>
          <w:sz w:val="24"/>
          <w:szCs w:val="24"/>
          <w:lang w:eastAsia="et-EE"/>
        </w:rPr>
        <w:t>Küberjulgeoleku nõukogu</w:t>
      </w:r>
    </w:p>
    <w:p w14:paraId="34BEC42B" w14:textId="77777777" w:rsidR="00CF0F2F" w:rsidRPr="00D50FB1"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1578757F"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(1) Komisjoni juures tegutseb küberjulgeoleku nõukogu.</w:t>
      </w:r>
    </w:p>
    <w:p w14:paraId="494054BD"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43FFBB10"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(2) Küberjulgeoleku nõukogu:</w:t>
      </w:r>
    </w:p>
    <w:p w14:paraId="44B83DF0"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1)</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annab suuniseid küberjulgeoleku poliitika kujundamiseks;</w:t>
      </w:r>
      <w:r w:rsidRPr="00D50FB1">
        <w:rPr>
          <w:rFonts w:ascii="Times New Roman" w:eastAsia="Times New Roman" w:hAnsi="Times New Roman" w:cs="Times New Roman"/>
          <w:color w:val="202020"/>
          <w:sz w:val="24"/>
          <w:szCs w:val="24"/>
          <w:lang w:eastAsia="et-EE"/>
        </w:rPr>
        <w:br/>
        <w:t>2)</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võtab seisukohti küberjulgeoleku valdkonda puudutavate plaanide kohta;</w:t>
      </w:r>
      <w:r w:rsidRPr="00D50FB1">
        <w:rPr>
          <w:rFonts w:ascii="Times New Roman" w:eastAsia="Times New Roman" w:hAnsi="Times New Roman" w:cs="Times New Roman"/>
          <w:color w:val="202020"/>
          <w:sz w:val="24"/>
          <w:szCs w:val="24"/>
          <w:lang w:eastAsia="et-EE"/>
        </w:rPr>
        <w:br/>
        <w:t>3)</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kooskõlastab sideettevõtja taotluses nimetatud riist- või tarkvara kasutamise vastavuse riigi julgeolekuhuvidele;</w:t>
      </w:r>
    </w:p>
    <w:p w14:paraId="6B2CF3F4"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4)</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täidab teisi komisjoni antud ülesandeid.</w:t>
      </w:r>
    </w:p>
    <w:p w14:paraId="3697DAB1" w14:textId="77777777" w:rsidR="00CF0F2F" w:rsidRDefault="00CF0F2F" w:rsidP="00CF0F2F">
      <w:pPr>
        <w:shd w:val="clear" w:color="auto" w:fill="FFFFFF"/>
        <w:spacing w:after="0" w:line="240" w:lineRule="auto"/>
        <w:rPr>
          <w:rFonts w:ascii="Times New Roman" w:eastAsia="Times New Roman" w:hAnsi="Times New Roman" w:cs="Times New Roman"/>
          <w:color w:val="0061AA"/>
          <w:sz w:val="24"/>
          <w:szCs w:val="24"/>
          <w:bdr w:val="none" w:sz="0" w:space="0" w:color="auto" w:frame="1"/>
          <w:lang w:eastAsia="et-EE"/>
        </w:rPr>
      </w:pPr>
      <w:bookmarkStart w:id="6" w:name="para7b1lg3"/>
      <w:r w:rsidRPr="00D50FB1">
        <w:rPr>
          <w:rFonts w:ascii="Times New Roman" w:eastAsia="Times New Roman" w:hAnsi="Times New Roman" w:cs="Times New Roman"/>
          <w:color w:val="0061AA"/>
          <w:sz w:val="24"/>
          <w:szCs w:val="24"/>
          <w:bdr w:val="none" w:sz="0" w:space="0" w:color="auto" w:frame="1"/>
          <w:lang w:eastAsia="et-EE"/>
        </w:rPr>
        <w:t>  </w:t>
      </w:r>
      <w:bookmarkEnd w:id="6"/>
    </w:p>
    <w:p w14:paraId="7AAD864C"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lastRenderedPageBreak/>
        <w:t>(3) Lõike 2 punktis 3 nimetatud ülesande täitmisel on küberjulgeoleku nõukogul haldusmenetluse seaduses haldusorganile antud õigused ja kohustused.</w:t>
      </w:r>
    </w:p>
    <w:p w14:paraId="6E06152E" w14:textId="77777777" w:rsidR="00CF0F2F" w:rsidRDefault="00CF0F2F" w:rsidP="00CF0F2F">
      <w:pPr>
        <w:shd w:val="clear" w:color="auto" w:fill="FFFFFF"/>
        <w:spacing w:after="0" w:line="240" w:lineRule="auto"/>
        <w:rPr>
          <w:rFonts w:ascii="Times New Roman" w:eastAsia="Times New Roman" w:hAnsi="Times New Roman" w:cs="Times New Roman"/>
          <w:color w:val="0061AA"/>
          <w:sz w:val="24"/>
          <w:szCs w:val="24"/>
          <w:bdr w:val="none" w:sz="0" w:space="0" w:color="auto" w:frame="1"/>
          <w:lang w:eastAsia="et-EE"/>
        </w:rPr>
      </w:pPr>
      <w:bookmarkStart w:id="7" w:name="para7b1lg4"/>
      <w:r w:rsidRPr="00D50FB1">
        <w:rPr>
          <w:rFonts w:ascii="Times New Roman" w:eastAsia="Times New Roman" w:hAnsi="Times New Roman" w:cs="Times New Roman"/>
          <w:color w:val="0061AA"/>
          <w:sz w:val="24"/>
          <w:szCs w:val="24"/>
          <w:bdr w:val="none" w:sz="0" w:space="0" w:color="auto" w:frame="1"/>
          <w:lang w:eastAsia="et-EE"/>
        </w:rPr>
        <w:t>  </w:t>
      </w:r>
      <w:bookmarkEnd w:id="7"/>
    </w:p>
    <w:p w14:paraId="7A678469"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(4) Küberjulgeoleku nõukogul on esimees ja juhataja. Küberjulgeoleku nõukogu tööd juhib juhataja.</w:t>
      </w:r>
    </w:p>
    <w:p w14:paraId="704FB657"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3D130DBC" w14:textId="07ECAD64"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(5) Küberjulgeoleku nõukogu liikmed on järgmistest ministeeriumitest ja asutustest:</w:t>
      </w:r>
      <w:r w:rsidRPr="00D50FB1">
        <w:rPr>
          <w:rFonts w:ascii="Times New Roman" w:eastAsia="Times New Roman" w:hAnsi="Times New Roman" w:cs="Times New Roman"/>
          <w:color w:val="202020"/>
          <w:sz w:val="24"/>
          <w:szCs w:val="24"/>
          <w:lang w:eastAsia="et-EE"/>
        </w:rPr>
        <w:br/>
        <w:t>1)</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Andmekaitse Inspektsioon;</w:t>
      </w:r>
      <w:r w:rsidRPr="00D50FB1">
        <w:rPr>
          <w:rFonts w:ascii="Times New Roman" w:eastAsia="Times New Roman" w:hAnsi="Times New Roman" w:cs="Times New Roman"/>
          <w:color w:val="202020"/>
          <w:sz w:val="24"/>
          <w:szCs w:val="24"/>
          <w:lang w:eastAsia="et-EE"/>
        </w:rPr>
        <w:br/>
        <w:t>2)</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Haridus- ja Teadusministeerium;</w:t>
      </w:r>
      <w:r w:rsidRPr="00D50FB1">
        <w:rPr>
          <w:rFonts w:ascii="Times New Roman" w:eastAsia="Times New Roman" w:hAnsi="Times New Roman" w:cs="Times New Roman"/>
          <w:color w:val="202020"/>
          <w:sz w:val="24"/>
          <w:szCs w:val="24"/>
          <w:lang w:eastAsia="et-EE"/>
        </w:rPr>
        <w:br/>
        <w:t>3)</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Justiitsministeerium;</w:t>
      </w:r>
      <w:r w:rsidRPr="00D50FB1">
        <w:rPr>
          <w:rFonts w:ascii="Times New Roman" w:eastAsia="Times New Roman" w:hAnsi="Times New Roman" w:cs="Times New Roman"/>
          <w:color w:val="202020"/>
          <w:sz w:val="24"/>
          <w:szCs w:val="24"/>
          <w:lang w:eastAsia="et-EE"/>
        </w:rPr>
        <w:br/>
        <w:t>4)</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Kaitseliit;</w:t>
      </w:r>
      <w:r w:rsidRPr="00D50FB1">
        <w:rPr>
          <w:rFonts w:ascii="Times New Roman" w:eastAsia="Times New Roman" w:hAnsi="Times New Roman" w:cs="Times New Roman"/>
          <w:color w:val="202020"/>
          <w:sz w:val="24"/>
          <w:szCs w:val="24"/>
          <w:lang w:eastAsia="et-EE"/>
        </w:rPr>
        <w:br/>
        <w:t>5)</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Kaitseministeerium;</w:t>
      </w:r>
      <w:r w:rsidRPr="00D50FB1">
        <w:rPr>
          <w:rFonts w:ascii="Times New Roman" w:eastAsia="Times New Roman" w:hAnsi="Times New Roman" w:cs="Times New Roman"/>
          <w:color w:val="202020"/>
          <w:sz w:val="24"/>
          <w:szCs w:val="24"/>
          <w:lang w:eastAsia="et-EE"/>
        </w:rPr>
        <w:br/>
        <w:t>6)</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Kaitsepolitseiamet;</w:t>
      </w:r>
      <w:r w:rsidRPr="00D50FB1">
        <w:rPr>
          <w:rFonts w:ascii="Times New Roman" w:eastAsia="Times New Roman" w:hAnsi="Times New Roman" w:cs="Times New Roman"/>
          <w:color w:val="202020"/>
          <w:sz w:val="24"/>
          <w:szCs w:val="24"/>
          <w:lang w:eastAsia="et-EE"/>
        </w:rPr>
        <w:br/>
        <w:t>7)</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Kaitsevägi;</w:t>
      </w:r>
      <w:r w:rsidRPr="00D50FB1">
        <w:rPr>
          <w:rFonts w:ascii="Times New Roman" w:eastAsia="Times New Roman" w:hAnsi="Times New Roman" w:cs="Times New Roman"/>
          <w:color w:val="202020"/>
          <w:sz w:val="24"/>
          <w:szCs w:val="24"/>
          <w:lang w:eastAsia="et-EE"/>
        </w:rPr>
        <w:br/>
        <w:t>8)</w:t>
      </w:r>
      <w:r w:rsidRPr="00D50FB1">
        <w:rPr>
          <w:rFonts w:ascii="Times New Roman" w:eastAsia="Times New Roman" w:hAnsi="Times New Roman" w:cs="Times New Roman"/>
          <w:color w:val="202020"/>
          <w:sz w:val="24"/>
          <w:szCs w:val="24"/>
          <w:bdr w:val="none" w:sz="0" w:space="0" w:color="auto" w:frame="1"/>
          <w:lang w:eastAsia="et-EE"/>
        </w:rPr>
        <w:t> </w:t>
      </w:r>
      <w:r w:rsidR="003E631D">
        <w:rPr>
          <w:rFonts w:ascii="Times New Roman" w:eastAsia="Times New Roman" w:hAnsi="Times New Roman" w:cs="Times New Roman"/>
          <w:color w:val="202020"/>
          <w:sz w:val="24"/>
          <w:szCs w:val="24"/>
          <w:lang w:eastAsia="et-EE"/>
        </w:rPr>
        <w:t>Kliimaministeerium</w:t>
      </w:r>
      <w:r w:rsidRPr="00D50FB1">
        <w:rPr>
          <w:rFonts w:ascii="Times New Roman" w:eastAsia="Times New Roman" w:hAnsi="Times New Roman" w:cs="Times New Roman"/>
          <w:color w:val="202020"/>
          <w:sz w:val="24"/>
          <w:szCs w:val="24"/>
          <w:lang w:eastAsia="et-EE"/>
        </w:rPr>
        <w:t>;</w:t>
      </w:r>
      <w:r w:rsidRPr="00D50FB1">
        <w:rPr>
          <w:rFonts w:ascii="Times New Roman" w:eastAsia="Times New Roman" w:hAnsi="Times New Roman" w:cs="Times New Roman"/>
          <w:color w:val="202020"/>
          <w:sz w:val="24"/>
          <w:szCs w:val="24"/>
          <w:lang w:eastAsia="et-EE"/>
        </w:rPr>
        <w:br/>
        <w:t>9)</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Kultuuriministeerium;</w:t>
      </w:r>
      <w:r w:rsidRPr="00D50FB1">
        <w:rPr>
          <w:rFonts w:ascii="Times New Roman" w:eastAsia="Times New Roman" w:hAnsi="Times New Roman" w:cs="Times New Roman"/>
          <w:color w:val="202020"/>
          <w:sz w:val="24"/>
          <w:szCs w:val="24"/>
          <w:lang w:eastAsia="et-EE"/>
        </w:rPr>
        <w:br/>
        <w:t>10)</w:t>
      </w:r>
      <w:r w:rsidRPr="00D50FB1">
        <w:rPr>
          <w:rFonts w:ascii="Times New Roman" w:eastAsia="Times New Roman" w:hAnsi="Times New Roman" w:cs="Times New Roman"/>
          <w:color w:val="202020"/>
          <w:sz w:val="24"/>
          <w:szCs w:val="24"/>
          <w:bdr w:val="none" w:sz="0" w:space="0" w:color="auto" w:frame="1"/>
          <w:lang w:eastAsia="et-EE"/>
        </w:rPr>
        <w:t> </w:t>
      </w:r>
      <w:r w:rsidR="003E631D">
        <w:rPr>
          <w:rFonts w:ascii="Times New Roman" w:eastAsia="Times New Roman" w:hAnsi="Times New Roman" w:cs="Times New Roman"/>
          <w:color w:val="202020"/>
          <w:sz w:val="24"/>
          <w:szCs w:val="24"/>
          <w:bdr w:val="none" w:sz="0" w:space="0" w:color="auto" w:frame="1"/>
          <w:lang w:eastAsia="et-EE"/>
        </w:rPr>
        <w:t>Regionaal- ja Põllumajandus</w:t>
      </w:r>
      <w:r w:rsidRPr="00D50FB1">
        <w:rPr>
          <w:rFonts w:ascii="Times New Roman" w:eastAsia="Times New Roman" w:hAnsi="Times New Roman" w:cs="Times New Roman"/>
          <w:color w:val="202020"/>
          <w:sz w:val="24"/>
          <w:szCs w:val="24"/>
          <w:lang w:eastAsia="et-EE"/>
        </w:rPr>
        <w:t>ministeerium;</w:t>
      </w:r>
      <w:r w:rsidRPr="00D50FB1">
        <w:rPr>
          <w:rFonts w:ascii="Times New Roman" w:eastAsia="Times New Roman" w:hAnsi="Times New Roman" w:cs="Times New Roman"/>
          <w:color w:val="202020"/>
          <w:sz w:val="24"/>
          <w:szCs w:val="24"/>
          <w:lang w:eastAsia="et-EE"/>
        </w:rPr>
        <w:br/>
        <w:t>11)</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Majandus- ja Kommunikatsiooniministeerium;</w:t>
      </w:r>
      <w:r w:rsidRPr="00D50FB1">
        <w:rPr>
          <w:rFonts w:ascii="Times New Roman" w:eastAsia="Times New Roman" w:hAnsi="Times New Roman" w:cs="Times New Roman"/>
          <w:color w:val="202020"/>
          <w:sz w:val="24"/>
          <w:szCs w:val="24"/>
          <w:lang w:eastAsia="et-EE"/>
        </w:rPr>
        <w:br/>
        <w:t>12)</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Politsei- ja Piirivalveamet;</w:t>
      </w:r>
      <w:r w:rsidRPr="00D50FB1">
        <w:rPr>
          <w:rFonts w:ascii="Times New Roman" w:eastAsia="Times New Roman" w:hAnsi="Times New Roman" w:cs="Times New Roman"/>
          <w:color w:val="202020"/>
          <w:sz w:val="24"/>
          <w:szCs w:val="24"/>
          <w:lang w:eastAsia="et-EE"/>
        </w:rPr>
        <w:br/>
        <w:t>13)</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prokuratuur;</w:t>
      </w:r>
      <w:r w:rsidRPr="00D50FB1">
        <w:rPr>
          <w:rFonts w:ascii="Times New Roman" w:eastAsia="Times New Roman" w:hAnsi="Times New Roman" w:cs="Times New Roman"/>
          <w:color w:val="202020"/>
          <w:sz w:val="24"/>
          <w:szCs w:val="24"/>
          <w:lang w:eastAsia="et-EE"/>
        </w:rPr>
        <w:br/>
        <w:t>14)</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Rahandusministeerium;</w:t>
      </w:r>
      <w:r w:rsidRPr="00D50FB1">
        <w:rPr>
          <w:rFonts w:ascii="Times New Roman" w:eastAsia="Times New Roman" w:hAnsi="Times New Roman" w:cs="Times New Roman"/>
          <w:color w:val="202020"/>
          <w:sz w:val="24"/>
          <w:szCs w:val="24"/>
          <w:lang w:eastAsia="et-EE"/>
        </w:rPr>
        <w:br/>
      </w:r>
      <w:r w:rsidRPr="002C50C5">
        <w:rPr>
          <w:rFonts w:ascii="Times New Roman" w:eastAsia="Times New Roman" w:hAnsi="Times New Roman" w:cs="Times New Roman"/>
          <w:color w:val="202020"/>
          <w:sz w:val="24"/>
          <w:szCs w:val="24"/>
          <w:lang w:eastAsia="et-EE"/>
        </w:rPr>
        <w:t>1</w:t>
      </w:r>
      <w:r w:rsidRPr="00D50FB1">
        <w:rPr>
          <w:rFonts w:ascii="Times New Roman" w:eastAsia="Times New Roman" w:hAnsi="Times New Roman" w:cs="Times New Roman"/>
          <w:color w:val="202020"/>
          <w:sz w:val="24"/>
          <w:szCs w:val="24"/>
          <w:lang w:eastAsia="et-EE"/>
        </w:rPr>
        <w:t>5)</w:t>
      </w:r>
      <w:r w:rsidRPr="002C50C5">
        <w:rPr>
          <w:rFonts w:ascii="Times New Roman" w:eastAsia="Times New Roman" w:hAnsi="Times New Roman" w:cs="Times New Roman"/>
          <w:color w:val="202020"/>
          <w:sz w:val="24"/>
          <w:szCs w:val="24"/>
          <w:lang w:eastAsia="et-EE"/>
        </w:rPr>
        <w:t> </w:t>
      </w:r>
      <w:r w:rsidRPr="00D50FB1">
        <w:rPr>
          <w:rFonts w:ascii="Times New Roman" w:eastAsia="Times New Roman" w:hAnsi="Times New Roman" w:cs="Times New Roman"/>
          <w:color w:val="202020"/>
          <w:sz w:val="24"/>
          <w:szCs w:val="24"/>
          <w:lang w:eastAsia="et-EE"/>
        </w:rPr>
        <w:t>Riigi Infosüsteemi Amet;</w:t>
      </w:r>
      <w:r w:rsidRPr="00D50FB1">
        <w:rPr>
          <w:rFonts w:ascii="Times New Roman" w:eastAsia="Times New Roman" w:hAnsi="Times New Roman" w:cs="Times New Roman"/>
          <w:color w:val="202020"/>
          <w:sz w:val="24"/>
          <w:szCs w:val="24"/>
          <w:lang w:eastAsia="et-EE"/>
        </w:rPr>
        <w:br/>
        <w:t>16)</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Riigikantselei;</w:t>
      </w:r>
      <w:r w:rsidRPr="00D50FB1">
        <w:rPr>
          <w:rFonts w:ascii="Times New Roman" w:eastAsia="Times New Roman" w:hAnsi="Times New Roman" w:cs="Times New Roman"/>
          <w:color w:val="202020"/>
          <w:sz w:val="24"/>
          <w:szCs w:val="24"/>
          <w:lang w:eastAsia="et-EE"/>
        </w:rPr>
        <w:br/>
        <w:t>17)</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Siseministeerium;</w:t>
      </w:r>
      <w:r w:rsidRPr="00D50FB1">
        <w:rPr>
          <w:rFonts w:ascii="Times New Roman" w:eastAsia="Times New Roman" w:hAnsi="Times New Roman" w:cs="Times New Roman"/>
          <w:color w:val="202020"/>
          <w:sz w:val="24"/>
          <w:szCs w:val="24"/>
          <w:lang w:eastAsia="et-EE"/>
        </w:rPr>
        <w:br/>
        <w:t>18)</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Sotsiaalministeerium;</w:t>
      </w:r>
      <w:r w:rsidRPr="00D50FB1">
        <w:rPr>
          <w:rFonts w:ascii="Times New Roman" w:eastAsia="Times New Roman" w:hAnsi="Times New Roman" w:cs="Times New Roman"/>
          <w:color w:val="202020"/>
          <w:sz w:val="24"/>
          <w:szCs w:val="24"/>
          <w:lang w:eastAsia="et-EE"/>
        </w:rPr>
        <w:br/>
        <w:t>19)</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Tarbijakaitse ja Tehnilise Järelevalve Amet;</w:t>
      </w:r>
      <w:r w:rsidRPr="00D50FB1">
        <w:rPr>
          <w:rFonts w:ascii="Times New Roman" w:eastAsia="Times New Roman" w:hAnsi="Times New Roman" w:cs="Times New Roman"/>
          <w:color w:val="202020"/>
          <w:sz w:val="24"/>
          <w:szCs w:val="24"/>
          <w:lang w:eastAsia="et-EE"/>
        </w:rPr>
        <w:br/>
        <w:t>20)</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Välisluureamet;</w:t>
      </w:r>
      <w:r w:rsidRPr="00D50FB1">
        <w:rPr>
          <w:rFonts w:ascii="Times New Roman" w:eastAsia="Times New Roman" w:hAnsi="Times New Roman" w:cs="Times New Roman"/>
          <w:color w:val="202020"/>
          <w:sz w:val="24"/>
          <w:szCs w:val="24"/>
          <w:lang w:eastAsia="et-EE"/>
        </w:rPr>
        <w:br/>
        <w:t>21)</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Välisministeerium.</w:t>
      </w:r>
    </w:p>
    <w:p w14:paraId="1F02AEF4"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44FE8F52"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(6) Küberjulgeoleku nõukogu liikme asendusliikmel on asendatava liikme õigused.</w:t>
      </w:r>
    </w:p>
    <w:p w14:paraId="74CD1DF8"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7C03A37C"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(7) Vajaduse korral teiste isikute kaasamise küberjulgeoleku nõukogu töösse korraldab küberjulgeoleku nõukogu juhataja.</w:t>
      </w:r>
    </w:p>
    <w:p w14:paraId="32A3B792"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4DC628B1" w14:textId="77777777" w:rsidR="00CF0F2F" w:rsidRDefault="00CF0F2F" w:rsidP="00CF0F2F">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(8) Küberjulgeoleku nõukogu on otsustusvõimeline, kui koosolekust võtab osa vähemalt kaks kolmandikku nõukogu hääleõiguslikest liikmetest. Lõike 2 punktis 3 nimetatud ülesande täitmisel on küberjulgeoleku nõukogu otsustusvõimeline, kui koosolekust võtab osa Riigikantselei, Kaitseministeeriumi, Majandus- ja Kommunikatsiooniministeeriumi, Siseministeeriumi ja Välisministeeriumi küberjulgeoleku nõukogu liige.</w:t>
      </w:r>
    </w:p>
    <w:p w14:paraId="4613E12C"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03B22AC8" w14:textId="77777777" w:rsidR="00CF0F2F" w:rsidRDefault="00CF0F2F" w:rsidP="00CF0F2F">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(9) Küberjulgeoleku nõukogu otsused tehakse koosolekul osalevate hääleõigusega liikmete häälteenamusega. Hääleõigus on Riigikantseleil ja ministeeriumitel. Igal ministeeriumil ja Riigikantseleil on üks hääl. Häälte võrdsel jagunemisel on otsustav küberjulgeoleku nõukogu esimehe hääl, tema äraolekul juhataja hääl.</w:t>
      </w:r>
    </w:p>
    <w:p w14:paraId="651FED4E"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14DFC173" w14:textId="77777777" w:rsidR="00CF0F2F" w:rsidRDefault="00CF0F2F" w:rsidP="00CF0F2F">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(10) Lõike 2 punktis 3 nimetatud ülesande täitmisel on hääleõigus Riigikantseleil, Kaitseministeeriumil, Majandus- ja Kommunikatsiooniministeeriumil, Siseministeeriumil ja Välisministeeriumil.</w:t>
      </w:r>
    </w:p>
    <w:p w14:paraId="670D12C5"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7B960008"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(11) Küberjulgeoleku nõukogu töökorra kinnitab komisjon.</w:t>
      </w:r>
    </w:p>
    <w:p w14:paraId="448C2566"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4F838282"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(12) Lõikes 11 nimetatud töökorras sätestatakse:</w:t>
      </w:r>
      <w:r w:rsidRPr="00D50FB1">
        <w:rPr>
          <w:rFonts w:ascii="Times New Roman" w:eastAsia="Times New Roman" w:hAnsi="Times New Roman" w:cs="Times New Roman"/>
          <w:color w:val="202020"/>
          <w:sz w:val="24"/>
          <w:szCs w:val="24"/>
          <w:lang w:eastAsia="et-EE"/>
        </w:rPr>
        <w:br/>
        <w:t>1)</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küberjulgeoleku nõukogu esimees ja juhataja;</w:t>
      </w:r>
      <w:r w:rsidRPr="00D50FB1">
        <w:rPr>
          <w:rFonts w:ascii="Times New Roman" w:eastAsia="Times New Roman" w:hAnsi="Times New Roman" w:cs="Times New Roman"/>
          <w:color w:val="202020"/>
          <w:sz w:val="24"/>
          <w:szCs w:val="24"/>
          <w:lang w:eastAsia="et-EE"/>
        </w:rPr>
        <w:br/>
        <w:t>2)</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lõikes 5 nimetatud ministeeriumite ja asutuste liikmed ametikoha põhiselt;</w:t>
      </w:r>
      <w:r w:rsidRPr="00D50FB1">
        <w:rPr>
          <w:rFonts w:ascii="Times New Roman" w:eastAsia="Times New Roman" w:hAnsi="Times New Roman" w:cs="Times New Roman"/>
          <w:color w:val="202020"/>
          <w:sz w:val="24"/>
          <w:szCs w:val="24"/>
          <w:lang w:eastAsia="et-EE"/>
        </w:rPr>
        <w:br/>
        <w:t>3)</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küberjulgeoleku nõukogu liikmete, esimehe ja juhataja asendamine;</w:t>
      </w:r>
      <w:r w:rsidRPr="00D50FB1">
        <w:rPr>
          <w:rFonts w:ascii="Times New Roman" w:eastAsia="Times New Roman" w:hAnsi="Times New Roman" w:cs="Times New Roman"/>
          <w:color w:val="202020"/>
          <w:sz w:val="24"/>
          <w:szCs w:val="24"/>
          <w:lang w:eastAsia="et-EE"/>
        </w:rPr>
        <w:br/>
        <w:t>4)</w:t>
      </w:r>
      <w:r w:rsidRPr="00D50FB1">
        <w:rPr>
          <w:rFonts w:ascii="Times New Roman" w:eastAsia="Times New Roman" w:hAnsi="Times New Roman" w:cs="Times New Roman"/>
          <w:color w:val="202020"/>
          <w:sz w:val="24"/>
          <w:szCs w:val="24"/>
          <w:bdr w:val="none" w:sz="0" w:space="0" w:color="auto" w:frame="1"/>
          <w:lang w:eastAsia="et-EE"/>
        </w:rPr>
        <w:t> </w:t>
      </w:r>
      <w:r w:rsidRPr="00D50FB1">
        <w:rPr>
          <w:rFonts w:ascii="Times New Roman" w:eastAsia="Times New Roman" w:hAnsi="Times New Roman" w:cs="Times New Roman"/>
          <w:color w:val="202020"/>
          <w:sz w:val="24"/>
          <w:szCs w:val="24"/>
          <w:lang w:eastAsia="et-EE"/>
        </w:rPr>
        <w:t>muud korralduslikud nõuded.</w:t>
      </w:r>
      <w:r w:rsidRPr="00D50FB1">
        <w:rPr>
          <w:rFonts w:ascii="Times New Roman" w:eastAsia="Times New Roman" w:hAnsi="Times New Roman" w:cs="Times New Roman"/>
          <w:color w:val="202020"/>
          <w:sz w:val="24"/>
          <w:szCs w:val="24"/>
          <w:lang w:eastAsia="et-EE"/>
        </w:rPr>
        <w:br/>
      </w:r>
    </w:p>
    <w:p w14:paraId="0332A7DF" w14:textId="77777777" w:rsidR="00CF0F2F" w:rsidRPr="00D50FB1"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b/>
          <w:bCs/>
          <w:color w:val="000000"/>
          <w:sz w:val="24"/>
          <w:szCs w:val="24"/>
          <w:bdr w:val="none" w:sz="0" w:space="0" w:color="auto" w:frame="1"/>
          <w:lang w:eastAsia="et-EE"/>
        </w:rPr>
        <w:t>§ 8.</w:t>
      </w:r>
      <w:bookmarkStart w:id="8" w:name="para8"/>
      <w:r w:rsidRPr="00D50FB1">
        <w:rPr>
          <w:rFonts w:ascii="Times New Roman" w:eastAsia="Times New Roman" w:hAnsi="Times New Roman" w:cs="Times New Roman"/>
          <w:b/>
          <w:bCs/>
          <w:color w:val="0061AA"/>
          <w:sz w:val="24"/>
          <w:szCs w:val="24"/>
          <w:bdr w:val="none" w:sz="0" w:space="0" w:color="auto" w:frame="1"/>
          <w:lang w:eastAsia="et-EE"/>
        </w:rPr>
        <w:t>  </w:t>
      </w:r>
      <w:bookmarkEnd w:id="8"/>
      <w:r w:rsidRPr="00D50FB1">
        <w:rPr>
          <w:rFonts w:ascii="Times New Roman" w:eastAsia="Times New Roman" w:hAnsi="Times New Roman" w:cs="Times New Roman"/>
          <w:b/>
          <w:bCs/>
          <w:color w:val="000000"/>
          <w:sz w:val="24"/>
          <w:szCs w:val="24"/>
          <w:lang w:eastAsia="et-EE"/>
        </w:rPr>
        <w:t>Alakomisjon ja nõukogu</w:t>
      </w:r>
      <w:r w:rsidRPr="00D50FB1">
        <w:rPr>
          <w:rFonts w:ascii="Times New Roman" w:eastAsia="Times New Roman" w:hAnsi="Times New Roman" w:cs="Times New Roman"/>
          <w:b/>
          <w:bCs/>
          <w:color w:val="000000"/>
          <w:sz w:val="24"/>
          <w:szCs w:val="24"/>
          <w:lang w:eastAsia="et-EE"/>
        </w:rPr>
        <w:br/>
      </w:r>
    </w:p>
    <w:p w14:paraId="495EC60A"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(1) Komisjon võib oma ülesannete täitmiseks moodustada alakomisjone või nõukogusid ning määrata nende ülesanded, koosseisu, töökorra ja tööd korraldava asutuse.</w:t>
      </w:r>
      <w:r w:rsidRPr="00D50FB1">
        <w:rPr>
          <w:rFonts w:ascii="Times New Roman" w:eastAsia="Times New Roman" w:hAnsi="Times New Roman" w:cs="Times New Roman"/>
          <w:color w:val="202020"/>
          <w:sz w:val="24"/>
          <w:szCs w:val="24"/>
          <w:lang w:eastAsia="et-EE"/>
        </w:rPr>
        <w:br/>
      </w:r>
    </w:p>
    <w:p w14:paraId="53E05808" w14:textId="77777777" w:rsidR="00CF0F2F"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(2) Alakomisjonil ja nõukogul on oma ülesannete täitmiseks õigus saada täidesaatva riigivõimu asutustelt dokumente ja teavet.</w:t>
      </w:r>
    </w:p>
    <w:p w14:paraId="609E190D" w14:textId="77777777"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p>
    <w:p w14:paraId="2C33E203" w14:textId="77777777" w:rsidR="00CF0F2F"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D50FB1">
        <w:rPr>
          <w:rFonts w:ascii="Times New Roman" w:eastAsia="Times New Roman" w:hAnsi="Times New Roman" w:cs="Times New Roman"/>
          <w:b/>
          <w:bCs/>
          <w:color w:val="000000"/>
          <w:sz w:val="24"/>
          <w:szCs w:val="24"/>
          <w:bdr w:val="none" w:sz="0" w:space="0" w:color="auto" w:frame="1"/>
          <w:lang w:eastAsia="et-EE"/>
        </w:rPr>
        <w:t>§ 9.</w:t>
      </w:r>
      <w:r w:rsidRPr="00D50FB1">
        <w:rPr>
          <w:rFonts w:ascii="Times New Roman" w:eastAsia="Times New Roman" w:hAnsi="Times New Roman" w:cs="Times New Roman"/>
          <w:b/>
          <w:bCs/>
          <w:color w:val="0061AA"/>
          <w:sz w:val="24"/>
          <w:szCs w:val="24"/>
          <w:bdr w:val="none" w:sz="0" w:space="0" w:color="auto" w:frame="1"/>
          <w:lang w:eastAsia="et-EE"/>
        </w:rPr>
        <w:t>  </w:t>
      </w:r>
      <w:r w:rsidRPr="00D50FB1">
        <w:rPr>
          <w:rFonts w:ascii="Times New Roman" w:eastAsia="Times New Roman" w:hAnsi="Times New Roman" w:cs="Times New Roman"/>
          <w:b/>
          <w:bCs/>
          <w:color w:val="000000"/>
          <w:sz w:val="24"/>
          <w:szCs w:val="24"/>
          <w:lang w:eastAsia="et-EE"/>
        </w:rPr>
        <w:t>Määruse jõustumine</w:t>
      </w:r>
    </w:p>
    <w:p w14:paraId="5D726235" w14:textId="77777777" w:rsidR="00CF0F2F" w:rsidRPr="00D50FB1" w:rsidRDefault="00CF0F2F" w:rsidP="00CF0F2F">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082E7249" w14:textId="54CE015C" w:rsidR="00CF0F2F" w:rsidRPr="00D50FB1" w:rsidRDefault="00CF0F2F" w:rsidP="00CF0F2F">
      <w:pPr>
        <w:shd w:val="clear" w:color="auto" w:fill="FFFFFF"/>
        <w:spacing w:after="0" w:line="240" w:lineRule="auto"/>
        <w:rPr>
          <w:rFonts w:ascii="Times New Roman" w:eastAsia="Times New Roman" w:hAnsi="Times New Roman" w:cs="Times New Roman"/>
          <w:color w:val="202020"/>
          <w:sz w:val="24"/>
          <w:szCs w:val="24"/>
          <w:lang w:eastAsia="et-EE"/>
        </w:rPr>
      </w:pPr>
      <w:r w:rsidRPr="00D50FB1">
        <w:rPr>
          <w:rFonts w:ascii="Times New Roman" w:eastAsia="Times New Roman" w:hAnsi="Times New Roman" w:cs="Times New Roman"/>
          <w:color w:val="202020"/>
          <w:sz w:val="24"/>
          <w:szCs w:val="24"/>
          <w:lang w:eastAsia="et-EE"/>
        </w:rPr>
        <w:t xml:space="preserve">Määrus jõustub </w:t>
      </w:r>
      <w:r w:rsidR="001937A5">
        <w:rPr>
          <w:rFonts w:ascii="Times New Roman" w:eastAsia="Times New Roman" w:hAnsi="Times New Roman" w:cs="Times New Roman"/>
          <w:color w:val="202020"/>
          <w:sz w:val="24"/>
          <w:szCs w:val="24"/>
          <w:lang w:eastAsia="et-EE"/>
        </w:rPr>
        <w:t>(kuupäev).</w:t>
      </w:r>
    </w:p>
    <w:p w14:paraId="78E304A0" w14:textId="77777777" w:rsidR="00CF0F2F" w:rsidRPr="00D50FB1" w:rsidRDefault="00CF0F2F" w:rsidP="00CF0F2F">
      <w:pPr>
        <w:rPr>
          <w:rFonts w:ascii="Times New Roman" w:hAnsi="Times New Roman" w:cs="Times New Roman"/>
          <w:sz w:val="24"/>
          <w:szCs w:val="24"/>
        </w:rPr>
      </w:pPr>
    </w:p>
    <w:p w14:paraId="3835717A" w14:textId="7678701A" w:rsidR="00CF0F2F" w:rsidRDefault="00CF0F2F">
      <w:pPr>
        <w:rPr>
          <w:rFonts w:ascii="Times New Roman" w:hAnsi="Times New Roman" w:cs="Times New Roman"/>
          <w:sz w:val="24"/>
          <w:szCs w:val="24"/>
        </w:rPr>
      </w:pPr>
      <w:r>
        <w:rPr>
          <w:rFonts w:ascii="Times New Roman" w:hAnsi="Times New Roman" w:cs="Times New Roman"/>
          <w:sz w:val="24"/>
          <w:szCs w:val="24"/>
        </w:rPr>
        <w:br w:type="page"/>
      </w:r>
    </w:p>
    <w:p w14:paraId="7E5555CD" w14:textId="09609E06" w:rsidR="00CF0F2F" w:rsidRDefault="00CF0F2F" w:rsidP="00542A48">
      <w:pPr>
        <w:jc w:val="right"/>
        <w:rPr>
          <w:rFonts w:ascii="Times New Roman" w:hAnsi="Times New Roman" w:cs="Times New Roman"/>
          <w:sz w:val="24"/>
          <w:szCs w:val="24"/>
        </w:rPr>
      </w:pPr>
      <w:r>
        <w:rPr>
          <w:rFonts w:ascii="Times New Roman" w:hAnsi="Times New Roman" w:cs="Times New Roman"/>
          <w:sz w:val="24"/>
          <w:szCs w:val="24"/>
        </w:rPr>
        <w:lastRenderedPageBreak/>
        <w:t>Rakendusakti kavand</w:t>
      </w:r>
      <w:r w:rsidR="00DB0017">
        <w:rPr>
          <w:rFonts w:ascii="Times New Roman" w:hAnsi="Times New Roman" w:cs="Times New Roman"/>
          <w:sz w:val="24"/>
          <w:szCs w:val="24"/>
        </w:rPr>
        <w:t xml:space="preserve"> nr</w:t>
      </w:r>
      <w:r>
        <w:rPr>
          <w:rFonts w:ascii="Times New Roman" w:hAnsi="Times New Roman" w:cs="Times New Roman"/>
          <w:sz w:val="24"/>
          <w:szCs w:val="24"/>
        </w:rPr>
        <w:t xml:space="preserve"> 2</w:t>
      </w:r>
    </w:p>
    <w:p w14:paraId="2AC98D3D" w14:textId="77777777" w:rsidR="00CF0F2F" w:rsidRPr="007B030D" w:rsidRDefault="00CF0F2F" w:rsidP="00CF0F2F">
      <w:pPr>
        <w:rPr>
          <w:rFonts w:ascii="Times New Roman" w:hAnsi="Times New Roman" w:cs="Times New Roman"/>
          <w:sz w:val="24"/>
          <w:szCs w:val="24"/>
        </w:rPr>
      </w:pPr>
    </w:p>
    <w:p w14:paraId="113C2911" w14:textId="77777777" w:rsidR="00CF0F2F" w:rsidRPr="007B030D" w:rsidRDefault="00CF0F2F" w:rsidP="00CF0F2F">
      <w:pPr>
        <w:jc w:val="center"/>
        <w:rPr>
          <w:rFonts w:ascii="Times New Roman" w:hAnsi="Times New Roman" w:cs="Times New Roman"/>
          <w:sz w:val="24"/>
          <w:szCs w:val="24"/>
        </w:rPr>
      </w:pPr>
      <w:r w:rsidRPr="007B030D">
        <w:rPr>
          <w:rFonts w:ascii="Times New Roman" w:hAnsi="Times New Roman" w:cs="Times New Roman"/>
          <w:sz w:val="24"/>
          <w:szCs w:val="24"/>
        </w:rPr>
        <w:t>VABARIIGI VALITSUS</w:t>
      </w:r>
    </w:p>
    <w:p w14:paraId="4C0024BA" w14:textId="77777777" w:rsidR="00CF0F2F" w:rsidRDefault="00CF0F2F" w:rsidP="00CF0F2F">
      <w:pPr>
        <w:jc w:val="center"/>
        <w:rPr>
          <w:rFonts w:ascii="Times New Roman" w:hAnsi="Times New Roman" w:cs="Times New Roman"/>
          <w:sz w:val="24"/>
          <w:szCs w:val="24"/>
        </w:rPr>
      </w:pPr>
      <w:r w:rsidRPr="007B030D">
        <w:rPr>
          <w:rFonts w:ascii="Times New Roman" w:hAnsi="Times New Roman" w:cs="Times New Roman"/>
          <w:sz w:val="24"/>
          <w:szCs w:val="24"/>
        </w:rPr>
        <w:t>MÄÄRUS</w:t>
      </w:r>
    </w:p>
    <w:p w14:paraId="3C8DCC36" w14:textId="77777777" w:rsidR="00CF0F2F" w:rsidRPr="007B030D" w:rsidRDefault="00CF0F2F" w:rsidP="00CF0F2F">
      <w:pPr>
        <w:jc w:val="center"/>
        <w:rPr>
          <w:rFonts w:ascii="Times New Roman" w:hAnsi="Times New Roman" w:cs="Times New Roman"/>
          <w:sz w:val="24"/>
          <w:szCs w:val="24"/>
        </w:rPr>
      </w:pPr>
    </w:p>
    <w:p w14:paraId="3B94888C" w14:textId="2434755D" w:rsidR="00CF0F2F" w:rsidRDefault="00CF0F2F" w:rsidP="00CF0F2F">
      <w:pPr>
        <w:spacing w:after="0" w:line="240" w:lineRule="auto"/>
        <w:rPr>
          <w:rFonts w:ascii="Times New Roman" w:hAnsi="Times New Roman" w:cs="Times New Roman"/>
          <w:b/>
          <w:bCs/>
          <w:sz w:val="24"/>
          <w:szCs w:val="24"/>
        </w:rPr>
      </w:pPr>
      <w:r w:rsidRPr="007B030D">
        <w:rPr>
          <w:rFonts w:ascii="Times New Roman" w:hAnsi="Times New Roman" w:cs="Times New Roman"/>
          <w:b/>
          <w:bCs/>
          <w:sz w:val="24"/>
          <w:szCs w:val="24"/>
        </w:rPr>
        <w:t xml:space="preserve">Regionaalsete kriiskomisjonide moodustamine, selle koosseisu kinnitamine, ülesannete määramine ja töökorra </w:t>
      </w:r>
      <w:r w:rsidR="003728A3">
        <w:rPr>
          <w:rFonts w:ascii="Times New Roman" w:hAnsi="Times New Roman" w:cs="Times New Roman"/>
          <w:b/>
          <w:bCs/>
          <w:sz w:val="24"/>
          <w:szCs w:val="24"/>
        </w:rPr>
        <w:t>kehtestamine</w:t>
      </w:r>
    </w:p>
    <w:p w14:paraId="4977A92E" w14:textId="77777777" w:rsidR="00CF0F2F" w:rsidRDefault="00CF0F2F" w:rsidP="00CF0F2F">
      <w:pPr>
        <w:spacing w:after="0" w:line="240" w:lineRule="auto"/>
        <w:rPr>
          <w:rFonts w:ascii="Times New Roman" w:hAnsi="Times New Roman" w:cs="Times New Roman"/>
          <w:b/>
          <w:bCs/>
          <w:sz w:val="24"/>
          <w:szCs w:val="24"/>
        </w:rPr>
      </w:pPr>
    </w:p>
    <w:p w14:paraId="52324368" w14:textId="4FF68FCD" w:rsidR="00CF0F2F" w:rsidRDefault="00CF0F2F" w:rsidP="00CF0F2F">
      <w:pPr>
        <w:spacing w:after="0" w:line="240" w:lineRule="auto"/>
        <w:rPr>
          <w:rFonts w:ascii="Times New Roman" w:hAnsi="Times New Roman" w:cs="Times New Roman"/>
          <w:sz w:val="24"/>
          <w:szCs w:val="24"/>
        </w:rPr>
      </w:pPr>
      <w:r w:rsidRPr="009E1EA0">
        <w:rPr>
          <w:rFonts w:ascii="Times New Roman" w:hAnsi="Times New Roman" w:cs="Times New Roman"/>
          <w:sz w:val="24"/>
          <w:szCs w:val="24"/>
        </w:rPr>
        <w:t xml:space="preserve">Määrus kehtestatakse </w:t>
      </w:r>
      <w:r w:rsidR="000E558F" w:rsidRPr="000E558F">
        <w:rPr>
          <w:rFonts w:ascii="Times New Roman" w:hAnsi="Times New Roman" w:cs="Times New Roman"/>
          <w:sz w:val="24"/>
          <w:szCs w:val="24"/>
        </w:rPr>
        <w:t xml:space="preserve">tsiviilkriisi ja riigikaitse seaduse </w:t>
      </w:r>
      <w:r w:rsidRPr="009E1EA0">
        <w:rPr>
          <w:rFonts w:ascii="Times New Roman" w:hAnsi="Times New Roman" w:cs="Times New Roman"/>
          <w:sz w:val="24"/>
          <w:szCs w:val="24"/>
        </w:rPr>
        <w:t xml:space="preserve">§ </w:t>
      </w:r>
      <w:r w:rsidR="00FB1CE2">
        <w:rPr>
          <w:rFonts w:ascii="Times New Roman" w:hAnsi="Times New Roman" w:cs="Times New Roman"/>
          <w:sz w:val="24"/>
          <w:szCs w:val="24"/>
        </w:rPr>
        <w:t>9</w:t>
      </w:r>
      <w:r w:rsidRPr="009E1EA0">
        <w:rPr>
          <w:rFonts w:ascii="Times New Roman" w:hAnsi="Times New Roman" w:cs="Times New Roman"/>
          <w:sz w:val="24"/>
          <w:szCs w:val="24"/>
        </w:rPr>
        <w:t xml:space="preserve"> lõike </w:t>
      </w:r>
      <w:r w:rsidR="006F087D">
        <w:rPr>
          <w:rFonts w:ascii="Times New Roman" w:hAnsi="Times New Roman" w:cs="Times New Roman"/>
          <w:sz w:val="24"/>
          <w:szCs w:val="24"/>
        </w:rPr>
        <w:t>3</w:t>
      </w:r>
      <w:r w:rsidRPr="009E1EA0">
        <w:rPr>
          <w:rFonts w:ascii="Times New Roman" w:hAnsi="Times New Roman" w:cs="Times New Roman"/>
          <w:sz w:val="24"/>
          <w:szCs w:val="24"/>
        </w:rPr>
        <w:t xml:space="preserve"> alusel</w:t>
      </w:r>
      <w:r>
        <w:rPr>
          <w:rFonts w:ascii="Times New Roman" w:hAnsi="Times New Roman" w:cs="Times New Roman"/>
          <w:sz w:val="24"/>
          <w:szCs w:val="24"/>
        </w:rPr>
        <w:t>.</w:t>
      </w:r>
    </w:p>
    <w:p w14:paraId="4A8A911C" w14:textId="77777777" w:rsidR="00CF0F2F" w:rsidRDefault="00CF0F2F" w:rsidP="00CF0F2F">
      <w:pPr>
        <w:spacing w:after="0" w:line="240" w:lineRule="auto"/>
        <w:rPr>
          <w:rFonts w:ascii="Times New Roman" w:hAnsi="Times New Roman" w:cs="Times New Roman"/>
          <w:sz w:val="24"/>
          <w:szCs w:val="24"/>
        </w:rPr>
      </w:pPr>
    </w:p>
    <w:p w14:paraId="4F760CB5" w14:textId="40EDB38B" w:rsidR="00CF0F2F" w:rsidRDefault="00CF0F2F" w:rsidP="00CF0F2F">
      <w:pPr>
        <w:spacing w:after="0" w:line="240" w:lineRule="auto"/>
        <w:jc w:val="both"/>
        <w:rPr>
          <w:rFonts w:ascii="Times New Roman" w:hAnsi="Times New Roman" w:cs="Times New Roman"/>
          <w:b/>
          <w:bCs/>
          <w:sz w:val="24"/>
          <w:szCs w:val="24"/>
        </w:rPr>
      </w:pPr>
      <w:r w:rsidRPr="007B030D">
        <w:rPr>
          <w:rFonts w:ascii="Times New Roman" w:hAnsi="Times New Roman" w:cs="Times New Roman"/>
          <w:b/>
          <w:bCs/>
          <w:sz w:val="24"/>
          <w:szCs w:val="24"/>
        </w:rPr>
        <w:t>§ 1.  Regionaalsete kriisikomisjonide moodustamine</w:t>
      </w:r>
    </w:p>
    <w:p w14:paraId="7A0DA333" w14:textId="77777777" w:rsidR="00CF0F2F" w:rsidRPr="007B030D" w:rsidRDefault="00CF0F2F" w:rsidP="00CF0F2F">
      <w:pPr>
        <w:spacing w:after="0" w:line="240" w:lineRule="auto"/>
        <w:jc w:val="both"/>
        <w:rPr>
          <w:rFonts w:ascii="Times New Roman" w:hAnsi="Times New Roman" w:cs="Times New Roman"/>
          <w:b/>
          <w:bCs/>
          <w:sz w:val="24"/>
          <w:szCs w:val="24"/>
        </w:rPr>
      </w:pPr>
    </w:p>
    <w:p w14:paraId="7ED2652D" w14:textId="053555AE" w:rsidR="00CF0F2F" w:rsidRPr="009E1EA0" w:rsidRDefault="00CF0F2F" w:rsidP="00CF0F2F">
      <w:pPr>
        <w:spacing w:after="0" w:line="240" w:lineRule="auto"/>
        <w:jc w:val="both"/>
        <w:rPr>
          <w:rFonts w:ascii="Times New Roman" w:hAnsi="Times New Roman" w:cs="Times New Roman"/>
          <w:sz w:val="24"/>
          <w:szCs w:val="24"/>
        </w:rPr>
      </w:pPr>
      <w:r w:rsidRPr="009E1EA0">
        <w:rPr>
          <w:rFonts w:ascii="Times New Roman" w:hAnsi="Times New Roman" w:cs="Times New Roman"/>
          <w:sz w:val="24"/>
          <w:szCs w:val="24"/>
        </w:rPr>
        <w:t xml:space="preserve">Neli regionaalset kriisikomisjoni (edaspidi </w:t>
      </w:r>
      <w:r w:rsidRPr="009E1EA0">
        <w:rPr>
          <w:rFonts w:ascii="Times New Roman" w:hAnsi="Times New Roman" w:cs="Times New Roman"/>
          <w:i/>
          <w:iCs/>
          <w:sz w:val="24"/>
          <w:szCs w:val="24"/>
        </w:rPr>
        <w:t>komisjon</w:t>
      </w:r>
      <w:r w:rsidRPr="009E1EA0">
        <w:rPr>
          <w:rFonts w:ascii="Times New Roman" w:hAnsi="Times New Roman" w:cs="Times New Roman"/>
          <w:sz w:val="24"/>
          <w:szCs w:val="24"/>
        </w:rPr>
        <w:t>) moodustatakse Päästeameti päästekeskuste (edaspidi päästekeskus) tegevuspiirkondades järgmiselt:</w:t>
      </w:r>
    </w:p>
    <w:p w14:paraId="68805EFD" w14:textId="77777777" w:rsidR="00CF0F2F" w:rsidRDefault="00CF0F2F" w:rsidP="00CF0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B030D">
        <w:rPr>
          <w:rFonts w:ascii="Times New Roman" w:hAnsi="Times New Roman" w:cs="Times New Roman"/>
          <w:sz w:val="24"/>
          <w:szCs w:val="24"/>
        </w:rPr>
        <w:t>Ida päästekeskuse tegevuspiirkonnas Ida-Eesti regionaalne kriisikomisjon;</w:t>
      </w:r>
    </w:p>
    <w:p w14:paraId="1FC902A1" w14:textId="77777777" w:rsidR="00CF0F2F"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2) Lõuna päästekeskuse tegevuspiirkonnas Lõuna-Eesti regionaalne kriisikomisjon;</w:t>
      </w:r>
    </w:p>
    <w:p w14:paraId="7D76917B"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3) Lääne päästekeskuse tegevuspiirkonnas Lääne-Eesti regionaalne kriisikomisjon;</w:t>
      </w:r>
    </w:p>
    <w:p w14:paraId="48B82853"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4) Põhja päästekeskuse tegevuspiirkonnas Põhja-Eesti regionaalne kriisikomisjon.</w:t>
      </w:r>
    </w:p>
    <w:p w14:paraId="5BEFCFBE" w14:textId="77777777" w:rsidR="00CF0F2F" w:rsidRPr="007B030D" w:rsidRDefault="00CF0F2F" w:rsidP="00CF0F2F">
      <w:pPr>
        <w:spacing w:after="0" w:line="240" w:lineRule="auto"/>
        <w:jc w:val="both"/>
        <w:rPr>
          <w:rFonts w:ascii="Times New Roman" w:hAnsi="Times New Roman" w:cs="Times New Roman"/>
          <w:sz w:val="24"/>
          <w:szCs w:val="24"/>
        </w:rPr>
      </w:pPr>
    </w:p>
    <w:p w14:paraId="1A0192D4" w14:textId="77777777" w:rsidR="00CF0F2F" w:rsidRPr="007B030D" w:rsidRDefault="00CF0F2F" w:rsidP="00CF0F2F">
      <w:pPr>
        <w:spacing w:after="0" w:line="240" w:lineRule="auto"/>
        <w:jc w:val="both"/>
        <w:rPr>
          <w:rFonts w:ascii="Times New Roman" w:hAnsi="Times New Roman" w:cs="Times New Roman"/>
          <w:b/>
          <w:bCs/>
          <w:sz w:val="24"/>
          <w:szCs w:val="24"/>
        </w:rPr>
      </w:pPr>
      <w:r w:rsidRPr="009F1964">
        <w:rPr>
          <w:rFonts w:ascii="Times New Roman" w:hAnsi="Times New Roman" w:cs="Times New Roman"/>
          <w:b/>
          <w:bCs/>
          <w:sz w:val="24"/>
          <w:szCs w:val="24"/>
        </w:rPr>
        <w:t>§ 2. Komisjoni ülesanded</w:t>
      </w:r>
    </w:p>
    <w:p w14:paraId="496A8A95" w14:textId="77777777" w:rsidR="00CF0F2F" w:rsidRPr="007B030D" w:rsidRDefault="00CF0F2F" w:rsidP="00CF0F2F">
      <w:pPr>
        <w:spacing w:after="0" w:line="240" w:lineRule="auto"/>
        <w:jc w:val="both"/>
        <w:rPr>
          <w:rFonts w:ascii="Times New Roman" w:hAnsi="Times New Roman" w:cs="Times New Roman"/>
          <w:b/>
          <w:bCs/>
          <w:sz w:val="24"/>
          <w:szCs w:val="24"/>
        </w:rPr>
      </w:pPr>
    </w:p>
    <w:p w14:paraId="17535F7B" w14:textId="3643CEF8" w:rsidR="00CF0F2F" w:rsidRPr="007B030D" w:rsidRDefault="003728A3" w:rsidP="00CF0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482B3FE" w14:textId="77777777" w:rsidR="00CF0F2F" w:rsidRPr="007B030D" w:rsidRDefault="00CF0F2F" w:rsidP="00CF0F2F">
      <w:pPr>
        <w:spacing w:after="0" w:line="240" w:lineRule="auto"/>
        <w:jc w:val="both"/>
        <w:rPr>
          <w:rFonts w:ascii="Times New Roman" w:hAnsi="Times New Roman" w:cs="Times New Roman"/>
          <w:b/>
          <w:bCs/>
          <w:sz w:val="24"/>
          <w:szCs w:val="24"/>
        </w:rPr>
      </w:pPr>
    </w:p>
    <w:p w14:paraId="55400DF5" w14:textId="783AD535" w:rsidR="00CF0F2F" w:rsidRDefault="00CF0F2F" w:rsidP="00CF0F2F">
      <w:pPr>
        <w:spacing w:after="0" w:line="240" w:lineRule="auto"/>
        <w:jc w:val="both"/>
        <w:rPr>
          <w:rFonts w:ascii="Times New Roman" w:hAnsi="Times New Roman" w:cs="Times New Roman"/>
          <w:b/>
          <w:bCs/>
          <w:sz w:val="24"/>
          <w:szCs w:val="24"/>
        </w:rPr>
      </w:pPr>
      <w:r w:rsidRPr="007B030D">
        <w:rPr>
          <w:rFonts w:ascii="Times New Roman" w:hAnsi="Times New Roman" w:cs="Times New Roman"/>
          <w:b/>
          <w:bCs/>
          <w:sz w:val="24"/>
          <w:szCs w:val="24"/>
        </w:rPr>
        <w:t>§ 3.  Komisjoni koosseis</w:t>
      </w:r>
    </w:p>
    <w:p w14:paraId="041251DC" w14:textId="77777777" w:rsidR="00CF0F2F" w:rsidRPr="007B030D" w:rsidRDefault="00CF0F2F" w:rsidP="00CF0F2F">
      <w:pPr>
        <w:spacing w:after="0" w:line="240" w:lineRule="auto"/>
        <w:jc w:val="both"/>
        <w:rPr>
          <w:rFonts w:ascii="Times New Roman" w:hAnsi="Times New Roman" w:cs="Times New Roman"/>
          <w:b/>
          <w:bCs/>
          <w:sz w:val="24"/>
          <w:szCs w:val="24"/>
        </w:rPr>
      </w:pPr>
    </w:p>
    <w:p w14:paraId="1564656B"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(1) Komisjoni kuuluvad:</w:t>
      </w:r>
    </w:p>
    <w:p w14:paraId="4793858C"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1) vastava tegevuspiirkonna päästekeskuse juht;</w:t>
      </w:r>
    </w:p>
    <w:p w14:paraId="0177373C"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2) päästekeskuse juhi määratud päästekeskuse esindaja;</w:t>
      </w:r>
    </w:p>
    <w:p w14:paraId="558EB770"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3) vastava tegevuspiirkonna prefektuuri prefekt;</w:t>
      </w:r>
    </w:p>
    <w:p w14:paraId="5F2017D5"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4) Häirekeskuse vastava tegevuspiirkonna keskuse juhataja;</w:t>
      </w:r>
    </w:p>
    <w:p w14:paraId="6D3F2B01"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5) Kaitseliidu esindaja;</w:t>
      </w:r>
    </w:p>
    <w:p w14:paraId="2B61C365"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6) Kaitseväe esindaja;</w:t>
      </w:r>
    </w:p>
    <w:p w14:paraId="6091C13F"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7) Kaitsepolitseiameti esindaja;</w:t>
      </w:r>
    </w:p>
    <w:p w14:paraId="52AF79A2"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8) Keskkonnaameti esindaja;</w:t>
      </w:r>
    </w:p>
    <w:p w14:paraId="30DA1D56"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9) Põllumajandus- ja Toiduameti esindaja;</w:t>
      </w:r>
    </w:p>
    <w:p w14:paraId="0BE0DADC" w14:textId="4C38D6CE" w:rsidR="00D84FE6"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10) Terviseameti esindaja;</w:t>
      </w:r>
    </w:p>
    <w:p w14:paraId="6B94D1A1" w14:textId="644D87CC" w:rsidR="00D84FE6" w:rsidRPr="007B030D" w:rsidRDefault="00D84FE6" w:rsidP="00CF0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Sotsiaalkindlustusameti esindaja;</w:t>
      </w:r>
    </w:p>
    <w:p w14:paraId="473072B2"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11) Transpordiameti esindaja;</w:t>
      </w:r>
    </w:p>
    <w:p w14:paraId="28ACE4BE" w14:textId="77777777" w:rsidR="00CF0F2F" w:rsidRPr="007B030D"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12) vastava piirkonna kohaliku omavalitsuse üksuste esindajad;</w:t>
      </w:r>
    </w:p>
    <w:p w14:paraId="0BD00AD8" w14:textId="37C94330" w:rsidR="00CF0F2F"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 xml:space="preserve">13) vastava piirkonna </w:t>
      </w:r>
      <w:r w:rsidR="003E631D">
        <w:rPr>
          <w:rFonts w:ascii="Times New Roman" w:hAnsi="Times New Roman" w:cs="Times New Roman"/>
          <w:sz w:val="24"/>
          <w:szCs w:val="24"/>
        </w:rPr>
        <w:t>Regionaal- ja Põllumajandus</w:t>
      </w:r>
      <w:r w:rsidR="00FA1E10" w:rsidRPr="00FA1E10">
        <w:rPr>
          <w:rFonts w:ascii="Times New Roman" w:hAnsi="Times New Roman" w:cs="Times New Roman"/>
          <w:sz w:val="24"/>
          <w:szCs w:val="24"/>
        </w:rPr>
        <w:t>ministeeriumi kohaliku omavalitsuse poliitika osakonna esindaja</w:t>
      </w:r>
      <w:r w:rsidR="00DA16B4">
        <w:rPr>
          <w:rFonts w:ascii="Times New Roman" w:hAnsi="Times New Roman" w:cs="Times New Roman"/>
          <w:sz w:val="24"/>
          <w:szCs w:val="24"/>
        </w:rPr>
        <w:t>;</w:t>
      </w:r>
    </w:p>
    <w:p w14:paraId="7BB64EA8" w14:textId="3F234B59" w:rsidR="00FB1CE2" w:rsidRDefault="00FB1CE2" w:rsidP="00CF0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DA16B4">
        <w:rPr>
          <w:rFonts w:ascii="Times New Roman" w:hAnsi="Times New Roman" w:cs="Times New Roman"/>
          <w:sz w:val="24"/>
          <w:szCs w:val="24"/>
        </w:rPr>
        <w:t>elutähtsa teenuse korraldaja</w:t>
      </w:r>
      <w:r>
        <w:rPr>
          <w:rFonts w:ascii="Times New Roman" w:hAnsi="Times New Roman" w:cs="Times New Roman"/>
          <w:sz w:val="24"/>
          <w:szCs w:val="24"/>
        </w:rPr>
        <w:t xml:space="preserve"> esindaja</w:t>
      </w:r>
      <w:r w:rsidR="00DA16B4">
        <w:rPr>
          <w:rFonts w:ascii="Times New Roman" w:hAnsi="Times New Roman" w:cs="Times New Roman"/>
          <w:sz w:val="24"/>
          <w:szCs w:val="24"/>
        </w:rPr>
        <w:t>;</w:t>
      </w:r>
    </w:p>
    <w:p w14:paraId="6DF98F13" w14:textId="65F4BFA5" w:rsidR="00DA16B4" w:rsidRDefault="00DA16B4" w:rsidP="00CF0F2F">
      <w:pPr>
        <w:spacing w:after="0" w:line="240" w:lineRule="auto"/>
        <w:jc w:val="both"/>
        <w:rPr>
          <w:rFonts w:ascii="Times New Roman" w:hAnsi="Times New Roman" w:cs="Times New Roman"/>
          <w:sz w:val="24"/>
          <w:szCs w:val="24"/>
        </w:rPr>
      </w:pPr>
      <w:r w:rsidRPr="003728A3">
        <w:rPr>
          <w:rFonts w:ascii="Times New Roman" w:hAnsi="Times New Roman" w:cs="Times New Roman"/>
          <w:sz w:val="24"/>
          <w:szCs w:val="24"/>
        </w:rPr>
        <w:t>15) suuremate elutähtsa teenuste osutajate esindaja.</w:t>
      </w:r>
    </w:p>
    <w:p w14:paraId="473CAE53" w14:textId="77777777" w:rsidR="00CF0F2F" w:rsidRPr="007B030D" w:rsidRDefault="00CF0F2F" w:rsidP="00CF0F2F">
      <w:pPr>
        <w:spacing w:after="0" w:line="240" w:lineRule="auto"/>
        <w:jc w:val="both"/>
        <w:rPr>
          <w:rFonts w:ascii="Times New Roman" w:hAnsi="Times New Roman" w:cs="Times New Roman"/>
          <w:sz w:val="24"/>
          <w:szCs w:val="24"/>
        </w:rPr>
      </w:pPr>
    </w:p>
    <w:p w14:paraId="7DF88648" w14:textId="77777777" w:rsidR="00CF0F2F"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(2) Päästeametil on õigus kaasata komisjoni töösse vajaduse korral teisi isikuid ja asutusi.</w:t>
      </w:r>
    </w:p>
    <w:p w14:paraId="42447A15" w14:textId="77777777" w:rsidR="00CF0F2F" w:rsidRPr="007B030D" w:rsidRDefault="00CF0F2F" w:rsidP="00CF0F2F">
      <w:pPr>
        <w:spacing w:after="0" w:line="240" w:lineRule="auto"/>
        <w:jc w:val="both"/>
        <w:rPr>
          <w:rFonts w:ascii="Times New Roman" w:hAnsi="Times New Roman" w:cs="Times New Roman"/>
          <w:sz w:val="24"/>
          <w:szCs w:val="24"/>
        </w:rPr>
      </w:pPr>
    </w:p>
    <w:p w14:paraId="580C5045" w14:textId="77777777" w:rsidR="00CF0F2F"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(3) Komisjoni esimees võib komisjoni kokku kutsuda vähendatud koosseisus.</w:t>
      </w:r>
    </w:p>
    <w:p w14:paraId="6B703C55" w14:textId="77777777" w:rsidR="00CF0F2F" w:rsidRPr="007B030D" w:rsidRDefault="00CF0F2F" w:rsidP="00CF0F2F">
      <w:pPr>
        <w:spacing w:after="0" w:line="240" w:lineRule="auto"/>
        <w:jc w:val="both"/>
        <w:rPr>
          <w:rFonts w:ascii="Times New Roman" w:hAnsi="Times New Roman" w:cs="Times New Roman"/>
          <w:sz w:val="24"/>
          <w:szCs w:val="24"/>
        </w:rPr>
      </w:pPr>
    </w:p>
    <w:p w14:paraId="4BC77DD7" w14:textId="77777777" w:rsidR="00CF0F2F" w:rsidRDefault="00CF0F2F" w:rsidP="00CF0F2F">
      <w:p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(4) Komisjoni esimees on tegevuspiirkonna päästekeskuse juht.</w:t>
      </w:r>
    </w:p>
    <w:p w14:paraId="3F338FC6" w14:textId="77777777" w:rsidR="00CF0F2F" w:rsidRPr="007B030D" w:rsidRDefault="00CF0F2F" w:rsidP="00CF0F2F">
      <w:pPr>
        <w:spacing w:after="0" w:line="240" w:lineRule="auto"/>
        <w:jc w:val="both"/>
        <w:rPr>
          <w:rFonts w:ascii="Times New Roman" w:hAnsi="Times New Roman" w:cs="Times New Roman"/>
          <w:sz w:val="24"/>
          <w:szCs w:val="24"/>
        </w:rPr>
      </w:pPr>
    </w:p>
    <w:p w14:paraId="381F83A2" w14:textId="4DDB2549" w:rsidR="00CF0F2F" w:rsidRDefault="00CF0F2F" w:rsidP="00CF0F2F">
      <w:pPr>
        <w:spacing w:after="0" w:line="240" w:lineRule="auto"/>
        <w:jc w:val="both"/>
        <w:rPr>
          <w:rFonts w:ascii="Times New Roman" w:hAnsi="Times New Roman" w:cs="Times New Roman"/>
          <w:b/>
          <w:bCs/>
          <w:sz w:val="24"/>
          <w:szCs w:val="24"/>
        </w:rPr>
      </w:pPr>
      <w:r w:rsidRPr="007B030D">
        <w:rPr>
          <w:rFonts w:ascii="Times New Roman" w:hAnsi="Times New Roman" w:cs="Times New Roman"/>
          <w:b/>
          <w:bCs/>
          <w:sz w:val="24"/>
          <w:szCs w:val="24"/>
        </w:rPr>
        <w:t>§ 4.  Komisjoni töökord</w:t>
      </w:r>
    </w:p>
    <w:p w14:paraId="6B323C7B" w14:textId="77777777" w:rsidR="00CF0F2F" w:rsidRPr="007B030D" w:rsidRDefault="00CF0F2F" w:rsidP="00CF0F2F">
      <w:pPr>
        <w:spacing w:after="0" w:line="240" w:lineRule="auto"/>
        <w:jc w:val="both"/>
        <w:rPr>
          <w:rFonts w:ascii="Times New Roman" w:hAnsi="Times New Roman" w:cs="Times New Roman"/>
          <w:b/>
          <w:bCs/>
          <w:sz w:val="24"/>
          <w:szCs w:val="24"/>
        </w:rPr>
      </w:pPr>
    </w:p>
    <w:p w14:paraId="2C09BC7D" w14:textId="77777777" w:rsidR="00CF0F2F" w:rsidRDefault="00CF0F2F" w:rsidP="00CF0F2F">
      <w:pPr>
        <w:pStyle w:val="Loendilik"/>
        <w:numPr>
          <w:ilvl w:val="0"/>
          <w:numId w:val="1"/>
        </w:num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Komisjoni korralised istungid toimuvad vähemalt üks kord kvartalis.</w:t>
      </w:r>
    </w:p>
    <w:p w14:paraId="0C90CAB3" w14:textId="77777777" w:rsidR="00CF0F2F" w:rsidRPr="007B030D" w:rsidRDefault="00CF0F2F" w:rsidP="00CF0F2F">
      <w:pPr>
        <w:pStyle w:val="Loendilik"/>
        <w:spacing w:after="0" w:line="240" w:lineRule="auto"/>
        <w:ind w:left="360"/>
        <w:jc w:val="both"/>
        <w:rPr>
          <w:rFonts w:ascii="Times New Roman" w:hAnsi="Times New Roman" w:cs="Times New Roman"/>
          <w:sz w:val="24"/>
          <w:szCs w:val="24"/>
        </w:rPr>
      </w:pPr>
    </w:p>
    <w:p w14:paraId="29BCECDA" w14:textId="77777777" w:rsidR="00CF0F2F" w:rsidRDefault="00CF0F2F" w:rsidP="00CF0F2F">
      <w:pPr>
        <w:pStyle w:val="Loendilik"/>
        <w:numPr>
          <w:ilvl w:val="0"/>
          <w:numId w:val="1"/>
        </w:num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Komisjoni erakorralised istungid kutsub kokku komisjoni esimees.</w:t>
      </w:r>
    </w:p>
    <w:p w14:paraId="4FD72709" w14:textId="77777777" w:rsidR="00CF0F2F" w:rsidRPr="007B030D" w:rsidRDefault="00CF0F2F" w:rsidP="00CF0F2F">
      <w:pPr>
        <w:pStyle w:val="Loendilik"/>
        <w:spacing w:after="0" w:line="240" w:lineRule="auto"/>
        <w:ind w:left="360"/>
        <w:jc w:val="both"/>
        <w:rPr>
          <w:rFonts w:ascii="Times New Roman" w:hAnsi="Times New Roman" w:cs="Times New Roman"/>
          <w:sz w:val="24"/>
          <w:szCs w:val="24"/>
        </w:rPr>
      </w:pPr>
    </w:p>
    <w:p w14:paraId="0C0154D2" w14:textId="77777777" w:rsidR="00CF0F2F" w:rsidRDefault="00CF0F2F" w:rsidP="00CF0F2F">
      <w:pPr>
        <w:pStyle w:val="Loendilik"/>
        <w:numPr>
          <w:ilvl w:val="0"/>
          <w:numId w:val="1"/>
        </w:num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Komisjoni istungid protokollitakse. Protokollile kirjutab alla komisjoni esimees.</w:t>
      </w:r>
    </w:p>
    <w:p w14:paraId="2A1FB9E2" w14:textId="77777777" w:rsidR="00CF0F2F" w:rsidRPr="007B030D" w:rsidRDefault="00CF0F2F" w:rsidP="00CF0F2F">
      <w:pPr>
        <w:pStyle w:val="Loendilik"/>
        <w:spacing w:after="0" w:line="240" w:lineRule="auto"/>
        <w:ind w:left="360"/>
        <w:jc w:val="both"/>
        <w:rPr>
          <w:rFonts w:ascii="Times New Roman" w:hAnsi="Times New Roman" w:cs="Times New Roman"/>
          <w:sz w:val="24"/>
          <w:szCs w:val="24"/>
        </w:rPr>
      </w:pPr>
    </w:p>
    <w:p w14:paraId="1E2AD26B" w14:textId="5B29D28D" w:rsidR="00CF0F2F" w:rsidRDefault="00CF0F2F" w:rsidP="00CF0F2F">
      <w:pPr>
        <w:pStyle w:val="Loendilik"/>
        <w:numPr>
          <w:ilvl w:val="0"/>
          <w:numId w:val="1"/>
        </w:numPr>
        <w:spacing w:after="0" w:line="240" w:lineRule="auto"/>
        <w:jc w:val="both"/>
        <w:rPr>
          <w:rFonts w:ascii="Times New Roman" w:hAnsi="Times New Roman" w:cs="Times New Roman"/>
          <w:sz w:val="24"/>
          <w:szCs w:val="24"/>
        </w:rPr>
      </w:pPr>
      <w:r w:rsidRPr="007B030D">
        <w:rPr>
          <w:rFonts w:ascii="Times New Roman" w:hAnsi="Times New Roman" w:cs="Times New Roman"/>
          <w:sz w:val="24"/>
          <w:szCs w:val="24"/>
        </w:rPr>
        <w:t>Komisjoni tööd korraldab tegevuspiirkonna päästekeskus.</w:t>
      </w:r>
    </w:p>
    <w:p w14:paraId="6E7F4030" w14:textId="09D454A2" w:rsidR="001937A5" w:rsidRDefault="001937A5" w:rsidP="001937A5">
      <w:pPr>
        <w:spacing w:after="0" w:line="240" w:lineRule="auto"/>
        <w:jc w:val="both"/>
        <w:rPr>
          <w:rFonts w:ascii="Times New Roman" w:hAnsi="Times New Roman" w:cs="Times New Roman"/>
          <w:sz w:val="24"/>
          <w:szCs w:val="24"/>
        </w:rPr>
      </w:pPr>
    </w:p>
    <w:p w14:paraId="06DEC8C0" w14:textId="44C87360" w:rsidR="001937A5" w:rsidRPr="001937A5" w:rsidRDefault="001937A5" w:rsidP="001937A5">
      <w:pPr>
        <w:spacing w:after="0" w:line="240" w:lineRule="auto"/>
        <w:jc w:val="both"/>
        <w:rPr>
          <w:rFonts w:ascii="Times New Roman" w:hAnsi="Times New Roman" w:cs="Times New Roman"/>
          <w:b/>
          <w:bCs/>
          <w:sz w:val="24"/>
          <w:szCs w:val="24"/>
        </w:rPr>
      </w:pPr>
      <w:r w:rsidRPr="001937A5">
        <w:rPr>
          <w:rFonts w:ascii="Times New Roman" w:hAnsi="Times New Roman" w:cs="Times New Roman"/>
          <w:b/>
          <w:bCs/>
          <w:sz w:val="24"/>
          <w:szCs w:val="24"/>
        </w:rPr>
        <w:t>§ 5.  Määruse jõustumine</w:t>
      </w:r>
    </w:p>
    <w:p w14:paraId="2BC827BF" w14:textId="77777777" w:rsidR="001937A5" w:rsidRPr="001937A5" w:rsidRDefault="001937A5" w:rsidP="001937A5">
      <w:pPr>
        <w:spacing w:after="0" w:line="240" w:lineRule="auto"/>
        <w:jc w:val="both"/>
        <w:rPr>
          <w:rFonts w:ascii="Times New Roman" w:hAnsi="Times New Roman" w:cs="Times New Roman"/>
          <w:sz w:val="24"/>
          <w:szCs w:val="24"/>
        </w:rPr>
      </w:pPr>
    </w:p>
    <w:p w14:paraId="4F7D29EF" w14:textId="38A9947E" w:rsidR="001937A5" w:rsidRPr="001937A5" w:rsidRDefault="001937A5" w:rsidP="001937A5">
      <w:pPr>
        <w:spacing w:after="0" w:line="240" w:lineRule="auto"/>
        <w:jc w:val="both"/>
        <w:rPr>
          <w:rFonts w:ascii="Times New Roman" w:hAnsi="Times New Roman" w:cs="Times New Roman"/>
          <w:sz w:val="24"/>
          <w:szCs w:val="24"/>
        </w:rPr>
      </w:pPr>
      <w:r w:rsidRPr="001937A5">
        <w:rPr>
          <w:rFonts w:ascii="Times New Roman" w:hAnsi="Times New Roman" w:cs="Times New Roman"/>
          <w:sz w:val="24"/>
          <w:szCs w:val="24"/>
        </w:rPr>
        <w:t>Määrus jõustub (kuupäev).</w:t>
      </w:r>
    </w:p>
    <w:p w14:paraId="6BD71900" w14:textId="77777777" w:rsidR="00CF0F2F" w:rsidRPr="007B030D" w:rsidRDefault="00CF0F2F" w:rsidP="00CF0F2F">
      <w:pPr>
        <w:spacing w:after="0" w:line="240" w:lineRule="auto"/>
        <w:jc w:val="both"/>
        <w:rPr>
          <w:rFonts w:ascii="Times New Roman" w:hAnsi="Times New Roman" w:cs="Times New Roman"/>
          <w:sz w:val="24"/>
          <w:szCs w:val="24"/>
        </w:rPr>
      </w:pPr>
    </w:p>
    <w:p w14:paraId="057195A7" w14:textId="00FD374F" w:rsidR="00CF4443" w:rsidRDefault="00CF4443">
      <w:pPr>
        <w:rPr>
          <w:rFonts w:ascii="Times New Roman" w:hAnsi="Times New Roman" w:cs="Times New Roman"/>
          <w:sz w:val="24"/>
          <w:szCs w:val="24"/>
        </w:rPr>
      </w:pPr>
      <w:r>
        <w:rPr>
          <w:rFonts w:ascii="Times New Roman" w:hAnsi="Times New Roman" w:cs="Times New Roman"/>
          <w:sz w:val="24"/>
          <w:szCs w:val="24"/>
        </w:rPr>
        <w:br w:type="page"/>
      </w:r>
    </w:p>
    <w:p w14:paraId="3929A4C2" w14:textId="18F225F3" w:rsidR="00CF4443" w:rsidRPr="00CF4443" w:rsidRDefault="00CF4443" w:rsidP="00CF4443">
      <w:pPr>
        <w:autoSpaceDE w:val="0"/>
        <w:autoSpaceDN w:val="0"/>
        <w:adjustRightInd w:val="0"/>
        <w:spacing w:after="0" w:line="240" w:lineRule="auto"/>
        <w:jc w:val="right"/>
        <w:rPr>
          <w:rFonts w:ascii="Times New Roman" w:eastAsia="Calibri" w:hAnsi="Times New Roman" w:cs="Times New Roman"/>
          <w:color w:val="000000"/>
          <w:sz w:val="24"/>
          <w:szCs w:val="24"/>
        </w:rPr>
      </w:pPr>
      <w:r w:rsidRPr="00CF4443">
        <w:rPr>
          <w:rFonts w:ascii="Times New Roman" w:eastAsia="Calibri" w:hAnsi="Times New Roman" w:cs="Times New Roman"/>
          <w:color w:val="000000"/>
          <w:sz w:val="24"/>
          <w:szCs w:val="24"/>
        </w:rPr>
        <w:lastRenderedPageBreak/>
        <w:t xml:space="preserve">Rakendusakti kavand </w:t>
      </w:r>
      <w:r w:rsidR="00DB0017">
        <w:rPr>
          <w:rFonts w:ascii="Times New Roman" w:eastAsia="Calibri" w:hAnsi="Times New Roman" w:cs="Times New Roman"/>
          <w:color w:val="000000"/>
          <w:sz w:val="24"/>
          <w:szCs w:val="24"/>
        </w:rPr>
        <w:t xml:space="preserve">nr </w:t>
      </w:r>
      <w:r w:rsidRPr="00CF4443">
        <w:rPr>
          <w:rFonts w:ascii="Times New Roman" w:eastAsia="Calibri" w:hAnsi="Times New Roman" w:cs="Times New Roman"/>
          <w:color w:val="000000"/>
          <w:sz w:val="24"/>
          <w:szCs w:val="24"/>
        </w:rPr>
        <w:t>3</w:t>
      </w:r>
    </w:p>
    <w:p w14:paraId="0DA28723" w14:textId="77777777" w:rsidR="00CF4443" w:rsidRPr="00CF4443" w:rsidRDefault="00CF4443" w:rsidP="00CF4443">
      <w:pPr>
        <w:autoSpaceDE w:val="0"/>
        <w:autoSpaceDN w:val="0"/>
        <w:adjustRightInd w:val="0"/>
        <w:spacing w:after="0" w:line="240" w:lineRule="auto"/>
        <w:ind w:left="7080" w:firstLine="708"/>
        <w:rPr>
          <w:rFonts w:ascii="Times New Roman" w:eastAsia="Calibri" w:hAnsi="Times New Roman" w:cs="Times New Roman"/>
          <w:color w:val="000000"/>
          <w:sz w:val="24"/>
          <w:szCs w:val="24"/>
        </w:rPr>
      </w:pPr>
    </w:p>
    <w:p w14:paraId="2F270955" w14:textId="77777777" w:rsidR="00CF4443" w:rsidRPr="00CF4443" w:rsidRDefault="00CF4443" w:rsidP="00CF4443">
      <w:pPr>
        <w:autoSpaceDE w:val="0"/>
        <w:autoSpaceDN w:val="0"/>
        <w:adjustRightInd w:val="0"/>
        <w:spacing w:after="0" w:line="240" w:lineRule="auto"/>
        <w:ind w:left="7080" w:firstLine="708"/>
        <w:rPr>
          <w:rFonts w:ascii="Times New Roman" w:eastAsia="Calibri" w:hAnsi="Times New Roman" w:cs="Times New Roman"/>
          <w:color w:val="000000"/>
          <w:sz w:val="24"/>
          <w:szCs w:val="24"/>
        </w:rPr>
      </w:pPr>
      <w:r w:rsidRPr="00CF4443">
        <w:rPr>
          <w:rFonts w:ascii="Times New Roman" w:eastAsia="Calibri" w:hAnsi="Times New Roman" w:cs="Times New Roman"/>
          <w:color w:val="000000"/>
          <w:sz w:val="24"/>
          <w:szCs w:val="24"/>
        </w:rPr>
        <w:tab/>
      </w:r>
      <w:r w:rsidRPr="00CF4443">
        <w:rPr>
          <w:rFonts w:ascii="Times New Roman" w:eastAsia="Calibri" w:hAnsi="Times New Roman" w:cs="Times New Roman"/>
          <w:color w:val="000000"/>
          <w:sz w:val="24"/>
          <w:szCs w:val="24"/>
        </w:rPr>
        <w:tab/>
      </w:r>
    </w:p>
    <w:p w14:paraId="079DBD87" w14:textId="77777777" w:rsidR="00CF4443" w:rsidRPr="00CF4443" w:rsidRDefault="00CF4443" w:rsidP="00CF4443">
      <w:pPr>
        <w:autoSpaceDE w:val="0"/>
        <w:autoSpaceDN w:val="0"/>
        <w:adjustRightInd w:val="0"/>
        <w:spacing w:after="0" w:line="240" w:lineRule="auto"/>
        <w:jc w:val="center"/>
        <w:rPr>
          <w:rFonts w:ascii="Times New Roman" w:eastAsia="Calibri" w:hAnsi="Times New Roman" w:cs="Times New Roman"/>
          <w:color w:val="000000"/>
          <w:sz w:val="24"/>
          <w:szCs w:val="24"/>
        </w:rPr>
      </w:pPr>
      <w:bookmarkStart w:id="9" w:name="_Hlk157003189"/>
      <w:r w:rsidRPr="00CF4443">
        <w:rPr>
          <w:rFonts w:ascii="Times New Roman" w:eastAsia="Calibri" w:hAnsi="Times New Roman" w:cs="Times New Roman"/>
          <w:color w:val="000000"/>
          <w:sz w:val="24"/>
          <w:szCs w:val="24"/>
        </w:rPr>
        <w:t>VABARIIGI VALITSUS</w:t>
      </w:r>
    </w:p>
    <w:p w14:paraId="497C87A2" w14:textId="77777777" w:rsidR="00CF4443" w:rsidRPr="00CF4443" w:rsidRDefault="00CF4443" w:rsidP="00CF444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4443">
        <w:rPr>
          <w:rFonts w:ascii="Times New Roman" w:eastAsia="Calibri" w:hAnsi="Times New Roman" w:cs="Times New Roman"/>
          <w:color w:val="000000"/>
          <w:sz w:val="24"/>
          <w:szCs w:val="24"/>
        </w:rPr>
        <w:t>MÄÄRUS</w:t>
      </w:r>
    </w:p>
    <w:p w14:paraId="496C3668" w14:textId="77777777" w:rsidR="00CF4443" w:rsidRPr="00CF4443" w:rsidRDefault="00CF4443" w:rsidP="00CF444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5859574" w14:textId="77777777" w:rsidR="009F1964" w:rsidRPr="00CF4443" w:rsidRDefault="009F1964" w:rsidP="009F1964">
      <w:pPr>
        <w:autoSpaceDE w:val="0"/>
        <w:autoSpaceDN w:val="0"/>
        <w:adjustRightInd w:val="0"/>
        <w:spacing w:after="0" w:line="240" w:lineRule="auto"/>
        <w:rPr>
          <w:rFonts w:ascii="Times New Roman" w:eastAsia="Calibri" w:hAnsi="Times New Roman" w:cs="Times New Roman"/>
          <w:color w:val="000000"/>
          <w:sz w:val="24"/>
          <w:szCs w:val="24"/>
        </w:rPr>
      </w:pPr>
    </w:p>
    <w:p w14:paraId="20C378A1" w14:textId="77777777" w:rsidR="009F1964" w:rsidRPr="00CF4443" w:rsidRDefault="009F1964" w:rsidP="009F1964">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50982260" w14:textId="028C0E71" w:rsidR="00FB1CE2" w:rsidRPr="00FB1CE2" w:rsidRDefault="009F1964" w:rsidP="00FB1CE2">
      <w:pPr>
        <w:autoSpaceDE w:val="0"/>
        <w:autoSpaceDN w:val="0"/>
        <w:adjustRightInd w:val="0"/>
        <w:spacing w:after="0" w:line="240" w:lineRule="auto"/>
        <w:jc w:val="both"/>
        <w:rPr>
          <w:rFonts w:ascii="Times New Roman" w:eastAsia="Calibri" w:hAnsi="Times New Roman" w:cs="Times New Roman"/>
          <w:b/>
          <w:bCs/>
          <w:color w:val="000000"/>
          <w:sz w:val="24"/>
          <w:szCs w:val="24"/>
        </w:rPr>
      </w:pPr>
      <w:bookmarkStart w:id="10" w:name="_Hlk125990138"/>
      <w:r w:rsidRPr="00FB1CE2">
        <w:rPr>
          <w:rFonts w:ascii="Times New Roman" w:eastAsia="Times New Roman" w:hAnsi="Times New Roman" w:cs="Times New Roman"/>
          <w:b/>
          <w:bCs/>
          <w:sz w:val="24"/>
          <w:szCs w:val="24"/>
          <w:lang w:eastAsia="da-DK"/>
        </w:rPr>
        <w:t>Üleriigilise riskianalüüsi</w:t>
      </w:r>
      <w:r w:rsidR="00345062" w:rsidRPr="00FB1CE2">
        <w:rPr>
          <w:rFonts w:ascii="Times New Roman" w:eastAsia="Times New Roman" w:hAnsi="Times New Roman" w:cs="Times New Roman"/>
          <w:b/>
          <w:bCs/>
          <w:sz w:val="24"/>
          <w:szCs w:val="24"/>
          <w:lang w:eastAsia="da-DK"/>
        </w:rPr>
        <w:t xml:space="preserve"> </w:t>
      </w:r>
      <w:r w:rsidR="00FB1CE2" w:rsidRPr="00FB1CE2">
        <w:rPr>
          <w:rFonts w:ascii="Times New Roman" w:eastAsia="Calibri" w:hAnsi="Times New Roman" w:cs="Times New Roman"/>
          <w:b/>
          <w:bCs/>
          <w:color w:val="000000"/>
          <w:sz w:val="24"/>
          <w:szCs w:val="24"/>
        </w:rPr>
        <w:t>koostamiseks vajalike andmete loetelu, analüüsi koostamise nõuded ja kord, loetelu andmeid esitatavatest asutustest</w:t>
      </w:r>
      <w:r w:rsidR="004376DB">
        <w:rPr>
          <w:rFonts w:ascii="Times New Roman" w:eastAsia="Calibri" w:hAnsi="Times New Roman" w:cs="Times New Roman"/>
          <w:b/>
          <w:bCs/>
          <w:color w:val="000000"/>
          <w:sz w:val="24"/>
          <w:szCs w:val="24"/>
        </w:rPr>
        <w:t xml:space="preserve">, koostamise ja ülevaatamise sageduse </w:t>
      </w:r>
      <w:r w:rsidR="00FB1CE2" w:rsidRPr="00FB1CE2">
        <w:rPr>
          <w:rFonts w:ascii="Times New Roman" w:eastAsia="Calibri" w:hAnsi="Times New Roman" w:cs="Times New Roman"/>
          <w:b/>
          <w:bCs/>
          <w:color w:val="000000"/>
          <w:sz w:val="24"/>
          <w:szCs w:val="24"/>
        </w:rPr>
        <w:t>ning püsiva kriisiülesandega asutuse ja isiku riskianalüüsi koostamise nõuded ning selle kooskõlastamise, edastamise ja kinnitamise tingimused ja kord</w:t>
      </w:r>
    </w:p>
    <w:bookmarkEnd w:id="10"/>
    <w:p w14:paraId="7DE169EE" w14:textId="77777777" w:rsidR="00FB1CE2" w:rsidRPr="00CF4443" w:rsidRDefault="00FB1CE2" w:rsidP="009F1964">
      <w:pPr>
        <w:autoSpaceDE w:val="0"/>
        <w:autoSpaceDN w:val="0"/>
        <w:adjustRightInd w:val="0"/>
        <w:spacing w:after="0" w:line="240" w:lineRule="auto"/>
        <w:rPr>
          <w:rFonts w:ascii="Times New Roman" w:eastAsia="Calibri" w:hAnsi="Times New Roman" w:cs="Times New Roman"/>
          <w:color w:val="000000"/>
          <w:sz w:val="24"/>
          <w:szCs w:val="24"/>
        </w:rPr>
      </w:pPr>
    </w:p>
    <w:p w14:paraId="4282BF53" w14:textId="40583576" w:rsidR="009F1964" w:rsidRPr="00CF4443" w:rsidRDefault="009F1964" w:rsidP="009F1964">
      <w:pPr>
        <w:autoSpaceDE w:val="0"/>
        <w:autoSpaceDN w:val="0"/>
        <w:adjustRightInd w:val="0"/>
        <w:spacing w:after="0" w:line="240" w:lineRule="auto"/>
        <w:rPr>
          <w:rFonts w:ascii="Times New Roman" w:eastAsia="Calibri" w:hAnsi="Times New Roman" w:cs="Times New Roman"/>
          <w:sz w:val="24"/>
          <w:szCs w:val="24"/>
        </w:rPr>
      </w:pPr>
      <w:r w:rsidRPr="00CF4443">
        <w:rPr>
          <w:rFonts w:ascii="Times New Roman" w:eastAsia="Calibri" w:hAnsi="Times New Roman" w:cs="Times New Roman"/>
          <w:sz w:val="24"/>
          <w:szCs w:val="24"/>
        </w:rPr>
        <w:t xml:space="preserve">Määrus kehtestatakse </w:t>
      </w:r>
      <w:r w:rsidR="000E558F" w:rsidRPr="000E558F">
        <w:rPr>
          <w:rFonts w:ascii="Times New Roman" w:eastAsia="Calibri" w:hAnsi="Times New Roman" w:cs="Times New Roman"/>
          <w:sz w:val="24"/>
          <w:szCs w:val="24"/>
        </w:rPr>
        <w:t xml:space="preserve">tsiviilkriisi ja riigikaitse seaduse </w:t>
      </w:r>
      <w:r w:rsidRPr="009F1964">
        <w:rPr>
          <w:rFonts w:ascii="Times New Roman" w:eastAsia="Calibri" w:hAnsi="Times New Roman" w:cs="Times New Roman"/>
          <w:sz w:val="24"/>
          <w:szCs w:val="24"/>
        </w:rPr>
        <w:t>§ 1</w:t>
      </w:r>
      <w:r w:rsidR="00FB1CE2">
        <w:rPr>
          <w:rFonts w:ascii="Times New Roman" w:eastAsia="Calibri" w:hAnsi="Times New Roman" w:cs="Times New Roman"/>
          <w:sz w:val="24"/>
          <w:szCs w:val="24"/>
        </w:rPr>
        <w:t>1</w:t>
      </w:r>
      <w:r w:rsidRPr="009F1964">
        <w:rPr>
          <w:rFonts w:ascii="Times New Roman" w:eastAsia="Calibri" w:hAnsi="Times New Roman" w:cs="Times New Roman"/>
          <w:sz w:val="24"/>
          <w:szCs w:val="24"/>
        </w:rPr>
        <w:t xml:space="preserve"> lõike </w:t>
      </w:r>
      <w:r w:rsidR="00FB1CE2">
        <w:rPr>
          <w:rFonts w:ascii="Times New Roman" w:eastAsia="Calibri" w:hAnsi="Times New Roman" w:cs="Times New Roman"/>
          <w:sz w:val="24"/>
          <w:szCs w:val="24"/>
        </w:rPr>
        <w:t>4</w:t>
      </w:r>
      <w:r w:rsidRPr="009F1964">
        <w:rPr>
          <w:rFonts w:ascii="Times New Roman" w:eastAsia="Calibri" w:hAnsi="Times New Roman" w:cs="Times New Roman"/>
          <w:sz w:val="24"/>
          <w:szCs w:val="24"/>
        </w:rPr>
        <w:t xml:space="preserve"> </w:t>
      </w:r>
      <w:r w:rsidR="00345062">
        <w:rPr>
          <w:rFonts w:ascii="Times New Roman" w:eastAsia="Calibri" w:hAnsi="Times New Roman" w:cs="Times New Roman"/>
          <w:sz w:val="24"/>
          <w:szCs w:val="24"/>
        </w:rPr>
        <w:t>ja § 1</w:t>
      </w:r>
      <w:r w:rsidR="00FB1CE2">
        <w:rPr>
          <w:rFonts w:ascii="Times New Roman" w:eastAsia="Calibri" w:hAnsi="Times New Roman" w:cs="Times New Roman"/>
          <w:sz w:val="24"/>
          <w:szCs w:val="24"/>
        </w:rPr>
        <w:t>3</w:t>
      </w:r>
      <w:r w:rsidR="00345062">
        <w:rPr>
          <w:rFonts w:ascii="Times New Roman" w:eastAsia="Calibri" w:hAnsi="Times New Roman" w:cs="Times New Roman"/>
          <w:sz w:val="24"/>
          <w:szCs w:val="24"/>
        </w:rPr>
        <w:t xml:space="preserve"> lõike 5 </w:t>
      </w:r>
      <w:r w:rsidRPr="009F1964">
        <w:rPr>
          <w:rFonts w:ascii="Times New Roman" w:eastAsia="Calibri" w:hAnsi="Times New Roman" w:cs="Times New Roman"/>
          <w:sz w:val="24"/>
          <w:szCs w:val="24"/>
        </w:rPr>
        <w:t>alusel.</w:t>
      </w:r>
    </w:p>
    <w:p w14:paraId="2CF2A3C7" w14:textId="77777777" w:rsidR="009F1964" w:rsidRDefault="009F1964" w:rsidP="009F1964">
      <w:pPr>
        <w:autoSpaceDE w:val="0"/>
        <w:autoSpaceDN w:val="0"/>
        <w:adjustRightInd w:val="0"/>
        <w:spacing w:after="0" w:line="240" w:lineRule="auto"/>
        <w:rPr>
          <w:rFonts w:ascii="Times New Roman" w:eastAsia="Calibri" w:hAnsi="Times New Roman" w:cs="Times New Roman"/>
          <w:color w:val="000000"/>
          <w:sz w:val="24"/>
          <w:szCs w:val="24"/>
        </w:rPr>
      </w:pPr>
    </w:p>
    <w:p w14:paraId="7381CDD9" w14:textId="77777777" w:rsidR="009F1964" w:rsidRDefault="009F1964" w:rsidP="009F1964">
      <w:pPr>
        <w:autoSpaceDE w:val="0"/>
        <w:autoSpaceDN w:val="0"/>
        <w:adjustRightInd w:val="0"/>
        <w:spacing w:after="0" w:line="240" w:lineRule="auto"/>
        <w:rPr>
          <w:rFonts w:ascii="Times New Roman" w:eastAsia="Calibri" w:hAnsi="Times New Roman" w:cs="Times New Roman"/>
          <w:color w:val="000000"/>
          <w:sz w:val="24"/>
          <w:szCs w:val="24"/>
        </w:rPr>
      </w:pPr>
    </w:p>
    <w:p w14:paraId="55C305C0" w14:textId="77777777" w:rsidR="009F1964" w:rsidRPr="008B54D6"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B54D6">
        <w:rPr>
          <w:rFonts w:ascii="Times New Roman" w:eastAsia="Calibri" w:hAnsi="Times New Roman" w:cs="Times New Roman"/>
          <w:b/>
          <w:bCs/>
          <w:color w:val="000000"/>
          <w:sz w:val="24"/>
          <w:szCs w:val="24"/>
        </w:rPr>
        <w:t>1. peatükk</w:t>
      </w:r>
    </w:p>
    <w:p w14:paraId="35C083C6" w14:textId="77777777" w:rsidR="009F1964"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B54D6">
        <w:rPr>
          <w:rFonts w:ascii="Times New Roman" w:eastAsia="Calibri" w:hAnsi="Times New Roman" w:cs="Times New Roman"/>
          <w:b/>
          <w:bCs/>
          <w:color w:val="000000"/>
          <w:sz w:val="24"/>
          <w:szCs w:val="24"/>
        </w:rPr>
        <w:t>Üldsätted</w:t>
      </w:r>
    </w:p>
    <w:p w14:paraId="358C016C" w14:textId="77777777" w:rsidR="009F1964" w:rsidRDefault="009F1964" w:rsidP="009F1964">
      <w:pPr>
        <w:autoSpaceDE w:val="0"/>
        <w:autoSpaceDN w:val="0"/>
        <w:adjustRightInd w:val="0"/>
        <w:spacing w:after="0" w:line="240" w:lineRule="auto"/>
        <w:rPr>
          <w:rFonts w:ascii="Times New Roman" w:eastAsia="Calibri" w:hAnsi="Times New Roman" w:cs="Times New Roman"/>
          <w:b/>
          <w:bCs/>
          <w:color w:val="000000"/>
          <w:sz w:val="24"/>
          <w:szCs w:val="24"/>
        </w:rPr>
      </w:pPr>
      <w:r w:rsidRPr="008B54D6">
        <w:rPr>
          <w:rFonts w:ascii="Times New Roman" w:eastAsia="Calibri" w:hAnsi="Times New Roman" w:cs="Times New Roman"/>
          <w:b/>
          <w:bCs/>
          <w:color w:val="000000"/>
          <w:sz w:val="24"/>
          <w:szCs w:val="24"/>
        </w:rPr>
        <w:t>§ 1. Reguleerimisala</w:t>
      </w:r>
    </w:p>
    <w:p w14:paraId="571F5271" w14:textId="77777777" w:rsidR="009F1964" w:rsidRPr="008B54D6" w:rsidRDefault="009F1964" w:rsidP="009F1964">
      <w:pPr>
        <w:autoSpaceDE w:val="0"/>
        <w:autoSpaceDN w:val="0"/>
        <w:adjustRightInd w:val="0"/>
        <w:spacing w:after="0" w:line="240" w:lineRule="auto"/>
        <w:rPr>
          <w:rFonts w:ascii="Times New Roman" w:eastAsia="Calibri" w:hAnsi="Times New Roman" w:cs="Times New Roman"/>
          <w:b/>
          <w:bCs/>
          <w:color w:val="000000"/>
          <w:sz w:val="24"/>
          <w:szCs w:val="24"/>
        </w:rPr>
      </w:pPr>
    </w:p>
    <w:p w14:paraId="67AA9A75" w14:textId="331CDE02" w:rsidR="009F1964" w:rsidRDefault="009F1964" w:rsidP="009F1964">
      <w:pPr>
        <w:autoSpaceDE w:val="0"/>
        <w:autoSpaceDN w:val="0"/>
        <w:adjustRightInd w:val="0"/>
        <w:spacing w:after="0" w:line="240" w:lineRule="auto"/>
        <w:jc w:val="both"/>
        <w:rPr>
          <w:rFonts w:ascii="Times New Roman" w:eastAsia="Times New Roman" w:hAnsi="Times New Roman" w:cs="Times New Roman"/>
          <w:sz w:val="24"/>
          <w:szCs w:val="24"/>
          <w:lang w:eastAsia="da-DK"/>
        </w:rPr>
      </w:pPr>
      <w:r w:rsidRPr="008B54D6">
        <w:rPr>
          <w:rFonts w:ascii="Times New Roman" w:eastAsia="Calibri" w:hAnsi="Times New Roman" w:cs="Times New Roman"/>
          <w:color w:val="000000"/>
          <w:sz w:val="24"/>
          <w:szCs w:val="24"/>
        </w:rPr>
        <w:t xml:space="preserve">Määrusega kehtestatakse </w:t>
      </w:r>
      <w:r>
        <w:rPr>
          <w:rFonts w:ascii="Times New Roman" w:eastAsia="Calibri" w:hAnsi="Times New Roman" w:cs="Times New Roman"/>
          <w:color w:val="000000"/>
          <w:sz w:val="24"/>
          <w:szCs w:val="24"/>
        </w:rPr>
        <w:t xml:space="preserve">üleriigilise riskianalüüsi ja püsiva kriisiülesandega asutuste ja isikute, välja arvatud elutähtsa teenuse osutajate riskianalüüsi </w:t>
      </w:r>
      <w:r w:rsidRPr="00145D1E">
        <w:rPr>
          <w:rFonts w:ascii="Times New Roman" w:eastAsia="Times New Roman" w:hAnsi="Times New Roman" w:cs="Times New Roman"/>
          <w:sz w:val="24"/>
          <w:szCs w:val="24"/>
          <w:lang w:eastAsia="da-DK"/>
        </w:rPr>
        <w:t>koostamise kor</w:t>
      </w:r>
      <w:r>
        <w:rPr>
          <w:rFonts w:ascii="Times New Roman" w:eastAsia="Times New Roman" w:hAnsi="Times New Roman" w:cs="Times New Roman"/>
          <w:sz w:val="24"/>
          <w:szCs w:val="24"/>
          <w:lang w:eastAsia="da-DK"/>
        </w:rPr>
        <w:t xml:space="preserve">d </w:t>
      </w:r>
      <w:r w:rsidRPr="00145D1E">
        <w:rPr>
          <w:rFonts w:ascii="Times New Roman" w:eastAsia="Times New Roman" w:hAnsi="Times New Roman" w:cs="Times New Roman"/>
          <w:sz w:val="24"/>
          <w:szCs w:val="24"/>
          <w:lang w:eastAsia="da-DK"/>
        </w:rPr>
        <w:t>ja nõuded</w:t>
      </w:r>
      <w:r w:rsidR="00DE1B6A">
        <w:rPr>
          <w:rFonts w:ascii="Times New Roman" w:eastAsia="Times New Roman" w:hAnsi="Times New Roman" w:cs="Times New Roman"/>
          <w:sz w:val="24"/>
          <w:szCs w:val="24"/>
          <w:lang w:eastAsia="da-DK"/>
        </w:rPr>
        <w:t>.</w:t>
      </w:r>
    </w:p>
    <w:p w14:paraId="16F45971" w14:textId="77777777" w:rsidR="009F1964" w:rsidRDefault="009F1964" w:rsidP="009F1964">
      <w:pPr>
        <w:autoSpaceDE w:val="0"/>
        <w:autoSpaceDN w:val="0"/>
        <w:adjustRightInd w:val="0"/>
        <w:spacing w:after="0" w:line="240" w:lineRule="auto"/>
        <w:jc w:val="both"/>
        <w:rPr>
          <w:rFonts w:ascii="Times New Roman" w:eastAsia="Times New Roman" w:hAnsi="Times New Roman" w:cs="Times New Roman"/>
          <w:sz w:val="24"/>
          <w:szCs w:val="24"/>
          <w:lang w:eastAsia="da-DK"/>
        </w:rPr>
      </w:pPr>
    </w:p>
    <w:p w14:paraId="3717FCD9" w14:textId="77777777" w:rsidR="009F1964" w:rsidRPr="008B48B9"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B48B9">
        <w:rPr>
          <w:rFonts w:ascii="Times New Roman" w:eastAsia="Calibri" w:hAnsi="Times New Roman" w:cs="Times New Roman"/>
          <w:b/>
          <w:bCs/>
          <w:color w:val="000000"/>
          <w:sz w:val="24"/>
          <w:szCs w:val="24"/>
        </w:rPr>
        <w:t>2. peatükk</w:t>
      </w:r>
    </w:p>
    <w:p w14:paraId="2E4BDE89" w14:textId="77777777" w:rsidR="009F1964"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Üleriigilise riskianalüüsi </w:t>
      </w:r>
      <w:r w:rsidRPr="008B48B9">
        <w:rPr>
          <w:rFonts w:ascii="Times New Roman" w:eastAsia="Calibri" w:hAnsi="Times New Roman" w:cs="Times New Roman"/>
          <w:b/>
          <w:bCs/>
          <w:color w:val="000000"/>
          <w:sz w:val="24"/>
          <w:szCs w:val="24"/>
        </w:rPr>
        <w:t>koostamise nõuded ja kord</w:t>
      </w:r>
    </w:p>
    <w:p w14:paraId="2FA4EF1C" w14:textId="77777777" w:rsidR="009F1964"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6575C7A2" w14:textId="77777777" w:rsidR="009F1964" w:rsidRPr="00D4221D"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r w:rsidRPr="00D4221D">
        <w:rPr>
          <w:rFonts w:ascii="Times New Roman" w:eastAsia="Calibri" w:hAnsi="Times New Roman" w:cs="Times New Roman"/>
          <w:b/>
          <w:color w:val="000000"/>
          <w:sz w:val="24"/>
          <w:szCs w:val="24"/>
        </w:rPr>
        <w:t>§ 2. Üleriigilise riskianalüüsi koostamise kord</w:t>
      </w:r>
    </w:p>
    <w:p w14:paraId="7278701C" w14:textId="77777777" w:rsidR="009F1964" w:rsidRPr="00D4221D"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p>
    <w:p w14:paraId="1171CF58" w14:textId="59FFD3F1" w:rsidR="009F1964" w:rsidRPr="00D4221D"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221D">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 xml:space="preserve">Üleriigilise riskianalüüsi koostab Riigikantselei koostöös käesoleva määruse </w:t>
      </w:r>
      <w:r w:rsidRPr="00CC6A55">
        <w:rPr>
          <w:rFonts w:ascii="Times New Roman" w:eastAsia="Calibri" w:hAnsi="Times New Roman" w:cs="Times New Roman"/>
          <w:bCs/>
          <w:color w:val="000000"/>
          <w:sz w:val="24"/>
          <w:szCs w:val="24"/>
        </w:rPr>
        <w:t xml:space="preserve">§-des </w:t>
      </w:r>
      <w:r>
        <w:rPr>
          <w:rFonts w:ascii="Times New Roman" w:eastAsia="Calibri" w:hAnsi="Times New Roman" w:cs="Times New Roman"/>
          <w:bCs/>
          <w:color w:val="000000"/>
          <w:sz w:val="24"/>
          <w:szCs w:val="24"/>
        </w:rPr>
        <w:t>7</w:t>
      </w:r>
      <w:r w:rsidRPr="00CC6A55">
        <w:rPr>
          <w:rFonts w:ascii="Times New Roman" w:eastAsia="Calibri" w:hAnsi="Times New Roman" w:cs="Times New Roman"/>
          <w:bCs/>
          <w:color w:val="000000"/>
          <w:sz w:val="24"/>
          <w:szCs w:val="24"/>
        </w:rPr>
        <w:t xml:space="preserve"> ja </w:t>
      </w:r>
      <w:r>
        <w:rPr>
          <w:rFonts w:ascii="Times New Roman" w:eastAsia="Calibri" w:hAnsi="Times New Roman" w:cs="Times New Roman"/>
          <w:bCs/>
          <w:color w:val="000000"/>
          <w:sz w:val="24"/>
          <w:szCs w:val="24"/>
        </w:rPr>
        <w:t>8</w:t>
      </w:r>
      <w:r w:rsidRPr="00CC6A55">
        <w:rPr>
          <w:rFonts w:ascii="Times New Roman" w:eastAsia="Calibri" w:hAnsi="Times New Roman" w:cs="Times New Roman"/>
          <w:bCs/>
          <w:color w:val="000000"/>
          <w:sz w:val="24"/>
          <w:szCs w:val="24"/>
        </w:rPr>
        <w:t xml:space="preserve"> nimetatud asutus</w:t>
      </w:r>
      <w:r>
        <w:rPr>
          <w:rFonts w:ascii="Times New Roman" w:eastAsia="Calibri" w:hAnsi="Times New Roman" w:cs="Times New Roman"/>
          <w:bCs/>
          <w:color w:val="000000"/>
          <w:sz w:val="24"/>
          <w:szCs w:val="24"/>
        </w:rPr>
        <w:t>tega, kes hindavad oma pädevuse piires riske</w:t>
      </w:r>
      <w:r w:rsidR="003E631D">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p>
    <w:p w14:paraId="562C2F78" w14:textId="77777777" w:rsidR="009F1964" w:rsidRPr="00D4221D"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7825F9E3" w14:textId="1E402319" w:rsidR="009F1964" w:rsidRPr="00CF4443"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221D">
        <w:rPr>
          <w:rFonts w:ascii="Times New Roman" w:eastAsia="Calibri" w:hAnsi="Times New Roman" w:cs="Times New Roman"/>
          <w:bCs/>
          <w:color w:val="000000"/>
          <w:sz w:val="24"/>
          <w:szCs w:val="24"/>
        </w:rPr>
        <w:t xml:space="preserve">(2) Riigikantselei </w:t>
      </w:r>
      <w:r>
        <w:rPr>
          <w:rFonts w:ascii="Times New Roman" w:eastAsia="Calibri" w:hAnsi="Times New Roman" w:cs="Times New Roman"/>
          <w:bCs/>
          <w:color w:val="000000"/>
          <w:sz w:val="24"/>
          <w:szCs w:val="24"/>
        </w:rPr>
        <w:t xml:space="preserve">esitab üleriigilise </w:t>
      </w:r>
      <w:r w:rsidRPr="00D4221D">
        <w:rPr>
          <w:rFonts w:ascii="Times New Roman" w:eastAsia="Calibri" w:hAnsi="Times New Roman" w:cs="Times New Roman"/>
          <w:bCs/>
          <w:color w:val="000000"/>
          <w:sz w:val="24"/>
          <w:szCs w:val="24"/>
        </w:rPr>
        <w:t xml:space="preserve">riskianalüüsi Vabariigi Valitsusele </w:t>
      </w:r>
      <w:r w:rsidR="003E631D" w:rsidRPr="00FB1CE2">
        <w:rPr>
          <w:rFonts w:ascii="Times New Roman" w:eastAsia="Calibri" w:hAnsi="Times New Roman" w:cs="Times New Roman"/>
          <w:bCs/>
          <w:color w:val="000000"/>
          <w:sz w:val="24"/>
          <w:szCs w:val="24"/>
        </w:rPr>
        <w:t>teadmiseks</w:t>
      </w:r>
      <w:r w:rsidR="00FB1CE2">
        <w:rPr>
          <w:rFonts w:ascii="Times New Roman" w:eastAsia="Calibri" w:hAnsi="Times New Roman" w:cs="Times New Roman"/>
          <w:bCs/>
          <w:color w:val="000000"/>
          <w:sz w:val="24"/>
          <w:szCs w:val="24"/>
        </w:rPr>
        <w:t>.</w:t>
      </w:r>
    </w:p>
    <w:p w14:paraId="14765CE3" w14:textId="77777777" w:rsidR="009F1964" w:rsidRDefault="009F1964" w:rsidP="009F1964">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1BD62930" w14:textId="77777777" w:rsidR="009F1964" w:rsidRDefault="009F1964" w:rsidP="009F196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F4443">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3</w:t>
      </w:r>
      <w:r w:rsidRPr="00CF4443">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Üleriigilise riskianalüüsi koostamise nõuded</w:t>
      </w:r>
    </w:p>
    <w:p w14:paraId="01F6DD2D" w14:textId="77777777" w:rsidR="009F1964" w:rsidRPr="00CF5E97"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768FA671" w14:textId="77777777" w:rsidR="009F1964"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 Üleriigiline riskianalüüs peab sisaldama vähemalt:</w:t>
      </w:r>
    </w:p>
    <w:p w14:paraId="7FF12580" w14:textId="77777777" w:rsidR="009F1964"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w:t>
      </w:r>
      <w:r w:rsidRPr="00346CA8">
        <w:rPr>
          <w:rFonts w:ascii="Times New Roman" w:eastAsia="Calibri" w:hAnsi="Times New Roman" w:cs="Times New Roman"/>
          <w:bCs/>
          <w:color w:val="000000"/>
          <w:sz w:val="24"/>
          <w:szCs w:val="24"/>
        </w:rPr>
        <w:t>nalüüsit</w:t>
      </w:r>
      <w:r>
        <w:rPr>
          <w:rFonts w:ascii="Times New Roman" w:eastAsia="Calibri" w:hAnsi="Times New Roman" w:cs="Times New Roman"/>
          <w:bCs/>
          <w:color w:val="000000"/>
          <w:sz w:val="24"/>
          <w:szCs w:val="24"/>
        </w:rPr>
        <w:t>ud ohtude loetelu;</w:t>
      </w:r>
    </w:p>
    <w:p w14:paraId="6138985C" w14:textId="77777777" w:rsidR="009F1964"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prioriseeritud ohtude loetelu ja kirjeldust;</w:t>
      </w:r>
    </w:p>
    <w:p w14:paraId="5339DACF" w14:textId="77777777" w:rsidR="009F1964"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prioriseeritud </w:t>
      </w:r>
      <w:r w:rsidRPr="00D652EC">
        <w:rPr>
          <w:rFonts w:ascii="Times New Roman" w:eastAsia="Calibri" w:hAnsi="Times New Roman" w:cs="Times New Roman"/>
          <w:bCs/>
          <w:color w:val="000000"/>
          <w:sz w:val="24"/>
          <w:szCs w:val="24"/>
        </w:rPr>
        <w:t>ohtude</w:t>
      </w:r>
      <w:r>
        <w:rPr>
          <w:rFonts w:ascii="Times New Roman" w:eastAsia="Calibri" w:hAnsi="Times New Roman" w:cs="Times New Roman"/>
          <w:bCs/>
          <w:color w:val="000000"/>
          <w:sz w:val="24"/>
          <w:szCs w:val="24"/>
        </w:rPr>
        <w:t xml:space="preserve"> </w:t>
      </w:r>
      <w:r w:rsidRPr="00346CA8">
        <w:rPr>
          <w:rFonts w:ascii="Times New Roman" w:eastAsia="Calibri" w:hAnsi="Times New Roman" w:cs="Times New Roman"/>
          <w:bCs/>
          <w:color w:val="000000"/>
          <w:sz w:val="24"/>
          <w:szCs w:val="24"/>
        </w:rPr>
        <w:t>tekkimise tõenäosuse ja mõju analüüs</w:t>
      </w:r>
      <w:r>
        <w:rPr>
          <w:rFonts w:ascii="Times New Roman" w:eastAsia="Calibri" w:hAnsi="Times New Roman" w:cs="Times New Roman"/>
          <w:bCs/>
          <w:color w:val="000000"/>
          <w:sz w:val="24"/>
          <w:szCs w:val="24"/>
        </w:rPr>
        <w:t>i;</w:t>
      </w:r>
    </w:p>
    <w:p w14:paraId="6D8C2BC9" w14:textId="77777777" w:rsidR="009F1964"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ohtude ristsõltuvuse analüüsi;</w:t>
      </w:r>
    </w:p>
    <w:p w14:paraId="3578B023" w14:textId="77777777" w:rsidR="009F1964"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tuleviku suundade ja muutuste prognoosi;</w:t>
      </w:r>
    </w:p>
    <w:p w14:paraId="7AB4C6E7" w14:textId="67253A0B" w:rsidR="00334371" w:rsidRPr="00334371" w:rsidRDefault="00334371" w:rsidP="00334371">
      <w:pPr>
        <w:pStyle w:val="Loendilik"/>
        <w:numPr>
          <w:ilvl w:val="0"/>
          <w:numId w:val="16"/>
        </w:numPr>
        <w:rPr>
          <w:rFonts w:ascii="Times New Roman" w:eastAsia="Calibri" w:hAnsi="Times New Roman" w:cs="Times New Roman"/>
          <w:bCs/>
          <w:color w:val="000000"/>
          <w:sz w:val="24"/>
          <w:szCs w:val="24"/>
        </w:rPr>
      </w:pPr>
      <w:r w:rsidRPr="00334371">
        <w:rPr>
          <w:rFonts w:ascii="Times New Roman" w:eastAsia="Calibri" w:hAnsi="Times New Roman" w:cs="Times New Roman"/>
          <w:bCs/>
          <w:color w:val="000000"/>
          <w:sz w:val="24"/>
          <w:szCs w:val="24"/>
        </w:rPr>
        <w:t>elutähtsate teenuste ohud, sh piirkondlikud, piiriülesed ja teenuse sektorile tervikuna;</w:t>
      </w:r>
    </w:p>
    <w:p w14:paraId="7209FAC4" w14:textId="77777777" w:rsidR="009F1964" w:rsidRPr="00CF5E97"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riigiülest riskidiagrammi.</w:t>
      </w:r>
    </w:p>
    <w:p w14:paraId="03E6190F" w14:textId="77777777" w:rsidR="009F1964" w:rsidRPr="00CF5E97"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2D5BFEA3" w14:textId="6C0985A2" w:rsidR="009F1964" w:rsidRPr="00CF4443" w:rsidRDefault="009F1964" w:rsidP="009F1964">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4. Üleriigilise riskianalüüsi </w:t>
      </w:r>
      <w:r w:rsidR="00DE1B6A">
        <w:rPr>
          <w:rFonts w:ascii="Times New Roman" w:eastAsia="Calibri" w:hAnsi="Times New Roman" w:cs="Times New Roman"/>
          <w:b/>
          <w:color w:val="000000"/>
          <w:sz w:val="24"/>
          <w:szCs w:val="24"/>
        </w:rPr>
        <w:t>avaldamine</w:t>
      </w:r>
    </w:p>
    <w:p w14:paraId="3D4470CE" w14:textId="77777777" w:rsidR="009F1964" w:rsidRPr="00CF4443"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5A87484" w14:textId="1125EA1E" w:rsidR="009F1964" w:rsidRDefault="00DE1B6A"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Riigikantselei avaldab üleriigilise </w:t>
      </w:r>
      <w:r w:rsidR="009F1964">
        <w:rPr>
          <w:rFonts w:ascii="Times New Roman" w:eastAsia="Calibri" w:hAnsi="Times New Roman" w:cs="Times New Roman"/>
          <w:color w:val="000000"/>
          <w:sz w:val="24"/>
          <w:szCs w:val="24"/>
        </w:rPr>
        <w:t>riskianalüüsi avalik</w:t>
      </w:r>
      <w:r>
        <w:rPr>
          <w:rFonts w:ascii="Times New Roman" w:eastAsia="Calibri" w:hAnsi="Times New Roman" w:cs="Times New Roman"/>
          <w:color w:val="000000"/>
          <w:sz w:val="24"/>
          <w:szCs w:val="24"/>
        </w:rPr>
        <w:t>u</w:t>
      </w:r>
      <w:r w:rsidR="009F1964">
        <w:rPr>
          <w:rFonts w:ascii="Times New Roman" w:eastAsia="Calibri" w:hAnsi="Times New Roman" w:cs="Times New Roman"/>
          <w:color w:val="000000"/>
          <w:sz w:val="24"/>
          <w:szCs w:val="24"/>
        </w:rPr>
        <w:t xml:space="preserve"> osa</w:t>
      </w:r>
      <w:r>
        <w:rPr>
          <w:rFonts w:ascii="Times New Roman" w:eastAsia="Calibri" w:hAnsi="Times New Roman" w:cs="Times New Roman"/>
          <w:color w:val="000000"/>
          <w:sz w:val="24"/>
          <w:szCs w:val="24"/>
        </w:rPr>
        <w:t xml:space="preserve"> Riigikantselei kodulehel</w:t>
      </w:r>
      <w:r w:rsidR="009F1964">
        <w:rPr>
          <w:rFonts w:ascii="Times New Roman" w:eastAsia="Calibri" w:hAnsi="Times New Roman" w:cs="Times New Roman"/>
          <w:color w:val="000000"/>
          <w:sz w:val="24"/>
          <w:szCs w:val="24"/>
        </w:rPr>
        <w:t xml:space="preserve">, mille eesmärk on suurendada ühiskonna teadlikkust ähvardavatest ohtudest ja võimalikest </w:t>
      </w:r>
      <w:r w:rsidR="009F1964" w:rsidRPr="009A6979">
        <w:rPr>
          <w:rFonts w:ascii="Times New Roman" w:eastAsia="Calibri" w:hAnsi="Times New Roman" w:cs="Times New Roman"/>
          <w:color w:val="000000"/>
          <w:sz w:val="24"/>
          <w:szCs w:val="24"/>
        </w:rPr>
        <w:t>kriisiolukor</w:t>
      </w:r>
      <w:r w:rsidR="009F1964">
        <w:rPr>
          <w:rFonts w:ascii="Times New Roman" w:eastAsia="Calibri" w:hAnsi="Times New Roman" w:cs="Times New Roman"/>
          <w:color w:val="000000"/>
          <w:sz w:val="24"/>
          <w:szCs w:val="24"/>
        </w:rPr>
        <w:t>dadest.</w:t>
      </w:r>
    </w:p>
    <w:p w14:paraId="5FBBA017" w14:textId="77777777" w:rsidR="00FA4CA8" w:rsidRPr="002210BF" w:rsidRDefault="00FA4CA8" w:rsidP="00FA4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lastRenderedPageBreak/>
        <w:t>3. peatükk</w:t>
      </w:r>
    </w:p>
    <w:p w14:paraId="3BF9866C" w14:textId="77777777" w:rsidR="00FA4CA8" w:rsidRPr="002210BF" w:rsidRDefault="00FA4CA8" w:rsidP="00FA4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Nõuded üleriigilise riskianalüüsi aluseks olevate andmete esitamise kohta ja andmete esitamise kord</w:t>
      </w:r>
    </w:p>
    <w:p w14:paraId="6EA69E92" w14:textId="77777777" w:rsidR="00FA4CA8" w:rsidRPr="002210BF" w:rsidRDefault="00FA4CA8" w:rsidP="00FA4CA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91E2FDE" w14:textId="77777777" w:rsidR="00FA4CA8" w:rsidRPr="002210BF" w:rsidRDefault="00FA4CA8" w:rsidP="00FA4CA8">
      <w:pPr>
        <w:autoSpaceDE w:val="0"/>
        <w:autoSpaceDN w:val="0"/>
        <w:adjustRightInd w:val="0"/>
        <w:spacing w:after="0" w:line="240" w:lineRule="auto"/>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xml:space="preserve">§ 5. Üleriigilise riskianalüüsi eelduseks olevate andmete esitamise kord </w:t>
      </w:r>
    </w:p>
    <w:p w14:paraId="661F0F9E" w14:textId="77777777" w:rsidR="00FA4CA8" w:rsidRPr="002210BF" w:rsidRDefault="00FA4CA8" w:rsidP="00FA4CA8">
      <w:pPr>
        <w:autoSpaceDE w:val="0"/>
        <w:autoSpaceDN w:val="0"/>
        <w:adjustRightInd w:val="0"/>
        <w:spacing w:after="0" w:line="240" w:lineRule="auto"/>
        <w:rPr>
          <w:rFonts w:ascii="Times New Roman" w:eastAsia="Calibri" w:hAnsi="Times New Roman" w:cs="Times New Roman"/>
          <w:b/>
          <w:color w:val="000000"/>
          <w:sz w:val="24"/>
          <w:szCs w:val="24"/>
        </w:rPr>
      </w:pPr>
    </w:p>
    <w:p w14:paraId="50A71489" w14:textId="77777777" w:rsidR="00FA4CA8" w:rsidRPr="002210BF" w:rsidRDefault="00FA4CA8" w:rsidP="00FA4CA8">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(1) Üleriigilise riskianalüüsi koostamiseks esitavad käesoleva määruse §-des 7 ja 8 määratud asutused andmed nende vastutada olevate ohtude, sektorite ja </w:t>
      </w:r>
      <w:proofErr w:type="spellStart"/>
      <w:r w:rsidRPr="002210BF">
        <w:rPr>
          <w:rFonts w:ascii="Times New Roman" w:eastAsia="Calibri" w:hAnsi="Times New Roman" w:cs="Times New Roman"/>
          <w:color w:val="000000"/>
          <w:sz w:val="24"/>
          <w:szCs w:val="24"/>
        </w:rPr>
        <w:t>allsektorite</w:t>
      </w:r>
      <w:proofErr w:type="spellEnd"/>
      <w:r w:rsidRPr="002210BF">
        <w:rPr>
          <w:rFonts w:ascii="Times New Roman" w:eastAsia="Calibri" w:hAnsi="Times New Roman" w:cs="Times New Roman"/>
          <w:color w:val="000000"/>
          <w:sz w:val="24"/>
          <w:szCs w:val="24"/>
        </w:rPr>
        <w:t xml:space="preserve"> ning hinnatud riskide kohta.</w:t>
      </w:r>
    </w:p>
    <w:p w14:paraId="34CBBA71" w14:textId="77777777" w:rsidR="00FA4CA8" w:rsidRPr="002210BF" w:rsidRDefault="00FA4CA8" w:rsidP="00FA4CA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6BC3F65" w14:textId="77777777" w:rsidR="00FA4CA8" w:rsidRPr="002210BF" w:rsidRDefault="00FA4CA8" w:rsidP="00FA4CA8">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(2) Andmete esitamisel lähtutakse Riigikantselei suunistest.</w:t>
      </w:r>
    </w:p>
    <w:p w14:paraId="7ED8BDF6" w14:textId="77777777" w:rsidR="00FA4CA8" w:rsidRPr="002210BF" w:rsidRDefault="00FA4CA8" w:rsidP="00FA4CA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BFC7004" w14:textId="77777777" w:rsidR="00FA4CA8" w:rsidRPr="002210BF" w:rsidRDefault="00FA4CA8" w:rsidP="00FA4CA8">
      <w:pPr>
        <w:autoSpaceDE w:val="0"/>
        <w:autoSpaceDN w:val="0"/>
        <w:adjustRightInd w:val="0"/>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(3) Käesoleva paragrahvi lõikes 1 nimetatud asutusel või tema kaasatud asutusel on õigus saada muult asutuselt ja isikult riskide hindamiseks vajalikku teavet.</w:t>
      </w:r>
    </w:p>
    <w:p w14:paraId="7E6227C9" w14:textId="77777777" w:rsidR="00FA4CA8" w:rsidRPr="002210BF" w:rsidRDefault="00FA4CA8" w:rsidP="00FA4CA8">
      <w:pPr>
        <w:autoSpaceDE w:val="0"/>
        <w:autoSpaceDN w:val="0"/>
        <w:adjustRightInd w:val="0"/>
        <w:spacing w:after="0" w:line="240" w:lineRule="auto"/>
        <w:jc w:val="both"/>
        <w:rPr>
          <w:rFonts w:ascii="Times New Roman" w:eastAsia="Times New Roman" w:hAnsi="Times New Roman" w:cs="Times New Roman"/>
          <w:sz w:val="24"/>
          <w:szCs w:val="24"/>
          <w:lang w:eastAsia="da-DK"/>
        </w:rPr>
      </w:pPr>
    </w:p>
    <w:p w14:paraId="169D3E29" w14:textId="77777777" w:rsidR="00FA4CA8" w:rsidRPr="002210BF" w:rsidRDefault="00FA4CA8" w:rsidP="00FA4CA8">
      <w:pPr>
        <w:autoSpaceDE w:val="0"/>
        <w:autoSpaceDN w:val="0"/>
        <w:adjustRightInd w:val="0"/>
        <w:spacing w:after="0" w:line="240" w:lineRule="auto"/>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6. Üleriigilise riskianalüüsi eelduseks olevad andmed</w:t>
      </w:r>
    </w:p>
    <w:p w14:paraId="2966735A" w14:textId="77777777" w:rsidR="00FA4CA8" w:rsidRPr="002210BF" w:rsidRDefault="00FA4CA8" w:rsidP="00FA4CA8">
      <w:pPr>
        <w:autoSpaceDE w:val="0"/>
        <w:autoSpaceDN w:val="0"/>
        <w:adjustRightInd w:val="0"/>
        <w:spacing w:after="0" w:line="240" w:lineRule="auto"/>
        <w:rPr>
          <w:rFonts w:ascii="Times New Roman" w:eastAsia="Calibri" w:hAnsi="Times New Roman" w:cs="Times New Roman"/>
          <w:b/>
          <w:color w:val="000000"/>
          <w:sz w:val="24"/>
          <w:szCs w:val="24"/>
        </w:rPr>
      </w:pPr>
    </w:p>
    <w:p w14:paraId="5A640FF9" w14:textId="77777777" w:rsidR="00FA4CA8" w:rsidRPr="002210BF" w:rsidRDefault="00FA4CA8" w:rsidP="00FA4CA8">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(1) Käesoleva määruse §-des 7 ja 8 loetletud ohtude, sektorite ja </w:t>
      </w:r>
      <w:proofErr w:type="spellStart"/>
      <w:r w:rsidRPr="002210BF">
        <w:rPr>
          <w:rFonts w:ascii="Times New Roman" w:eastAsia="Calibri" w:hAnsi="Times New Roman" w:cs="Times New Roman"/>
          <w:color w:val="000000"/>
          <w:sz w:val="24"/>
          <w:szCs w:val="24"/>
        </w:rPr>
        <w:t>allsektorite</w:t>
      </w:r>
      <w:proofErr w:type="spellEnd"/>
      <w:r w:rsidRPr="002210BF">
        <w:rPr>
          <w:rFonts w:ascii="Times New Roman" w:eastAsia="Calibri" w:hAnsi="Times New Roman" w:cs="Times New Roman"/>
          <w:color w:val="000000"/>
          <w:sz w:val="24"/>
          <w:szCs w:val="24"/>
        </w:rPr>
        <w:t xml:space="preserve"> kohta tuleb esitada andmed järgmisel kujul:</w:t>
      </w:r>
    </w:p>
    <w:p w14:paraId="4BC599D9"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Calibri" w:hAnsi="Times New Roman" w:cs="Times New Roman"/>
          <w:color w:val="000000"/>
          <w:sz w:val="24"/>
          <w:szCs w:val="24"/>
        </w:rPr>
        <w:t xml:space="preserve">1) </w:t>
      </w:r>
      <w:bookmarkStart w:id="11" w:name="_Hlk73438498"/>
      <w:r w:rsidRPr="002210BF">
        <w:rPr>
          <w:rFonts w:ascii="Times New Roman" w:eastAsia="Calibri" w:hAnsi="Times New Roman" w:cs="Times New Roman"/>
          <w:color w:val="000000"/>
          <w:sz w:val="24"/>
          <w:szCs w:val="24"/>
        </w:rPr>
        <w:t xml:space="preserve">analüüsitava </w:t>
      </w:r>
      <w:r w:rsidRPr="002210BF">
        <w:rPr>
          <w:rFonts w:ascii="Times New Roman" w:eastAsia="Times New Roman" w:hAnsi="Times New Roman" w:cs="Times New Roman"/>
          <w:sz w:val="24"/>
          <w:szCs w:val="24"/>
          <w:lang w:eastAsia="da-DK"/>
        </w:rPr>
        <w:t>ohu kirjeldus;</w:t>
      </w:r>
    </w:p>
    <w:p w14:paraId="76AC043A"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2) ohu tekkimise tõenäosuse ja mõju analüüs;</w:t>
      </w:r>
    </w:p>
    <w:p w14:paraId="402B2293"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3) ohu võimalik mõju elutähtsatele teenustele,</w:t>
      </w:r>
    </w:p>
    <w:p w14:paraId="51DA44D5" w14:textId="77777777" w:rsidR="00FA4CA8"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4) tulevikusuundade ja muutuste prognoos;</w:t>
      </w:r>
    </w:p>
    <w:p w14:paraId="3D8F7AA4"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5) meetmete soovitused avalikkusele ja elutähtsa teenuse osutajatele;</w:t>
      </w:r>
    </w:p>
    <w:p w14:paraId="4460C88F"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5) vajaduse korral muud andmed, lähtudes ohu iseloomust või Riigikantselei suunistest.</w:t>
      </w:r>
      <w:bookmarkEnd w:id="11"/>
    </w:p>
    <w:p w14:paraId="4FFAEDC4"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p>
    <w:p w14:paraId="68804D8B"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 xml:space="preserve">(2) Käesoleva määruse §-s 8 loetletud sektorite ja </w:t>
      </w:r>
      <w:proofErr w:type="spellStart"/>
      <w:r w:rsidRPr="002210BF">
        <w:rPr>
          <w:rFonts w:ascii="Times New Roman" w:eastAsia="Times New Roman" w:hAnsi="Times New Roman" w:cs="Times New Roman"/>
          <w:sz w:val="24"/>
          <w:szCs w:val="24"/>
          <w:lang w:eastAsia="da-DK"/>
        </w:rPr>
        <w:t>allsektorite</w:t>
      </w:r>
      <w:proofErr w:type="spellEnd"/>
      <w:r w:rsidRPr="002210BF">
        <w:rPr>
          <w:rFonts w:ascii="Times New Roman" w:eastAsia="Times New Roman" w:hAnsi="Times New Roman" w:cs="Times New Roman"/>
          <w:sz w:val="24"/>
          <w:szCs w:val="24"/>
          <w:lang w:eastAsia="da-DK"/>
        </w:rPr>
        <w:t xml:space="preserve"> andmed peavad sisaldama lisaks käesoleva paragrahvi lõikes 1 toodule:</w:t>
      </w:r>
    </w:p>
    <w:p w14:paraId="1D2BC96E"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Calibri" w:hAnsi="Times New Roman" w:cs="Times New Roman"/>
          <w:color w:val="000000"/>
          <w:sz w:val="24"/>
          <w:szCs w:val="24"/>
        </w:rPr>
        <w:t xml:space="preserve">1) asjakohaste </w:t>
      </w:r>
      <w:r w:rsidRPr="002210BF">
        <w:rPr>
          <w:rFonts w:ascii="Times New Roman" w:eastAsia="Times New Roman" w:hAnsi="Times New Roman" w:cs="Times New Roman"/>
          <w:sz w:val="24"/>
          <w:szCs w:val="24"/>
          <w:lang w:eastAsia="da-DK"/>
        </w:rPr>
        <w:t xml:space="preserve">looduslike ja inimtegevusest tingitud riskide, sealhulgas §-s 7 nimetatud ohtude, valdkonna- ja piiriüleste riskide, õnnetuste, looduskatastroofide, tervisealaste hädaolukordade, hübriidohtude, terroriaktide, sõjaohu ja muude asjakohaste ohtude tõenäosust ja mõju sektorile ja </w:t>
      </w:r>
      <w:proofErr w:type="spellStart"/>
      <w:r w:rsidRPr="002210BF">
        <w:rPr>
          <w:rFonts w:ascii="Times New Roman" w:eastAsia="Times New Roman" w:hAnsi="Times New Roman" w:cs="Times New Roman"/>
          <w:sz w:val="24"/>
          <w:szCs w:val="24"/>
          <w:lang w:eastAsia="da-DK"/>
        </w:rPr>
        <w:t>allsektorile</w:t>
      </w:r>
      <w:proofErr w:type="spellEnd"/>
      <w:r w:rsidRPr="002210BF">
        <w:rPr>
          <w:rFonts w:ascii="Times New Roman" w:eastAsia="Times New Roman" w:hAnsi="Times New Roman" w:cs="Times New Roman"/>
          <w:sz w:val="24"/>
          <w:szCs w:val="24"/>
          <w:lang w:eastAsia="da-DK"/>
        </w:rPr>
        <w:t>;</w:t>
      </w:r>
    </w:p>
    <w:p w14:paraId="33DB4512"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 xml:space="preserve">2) käesoleva määruse §-8 loetletud sektorite ja </w:t>
      </w:r>
      <w:proofErr w:type="spellStart"/>
      <w:r w:rsidRPr="002210BF">
        <w:rPr>
          <w:rFonts w:ascii="Times New Roman" w:eastAsia="Times New Roman" w:hAnsi="Times New Roman" w:cs="Times New Roman"/>
          <w:sz w:val="24"/>
          <w:szCs w:val="24"/>
          <w:lang w:eastAsia="da-DK"/>
        </w:rPr>
        <w:t>allsektorite</w:t>
      </w:r>
      <w:proofErr w:type="spellEnd"/>
      <w:r w:rsidRPr="002210BF">
        <w:rPr>
          <w:rFonts w:ascii="Times New Roman" w:eastAsia="Times New Roman" w:hAnsi="Times New Roman" w:cs="Times New Roman"/>
          <w:sz w:val="24"/>
          <w:szCs w:val="24"/>
          <w:lang w:eastAsia="da-DK"/>
        </w:rPr>
        <w:t xml:space="preserve"> omavahelisest ristsõltuvusest tulenevaid riske eelanalüüsis kajastatavale sektorile ja </w:t>
      </w:r>
      <w:proofErr w:type="spellStart"/>
      <w:r w:rsidRPr="002210BF">
        <w:rPr>
          <w:rFonts w:ascii="Times New Roman" w:eastAsia="Times New Roman" w:hAnsi="Times New Roman" w:cs="Times New Roman"/>
          <w:sz w:val="24"/>
          <w:szCs w:val="24"/>
          <w:lang w:eastAsia="da-DK"/>
        </w:rPr>
        <w:t>allsektorile</w:t>
      </w:r>
      <w:proofErr w:type="spellEnd"/>
      <w:r w:rsidRPr="002210BF">
        <w:rPr>
          <w:rFonts w:ascii="Times New Roman" w:eastAsia="Times New Roman" w:hAnsi="Times New Roman" w:cs="Times New Roman"/>
          <w:sz w:val="24"/>
          <w:szCs w:val="24"/>
          <w:lang w:eastAsia="da-DK"/>
        </w:rPr>
        <w:t>, sealhulgas elanikkonnale ja siseturule;</w:t>
      </w:r>
    </w:p>
    <w:p w14:paraId="7DF5A1A5"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3) ülevaadet intsidentidest, mis oluliselt häirisid või võisid oluliselt häirida elutähtsate teenuste osutamist.</w:t>
      </w:r>
    </w:p>
    <w:p w14:paraId="53473C8A"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p>
    <w:p w14:paraId="6EEA4EE0" w14:textId="77777777" w:rsidR="00FA4CA8" w:rsidRPr="002210BF" w:rsidRDefault="00FA4CA8" w:rsidP="00FA4CA8">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(3) Asutused on kohustatud andma käesoleva määruse §-des 7 ja 8 nimetatud asutustele teavet riskide hindamiseks.</w:t>
      </w:r>
    </w:p>
    <w:p w14:paraId="2DE0D1ED" w14:textId="77777777" w:rsidR="00FA4CA8" w:rsidRPr="002210BF" w:rsidRDefault="00FA4CA8" w:rsidP="00FA4CA8">
      <w:pPr>
        <w:autoSpaceDE w:val="0"/>
        <w:autoSpaceDN w:val="0"/>
        <w:adjustRightInd w:val="0"/>
        <w:spacing w:after="0" w:line="240" w:lineRule="auto"/>
        <w:rPr>
          <w:rFonts w:ascii="Times New Roman" w:eastAsia="Calibri" w:hAnsi="Times New Roman" w:cs="Times New Roman"/>
          <w:bCs/>
          <w:color w:val="000000"/>
          <w:sz w:val="24"/>
          <w:szCs w:val="24"/>
        </w:rPr>
      </w:pPr>
    </w:p>
    <w:p w14:paraId="24E22FF7" w14:textId="77777777" w:rsidR="00FA4CA8" w:rsidRPr="002210BF" w:rsidRDefault="00FA4CA8" w:rsidP="00FA4CA8">
      <w:pPr>
        <w:autoSpaceDE w:val="0"/>
        <w:autoSpaceDN w:val="0"/>
        <w:adjustRightInd w:val="0"/>
        <w:spacing w:after="0" w:line="240" w:lineRule="auto"/>
        <w:jc w:val="center"/>
        <w:rPr>
          <w:rFonts w:ascii="Times New Roman" w:eastAsia="Calibri" w:hAnsi="Times New Roman" w:cs="Times New Roman"/>
          <w:b/>
          <w:bCs/>
          <w:color w:val="000000"/>
          <w:sz w:val="24"/>
          <w:szCs w:val="24"/>
        </w:rPr>
      </w:pPr>
      <w:bookmarkStart w:id="12" w:name="_Hlk73438541"/>
      <w:r w:rsidRPr="002210BF">
        <w:rPr>
          <w:rFonts w:ascii="Times New Roman" w:eastAsia="Calibri" w:hAnsi="Times New Roman" w:cs="Times New Roman"/>
          <w:b/>
          <w:bCs/>
          <w:color w:val="000000"/>
          <w:sz w:val="24"/>
          <w:szCs w:val="24"/>
        </w:rPr>
        <w:t>4. peatükk</w:t>
      </w:r>
    </w:p>
    <w:p w14:paraId="1456D96B" w14:textId="77777777" w:rsidR="00FA4CA8" w:rsidRPr="002210BF" w:rsidRDefault="00FA4CA8" w:rsidP="00FA4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b/>
          <w:bCs/>
          <w:color w:val="000000"/>
          <w:sz w:val="24"/>
          <w:szCs w:val="24"/>
        </w:rPr>
        <w:t xml:space="preserve">Loetelu ohtudest, sektoritest ja </w:t>
      </w:r>
      <w:proofErr w:type="spellStart"/>
      <w:r w:rsidRPr="002210BF">
        <w:rPr>
          <w:rFonts w:ascii="Times New Roman" w:eastAsia="Calibri" w:hAnsi="Times New Roman" w:cs="Times New Roman"/>
          <w:b/>
          <w:bCs/>
          <w:color w:val="000000"/>
          <w:sz w:val="24"/>
          <w:szCs w:val="24"/>
        </w:rPr>
        <w:t>allsektoritest</w:t>
      </w:r>
      <w:proofErr w:type="spellEnd"/>
      <w:r w:rsidRPr="002210BF">
        <w:rPr>
          <w:rFonts w:ascii="Times New Roman" w:eastAsia="Calibri" w:hAnsi="Times New Roman" w:cs="Times New Roman"/>
          <w:b/>
          <w:bCs/>
          <w:color w:val="000000"/>
          <w:sz w:val="24"/>
          <w:szCs w:val="24"/>
        </w:rPr>
        <w:t>, mille kohta esitatakse andmed</w:t>
      </w:r>
    </w:p>
    <w:bookmarkEnd w:id="12"/>
    <w:p w14:paraId="62DFAAAC" w14:textId="77777777" w:rsidR="00FA4CA8" w:rsidRPr="002210BF" w:rsidRDefault="00FA4CA8" w:rsidP="00FA4CA8">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39A3694B" w14:textId="77777777" w:rsidR="00FA4CA8" w:rsidRPr="002210BF" w:rsidRDefault="00FA4CA8" w:rsidP="00FA4CA8">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7. Loetelu ohtudest ja ohtude hindamise eest vastutavatest asutustest</w:t>
      </w:r>
    </w:p>
    <w:p w14:paraId="36CE4FF1" w14:textId="77777777" w:rsidR="00FA4CA8" w:rsidRDefault="00FA4CA8"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98C24B8" w14:textId="77777777" w:rsidR="003E631D" w:rsidRDefault="003E631D"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A8AB216" w14:textId="46D9E644"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5DED06F" w14:textId="77777777"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8EFBA14" w14:textId="77777777" w:rsidR="009F1964" w:rsidRPr="008B54D6"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567C4F3" w14:textId="77777777" w:rsidR="009F1964" w:rsidRPr="00CF4443" w:rsidRDefault="009F1964" w:rsidP="009F1964">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78FB50ED" w14:textId="7D366F59" w:rsidR="009F1964" w:rsidRPr="00CF4443"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CF4443">
        <w:rPr>
          <w:rFonts w:ascii="Times New Roman" w:eastAsia="Calibri" w:hAnsi="Times New Roman" w:cs="Times New Roman"/>
          <w:color w:val="000000"/>
          <w:sz w:val="24"/>
          <w:szCs w:val="24"/>
        </w:rPr>
        <w:t xml:space="preserve">Riskid, mille kohta </w:t>
      </w:r>
      <w:r>
        <w:rPr>
          <w:rFonts w:ascii="Times New Roman" w:eastAsia="Calibri" w:hAnsi="Times New Roman" w:cs="Times New Roman"/>
          <w:color w:val="000000"/>
          <w:sz w:val="24"/>
          <w:szCs w:val="24"/>
        </w:rPr>
        <w:t xml:space="preserve">järgnevad asutused </w:t>
      </w:r>
      <w:r w:rsidR="00334371">
        <w:rPr>
          <w:rFonts w:ascii="Times New Roman" w:eastAsia="Calibri" w:hAnsi="Times New Roman" w:cs="Times New Roman"/>
          <w:color w:val="000000"/>
          <w:sz w:val="24"/>
          <w:szCs w:val="24"/>
        </w:rPr>
        <w:t>esitavad andmed</w:t>
      </w:r>
      <w:r w:rsidRPr="00CF4443">
        <w:rPr>
          <w:rFonts w:ascii="Times New Roman" w:eastAsia="Calibri" w:hAnsi="Times New Roman" w:cs="Times New Roman"/>
          <w:color w:val="000000"/>
          <w:sz w:val="24"/>
          <w:szCs w:val="24"/>
        </w:rPr>
        <w:t>:</w:t>
      </w:r>
    </w:p>
    <w:p w14:paraId="320A57C9" w14:textId="77777777" w:rsidR="006F1C86" w:rsidRPr="002210BF" w:rsidRDefault="006F1C86" w:rsidP="006F1C8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bookmarkStart w:id="13" w:name="_Hlk153978094"/>
      <w:r w:rsidRPr="002210BF">
        <w:rPr>
          <w:rFonts w:ascii="Times New Roman" w:eastAsia="Calibri" w:hAnsi="Times New Roman" w:cs="Times New Roman"/>
          <w:color w:val="000000"/>
          <w:sz w:val="24"/>
          <w:szCs w:val="24"/>
        </w:rPr>
        <w:t>klimaatilised ohud, sh üleujutus, sademed, tuuled, tormid, kuum ja külm ilm, jääolud, maalihked, metsa- ja maastikupõlengud – Kliimaministeerium ja Siseministeerium;</w:t>
      </w:r>
    </w:p>
    <w:p w14:paraId="51D67AC2" w14:textId="77777777" w:rsidR="006F1C86" w:rsidRPr="002210BF" w:rsidRDefault="006F1C86" w:rsidP="006F1C8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epideemia, pandeemia, mürgistus ja muud inimese tervist mõjutavad ohud – Sotsiaalministeerium</w:t>
      </w:r>
      <w:r>
        <w:rPr>
          <w:rFonts w:ascii="Times New Roman" w:eastAsia="Calibri" w:hAnsi="Times New Roman" w:cs="Times New Roman"/>
          <w:color w:val="000000"/>
          <w:sz w:val="24"/>
          <w:szCs w:val="24"/>
        </w:rPr>
        <w:t xml:space="preserve"> ja Siseministeerium</w:t>
      </w:r>
      <w:r w:rsidRPr="002210BF">
        <w:rPr>
          <w:rFonts w:ascii="Times New Roman" w:eastAsia="Calibri" w:hAnsi="Times New Roman" w:cs="Times New Roman"/>
          <w:color w:val="000000"/>
          <w:sz w:val="24"/>
          <w:szCs w:val="24"/>
        </w:rPr>
        <w:t>;</w:t>
      </w:r>
    </w:p>
    <w:p w14:paraId="2C303BEB" w14:textId="77777777" w:rsidR="006F1C86" w:rsidRPr="002210BF" w:rsidRDefault="006F1C86" w:rsidP="006F1C8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loomataud – Regionaal- ja Põllumajandusministeerium;</w:t>
      </w:r>
    </w:p>
    <w:p w14:paraId="51777F3C" w14:textId="77777777" w:rsidR="006F1C86" w:rsidRPr="002210BF" w:rsidRDefault="006F1C86" w:rsidP="006F1C8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ehitistega ja seadmetega seotud või nendest tulenevad õnnetused, sh põlengud, varingud, plahvatused ja muud asjasse puutuvad sündmused – Siseministeerium</w:t>
      </w:r>
      <w:r>
        <w:rPr>
          <w:rFonts w:ascii="Times New Roman" w:eastAsia="Calibri" w:hAnsi="Times New Roman" w:cs="Times New Roman"/>
          <w:color w:val="000000"/>
          <w:sz w:val="24"/>
          <w:szCs w:val="24"/>
        </w:rPr>
        <w:t>, Kliimaministeerium</w:t>
      </w:r>
      <w:r w:rsidRPr="002210BF">
        <w:rPr>
          <w:rFonts w:ascii="Times New Roman" w:eastAsia="Calibri" w:hAnsi="Times New Roman" w:cs="Times New Roman"/>
          <w:color w:val="000000"/>
          <w:sz w:val="24"/>
          <w:szCs w:val="24"/>
        </w:rPr>
        <w:t xml:space="preserve"> ja Majandus- ja Kommunikatsiooniministeerium;</w:t>
      </w:r>
    </w:p>
    <w:p w14:paraId="70590AF8" w14:textId="77777777" w:rsidR="006F1C86" w:rsidRPr="002210BF" w:rsidRDefault="006F1C86" w:rsidP="006F1C8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õnnetused ohtlike ainetega ja kiirgusõnnetused – Kliimaministeerium ja Majandus- ja Kommunikatsiooniministeerium;</w:t>
      </w:r>
    </w:p>
    <w:p w14:paraId="2306B4B2" w14:textId="77777777" w:rsidR="006F1C86" w:rsidRPr="002210BF" w:rsidRDefault="006F1C86" w:rsidP="006F1C8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riigisisesed ja piiriülesed tahtlikust tegevusest tulenevad ohud, sh terroristlikust tegevusest, objekti tahtlikust lõhkumisest või ründamisest ning vaenulike riikide eriteenistuste ja sõjalisest tegevusest tingitud ohud – Siseministeerium ja Kaitseministeerium;</w:t>
      </w:r>
    </w:p>
    <w:p w14:paraId="534EDA05" w14:textId="77777777" w:rsidR="006F1C86" w:rsidRPr="002210BF" w:rsidRDefault="006F1C86" w:rsidP="006F1C8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küberohud – Majandus- ja Kommunikatsiooniministeerium;</w:t>
      </w:r>
    </w:p>
    <w:p w14:paraId="130EC4FD" w14:textId="77777777" w:rsidR="006F1C86" w:rsidRPr="002210BF" w:rsidRDefault="006F1C86" w:rsidP="006F1C8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roofErr w:type="spellStart"/>
      <w:r w:rsidRPr="002210BF">
        <w:rPr>
          <w:rFonts w:ascii="Times New Roman" w:eastAsia="Calibri" w:hAnsi="Times New Roman" w:cs="Times New Roman"/>
          <w:color w:val="000000"/>
          <w:sz w:val="24"/>
          <w:szCs w:val="24"/>
        </w:rPr>
        <w:t>sotsiaal-majanduslikud</w:t>
      </w:r>
      <w:proofErr w:type="spellEnd"/>
      <w:r w:rsidRPr="002210BF">
        <w:rPr>
          <w:rFonts w:ascii="Times New Roman" w:eastAsia="Calibri" w:hAnsi="Times New Roman" w:cs="Times New Roman"/>
          <w:color w:val="000000"/>
          <w:sz w:val="24"/>
          <w:szCs w:val="24"/>
        </w:rPr>
        <w:t xml:space="preserve"> ohud – Majandus- ja Kommunikatsiooniministeerium, Sotsiaalministeerium, Rahandusministeerium</w:t>
      </w:r>
      <w:r>
        <w:rPr>
          <w:rFonts w:ascii="Times New Roman" w:eastAsia="Calibri" w:hAnsi="Times New Roman" w:cs="Times New Roman"/>
          <w:color w:val="000000"/>
          <w:sz w:val="24"/>
          <w:szCs w:val="24"/>
        </w:rPr>
        <w:t xml:space="preserve">, </w:t>
      </w:r>
      <w:r w:rsidRPr="00E65E10">
        <w:rPr>
          <w:rFonts w:ascii="Times New Roman" w:eastAsia="Calibri" w:hAnsi="Times New Roman" w:cs="Times New Roman"/>
          <w:color w:val="000000"/>
          <w:sz w:val="24"/>
          <w:szCs w:val="24"/>
        </w:rPr>
        <w:t>Regionaal- ja Põllumajandusministeerium</w:t>
      </w:r>
      <w:r>
        <w:rPr>
          <w:rFonts w:ascii="Times New Roman" w:eastAsia="Calibri" w:hAnsi="Times New Roman" w:cs="Times New Roman"/>
          <w:color w:val="000000"/>
          <w:sz w:val="24"/>
          <w:szCs w:val="24"/>
        </w:rPr>
        <w:t xml:space="preserve"> ja</w:t>
      </w:r>
      <w:r w:rsidRPr="002210BF">
        <w:rPr>
          <w:rFonts w:ascii="Times New Roman" w:eastAsia="Calibri" w:hAnsi="Times New Roman" w:cs="Times New Roman"/>
          <w:color w:val="000000"/>
          <w:sz w:val="24"/>
          <w:szCs w:val="24"/>
        </w:rPr>
        <w:t xml:space="preserve"> Eesti Pank;</w:t>
      </w:r>
    </w:p>
    <w:p w14:paraId="38A7E937" w14:textId="77777777" w:rsidR="006F1C86" w:rsidRPr="002210BF" w:rsidRDefault="006F1C86" w:rsidP="006F1C8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põgenike sisserände oht – Siseministeerium ja Sotsiaalministeerium.</w:t>
      </w:r>
    </w:p>
    <w:bookmarkEnd w:id="13"/>
    <w:p w14:paraId="751218B9" w14:textId="77777777" w:rsidR="009F1964" w:rsidRDefault="009F1964" w:rsidP="009F1964">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p>
    <w:p w14:paraId="0AD6F245" w14:textId="77777777" w:rsidR="00FA4CA8" w:rsidRPr="002210BF" w:rsidRDefault="00FA4CA8" w:rsidP="00FA4CA8">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b/>
          <w:color w:val="000000"/>
          <w:sz w:val="24"/>
          <w:szCs w:val="24"/>
        </w:rPr>
        <w:t xml:space="preserve">§ 8. Loetelu sektoritest ja </w:t>
      </w:r>
      <w:proofErr w:type="spellStart"/>
      <w:r w:rsidRPr="002210BF">
        <w:rPr>
          <w:rFonts w:ascii="Times New Roman" w:eastAsia="Calibri" w:hAnsi="Times New Roman" w:cs="Times New Roman"/>
          <w:b/>
          <w:color w:val="000000"/>
          <w:sz w:val="24"/>
          <w:szCs w:val="24"/>
        </w:rPr>
        <w:t>allsektoritest</w:t>
      </w:r>
      <w:proofErr w:type="spellEnd"/>
      <w:r w:rsidRPr="002210BF">
        <w:rPr>
          <w:rFonts w:ascii="Times New Roman" w:eastAsia="Calibri" w:hAnsi="Times New Roman" w:cs="Times New Roman"/>
          <w:b/>
          <w:color w:val="000000"/>
          <w:sz w:val="24"/>
          <w:szCs w:val="24"/>
        </w:rPr>
        <w:t>, milles hinnatakse riskid elutähtsate teenuste, elutähtsa teenuse osutajate ja ristsõltuvuste väljaselgitamiseks, ning riski hindamise eest vastutavatest asutustest</w:t>
      </w:r>
    </w:p>
    <w:p w14:paraId="73190998" w14:textId="77777777" w:rsidR="00FA4CA8" w:rsidRPr="002210BF" w:rsidRDefault="00FA4CA8" w:rsidP="00FA4CA8">
      <w:pPr>
        <w:autoSpaceDE w:val="0"/>
        <w:autoSpaceDN w:val="0"/>
        <w:adjustRightInd w:val="0"/>
        <w:spacing w:after="0" w:line="240" w:lineRule="auto"/>
        <w:ind w:left="360"/>
        <w:contextualSpacing/>
        <w:jc w:val="both"/>
        <w:rPr>
          <w:rFonts w:ascii="Times New Roman" w:eastAsia="Calibri" w:hAnsi="Times New Roman" w:cs="Times New Roman"/>
          <w:color w:val="000000"/>
          <w:sz w:val="24"/>
          <w:szCs w:val="24"/>
        </w:rPr>
      </w:pPr>
    </w:p>
    <w:p w14:paraId="229205D4" w14:textId="0561A683" w:rsidR="00FA4CA8" w:rsidRPr="002210BF" w:rsidRDefault="00FA4CA8" w:rsidP="00FA4CA8">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Loetelu sektoritest ja </w:t>
      </w:r>
      <w:proofErr w:type="spellStart"/>
      <w:r w:rsidRPr="002210BF">
        <w:rPr>
          <w:rFonts w:ascii="Times New Roman" w:eastAsia="Calibri" w:hAnsi="Times New Roman" w:cs="Times New Roman"/>
          <w:color w:val="000000"/>
          <w:sz w:val="24"/>
          <w:szCs w:val="24"/>
        </w:rPr>
        <w:t>allsektoritest</w:t>
      </w:r>
      <w:proofErr w:type="spellEnd"/>
      <w:r w:rsidRPr="002210BF">
        <w:rPr>
          <w:rFonts w:ascii="Times New Roman" w:eastAsia="Calibri" w:hAnsi="Times New Roman" w:cs="Times New Roman"/>
          <w:color w:val="000000"/>
          <w:sz w:val="24"/>
          <w:szCs w:val="24"/>
        </w:rPr>
        <w:t xml:space="preserve">, milles hinnatakse riskid ja mille kohta alljärgnevad asutused </w:t>
      </w:r>
      <w:r w:rsidR="00334371">
        <w:rPr>
          <w:rFonts w:ascii="Times New Roman" w:eastAsia="Calibri" w:hAnsi="Times New Roman" w:cs="Times New Roman"/>
          <w:color w:val="000000"/>
          <w:sz w:val="24"/>
          <w:szCs w:val="24"/>
        </w:rPr>
        <w:t>esitavad andme</w:t>
      </w:r>
      <w:r w:rsidR="00334371" w:rsidRPr="00334371">
        <w:rPr>
          <w:rFonts w:ascii="Times New Roman" w:eastAsia="Calibri" w:hAnsi="Times New Roman" w:cs="Times New Roman"/>
          <w:color w:val="000000"/>
          <w:sz w:val="24"/>
          <w:szCs w:val="24"/>
        </w:rPr>
        <w:t>d</w:t>
      </w:r>
      <w:r w:rsidRPr="00334371">
        <w:rPr>
          <w:rFonts w:ascii="Times New Roman" w:eastAsia="Calibri" w:hAnsi="Times New Roman" w:cs="Times New Roman"/>
          <w:color w:val="000000"/>
          <w:sz w:val="24"/>
          <w:szCs w:val="24"/>
        </w:rPr>
        <w:t>:</w:t>
      </w:r>
    </w:p>
    <w:p w14:paraId="0D0182F5"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energeetikasektor ning selle </w:t>
      </w:r>
      <w:proofErr w:type="spellStart"/>
      <w:r w:rsidRPr="002210BF">
        <w:rPr>
          <w:rFonts w:ascii="Times New Roman" w:eastAsia="Calibri" w:hAnsi="Times New Roman" w:cs="Times New Roman"/>
          <w:color w:val="000000"/>
          <w:sz w:val="24"/>
          <w:szCs w:val="24"/>
        </w:rPr>
        <w:t>allsektorid</w:t>
      </w:r>
      <w:proofErr w:type="spellEnd"/>
      <w:r w:rsidRPr="002210BF">
        <w:rPr>
          <w:rFonts w:ascii="Times New Roman" w:eastAsia="Calibri" w:hAnsi="Times New Roman" w:cs="Times New Roman"/>
          <w:color w:val="000000"/>
          <w:sz w:val="24"/>
          <w:szCs w:val="24"/>
        </w:rPr>
        <w:t>: elekter, kaugküte ja -jahutus, nafta, gaas, vesinik – Kliimaministeerium;</w:t>
      </w:r>
    </w:p>
    <w:p w14:paraId="0E09B664"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transpordisektor ja selle </w:t>
      </w:r>
      <w:proofErr w:type="spellStart"/>
      <w:r w:rsidRPr="002210BF">
        <w:rPr>
          <w:rFonts w:ascii="Times New Roman" w:eastAsia="Calibri" w:hAnsi="Times New Roman" w:cs="Times New Roman"/>
          <w:color w:val="000000"/>
          <w:sz w:val="24"/>
          <w:szCs w:val="24"/>
        </w:rPr>
        <w:t>allsektroid</w:t>
      </w:r>
      <w:proofErr w:type="spellEnd"/>
      <w:r w:rsidRPr="002210BF">
        <w:rPr>
          <w:rFonts w:ascii="Times New Roman" w:eastAsia="Calibri" w:hAnsi="Times New Roman" w:cs="Times New Roman"/>
          <w:color w:val="000000"/>
          <w:sz w:val="24"/>
          <w:szCs w:val="24"/>
        </w:rPr>
        <w:t>: lennutransport, raudteetransport, veetransport, maanteetransport, ühistransport – Kliimaministeerium ja Regionaal- ja Põllumajandusministeerium;</w:t>
      </w:r>
    </w:p>
    <w:p w14:paraId="25A6D573"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panganduse ja finantstaristute sektorid – Eesti Pank, Rahandusministeerium ja Finantsinspektsioon;</w:t>
      </w:r>
    </w:p>
    <w:p w14:paraId="0C575C52"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tervisesektor ning selle </w:t>
      </w:r>
      <w:proofErr w:type="spellStart"/>
      <w:r w:rsidRPr="002210BF">
        <w:rPr>
          <w:rFonts w:ascii="Times New Roman" w:eastAsia="Calibri" w:hAnsi="Times New Roman" w:cs="Times New Roman"/>
          <w:color w:val="000000"/>
          <w:sz w:val="24"/>
          <w:szCs w:val="24"/>
        </w:rPr>
        <w:t>allsektorid</w:t>
      </w:r>
      <w:proofErr w:type="spellEnd"/>
      <w:r w:rsidRPr="002210BF">
        <w:rPr>
          <w:rFonts w:ascii="Times New Roman" w:eastAsia="Calibri" w:hAnsi="Times New Roman" w:cs="Times New Roman"/>
          <w:color w:val="000000"/>
          <w:sz w:val="24"/>
          <w:szCs w:val="24"/>
        </w:rPr>
        <w:t>: tervishoiuteenuse osutajad, referentlaborid, ravimite uurimise ja arendamisega tegelevad üksused, põhifarmaatsiatooteid ja ravimpreparaate tootvad üksused, rahvatervise hädaolukorras kriitilise tähtsusega meditsiiniseadmeid tootvad üksused, hulgimüüjad</w:t>
      </w:r>
      <w:r>
        <w:rPr>
          <w:rFonts w:ascii="Times New Roman" w:eastAsia="Calibri" w:hAnsi="Times New Roman" w:cs="Times New Roman"/>
          <w:color w:val="000000"/>
          <w:sz w:val="24"/>
          <w:szCs w:val="24"/>
        </w:rPr>
        <w:t>, apteegid</w:t>
      </w:r>
      <w:r w:rsidRPr="002210BF">
        <w:rPr>
          <w:rFonts w:ascii="Times New Roman" w:eastAsia="Calibri" w:hAnsi="Times New Roman" w:cs="Times New Roman"/>
          <w:color w:val="000000"/>
          <w:sz w:val="24"/>
          <w:szCs w:val="24"/>
        </w:rPr>
        <w:t xml:space="preserve"> – Sotsiaalministeerium;</w:t>
      </w:r>
    </w:p>
    <w:p w14:paraId="0E7D6A78"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joogiveesektor– Sotsiaalministeerium ja Kliimaministeerium;</w:t>
      </w:r>
    </w:p>
    <w:p w14:paraId="7C6A254D"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reoveesektor – Kliimaministeerium;</w:t>
      </w:r>
    </w:p>
    <w:p w14:paraId="0F260585"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digitaristusektor – Majandus- ja Kommunikatsiooniministeerium;</w:t>
      </w:r>
    </w:p>
    <w:p w14:paraId="40AE6D3F"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keskvalitsuse sektor – Riigikantselei ja ministeeriumid;</w:t>
      </w:r>
    </w:p>
    <w:p w14:paraId="7EA1F0FC"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kosmosesektor – Majandus- ja Kommunikatsiooniministeerium;</w:t>
      </w:r>
    </w:p>
    <w:p w14:paraId="25A6F15A" w14:textId="77777777" w:rsidR="006F1C86" w:rsidRPr="002210BF" w:rsidRDefault="006F1C86" w:rsidP="006F1C86">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toiduainete tootmise, töötlemise ja turustamise sektor – Regionaal- ja Põllumajandusministeerium.</w:t>
      </w:r>
    </w:p>
    <w:p w14:paraId="330D06EB" w14:textId="77777777" w:rsidR="004376DB" w:rsidRDefault="004376DB"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00193E9" w14:textId="51D708A6" w:rsidR="004376DB" w:rsidRPr="004376DB" w:rsidRDefault="004376DB" w:rsidP="009F196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376DB">
        <w:rPr>
          <w:rFonts w:ascii="Times New Roman" w:eastAsia="Calibri" w:hAnsi="Times New Roman" w:cs="Times New Roman"/>
          <w:b/>
          <w:bCs/>
          <w:color w:val="000000"/>
          <w:sz w:val="24"/>
          <w:szCs w:val="24"/>
        </w:rPr>
        <w:t>§ 9. Üleriigilise riskianalüüsi koostamise ja ülevaatamise sagedus</w:t>
      </w:r>
    </w:p>
    <w:p w14:paraId="16BD2F1B" w14:textId="77777777" w:rsidR="004376DB" w:rsidRDefault="004376DB"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75A7316" w14:textId="52F74088" w:rsidR="004376DB" w:rsidRDefault="004376DB"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4376DB">
        <w:rPr>
          <w:rFonts w:ascii="Times New Roman" w:eastAsia="Calibri" w:hAnsi="Times New Roman" w:cs="Times New Roman"/>
          <w:color w:val="000000"/>
          <w:sz w:val="24"/>
          <w:szCs w:val="24"/>
        </w:rPr>
        <w:lastRenderedPageBreak/>
        <w:t xml:space="preserve">Üleriigiline riskianalüüsi koostatakse iga </w:t>
      </w:r>
      <w:r w:rsidR="00334371">
        <w:rPr>
          <w:rFonts w:ascii="Times New Roman" w:eastAsia="Calibri" w:hAnsi="Times New Roman" w:cs="Times New Roman"/>
          <w:color w:val="000000"/>
          <w:sz w:val="24"/>
          <w:szCs w:val="24"/>
        </w:rPr>
        <w:t>nelja</w:t>
      </w:r>
      <w:r w:rsidRPr="004376DB">
        <w:rPr>
          <w:rFonts w:ascii="Times New Roman" w:eastAsia="Calibri" w:hAnsi="Times New Roman" w:cs="Times New Roman"/>
          <w:color w:val="000000"/>
          <w:sz w:val="24"/>
          <w:szCs w:val="24"/>
        </w:rPr>
        <w:t xml:space="preserve"> aasta tagant ja selle ajakohasust hinnatakse vähemalt kord aastas.</w:t>
      </w:r>
    </w:p>
    <w:p w14:paraId="1DC32FEB" w14:textId="77777777" w:rsidR="009F1964" w:rsidRPr="008B48B9"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5</w:t>
      </w:r>
      <w:r w:rsidRPr="008B48B9">
        <w:rPr>
          <w:rFonts w:ascii="Times New Roman" w:eastAsia="Calibri" w:hAnsi="Times New Roman" w:cs="Times New Roman"/>
          <w:b/>
          <w:bCs/>
          <w:color w:val="000000"/>
          <w:sz w:val="24"/>
          <w:szCs w:val="24"/>
        </w:rPr>
        <w:t>. peatükk</w:t>
      </w:r>
    </w:p>
    <w:p w14:paraId="6411FEF8" w14:textId="77777777" w:rsidR="009F1964"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Püsiva kriisiülesandega asutuse ja isiku riskianalüüsi koostamise nõuded ja kord</w:t>
      </w:r>
    </w:p>
    <w:p w14:paraId="216F5D91" w14:textId="77777777"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865459D" w14:textId="747A009B" w:rsidR="009F1964" w:rsidRPr="00B70F48" w:rsidRDefault="009F1964" w:rsidP="009F196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B70F48">
        <w:rPr>
          <w:rFonts w:ascii="Times New Roman" w:eastAsia="Calibri" w:hAnsi="Times New Roman" w:cs="Times New Roman"/>
          <w:b/>
          <w:bCs/>
          <w:color w:val="000000"/>
          <w:sz w:val="24"/>
          <w:szCs w:val="24"/>
        </w:rPr>
        <w:t xml:space="preserve">§ </w:t>
      </w:r>
      <w:r w:rsidR="00FB1CE2">
        <w:rPr>
          <w:rFonts w:ascii="Times New Roman" w:eastAsia="Calibri" w:hAnsi="Times New Roman" w:cs="Times New Roman"/>
          <w:b/>
          <w:bCs/>
          <w:color w:val="000000"/>
          <w:sz w:val="24"/>
          <w:szCs w:val="24"/>
        </w:rPr>
        <w:t>7</w:t>
      </w:r>
      <w:r w:rsidRPr="00B70F48">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Püsiva kriisiülesandega asutuse ja isiku ning põhiseadusliku institutsiooni riskianalüüsi koostamise kord</w:t>
      </w:r>
    </w:p>
    <w:p w14:paraId="702C6BE1" w14:textId="77777777"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3337A64" w14:textId="51A38F09"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691C44">
        <w:rPr>
          <w:rFonts w:ascii="Times New Roman" w:eastAsia="Calibri" w:hAnsi="Times New Roman" w:cs="Times New Roman"/>
          <w:color w:val="000000"/>
          <w:sz w:val="24"/>
          <w:szCs w:val="24"/>
        </w:rPr>
        <w:t xml:space="preserve">(1) </w:t>
      </w:r>
      <w:r>
        <w:rPr>
          <w:rFonts w:ascii="Times New Roman" w:eastAsia="Calibri" w:hAnsi="Times New Roman" w:cs="Times New Roman"/>
          <w:color w:val="000000"/>
          <w:sz w:val="24"/>
          <w:szCs w:val="24"/>
        </w:rPr>
        <w:t xml:space="preserve">Püsiva kriisiülesandega asutus ja isik, ning põhiseaduslik institutsioon koostavad asutuse ja isiku riskianalüüsi (edaspidi </w:t>
      </w:r>
      <w:r w:rsidRPr="00CF5E97">
        <w:rPr>
          <w:rFonts w:ascii="Times New Roman" w:eastAsia="Calibri" w:hAnsi="Times New Roman" w:cs="Times New Roman"/>
          <w:i/>
          <w:iCs/>
          <w:color w:val="000000"/>
          <w:sz w:val="24"/>
          <w:szCs w:val="24"/>
        </w:rPr>
        <w:t>asutuse riskianalüüs</w:t>
      </w:r>
      <w:r>
        <w:rPr>
          <w:rFonts w:ascii="Times New Roman" w:eastAsia="Calibri" w:hAnsi="Times New Roman" w:cs="Times New Roman"/>
          <w:color w:val="000000"/>
          <w:sz w:val="24"/>
          <w:szCs w:val="24"/>
        </w:rPr>
        <w:t>), milles hinnatakse nii üleriigilises riskianalüüsis toodud kui muude riskide mõju enda püsivate kriisiülesannete täitmisele ja toimepidevusele.</w:t>
      </w:r>
    </w:p>
    <w:p w14:paraId="18EB3EA6" w14:textId="77777777" w:rsidR="009F1964" w:rsidRPr="00691C4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02219B5" w14:textId="13C0C6AD"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691C44">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Asutuse riskianalüüsi</w:t>
      </w:r>
      <w:r w:rsidRPr="00691C44">
        <w:rPr>
          <w:rFonts w:ascii="Times New Roman" w:eastAsia="Calibri" w:hAnsi="Times New Roman" w:cs="Times New Roman"/>
          <w:color w:val="000000"/>
          <w:sz w:val="24"/>
          <w:szCs w:val="24"/>
        </w:rPr>
        <w:t xml:space="preserve"> koostamisel lähtutakse Riigikantselei suunistest</w:t>
      </w:r>
      <w:r>
        <w:rPr>
          <w:rFonts w:ascii="Times New Roman" w:eastAsia="Calibri" w:hAnsi="Times New Roman" w:cs="Times New Roman"/>
          <w:color w:val="000000"/>
          <w:sz w:val="24"/>
          <w:szCs w:val="24"/>
        </w:rPr>
        <w:t>.</w:t>
      </w:r>
    </w:p>
    <w:p w14:paraId="65929A76" w14:textId="77777777" w:rsidR="00737BE7" w:rsidRDefault="00737BE7"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740F81E" w14:textId="1EEBAFDC"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5808DD">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 xml:space="preserve">) Asutuse riskianalüüsi kinnitab seda koostav asutus, kooskõlastades </w:t>
      </w:r>
      <w:r w:rsidRPr="002F048E">
        <w:rPr>
          <w:rFonts w:ascii="Times New Roman" w:eastAsia="Calibri" w:hAnsi="Times New Roman" w:cs="Times New Roman"/>
          <w:color w:val="000000"/>
          <w:sz w:val="24"/>
          <w:szCs w:val="24"/>
        </w:rPr>
        <w:t xml:space="preserve">riskianalüüs enne selle </w:t>
      </w:r>
      <w:r>
        <w:rPr>
          <w:rFonts w:ascii="Times New Roman" w:eastAsia="Calibri" w:hAnsi="Times New Roman" w:cs="Times New Roman"/>
          <w:color w:val="000000"/>
          <w:sz w:val="24"/>
          <w:szCs w:val="24"/>
        </w:rPr>
        <w:t>kinnitamist</w:t>
      </w:r>
      <w:r w:rsidRPr="002F048E">
        <w:rPr>
          <w:rFonts w:ascii="Times New Roman" w:eastAsia="Calibri" w:hAnsi="Times New Roman" w:cs="Times New Roman"/>
          <w:color w:val="000000"/>
          <w:sz w:val="24"/>
          <w:szCs w:val="24"/>
        </w:rPr>
        <w:t xml:space="preserve"> valdkonna eest vastutava ministeeriumiga.</w:t>
      </w:r>
    </w:p>
    <w:p w14:paraId="7003D6B8" w14:textId="77777777"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E514D99" w14:textId="7D006BB8" w:rsidR="009F1964" w:rsidRPr="00CF4443"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r w:rsidRPr="00CF4443">
        <w:rPr>
          <w:rFonts w:ascii="Times New Roman" w:eastAsia="Calibri" w:hAnsi="Times New Roman" w:cs="Times New Roman"/>
          <w:b/>
          <w:color w:val="000000"/>
          <w:sz w:val="24"/>
          <w:szCs w:val="24"/>
        </w:rPr>
        <w:t xml:space="preserve">§ </w:t>
      </w:r>
      <w:r w:rsidR="00FB1CE2">
        <w:rPr>
          <w:rFonts w:ascii="Times New Roman" w:eastAsia="Calibri" w:hAnsi="Times New Roman" w:cs="Times New Roman"/>
          <w:b/>
          <w:color w:val="000000"/>
          <w:sz w:val="24"/>
          <w:szCs w:val="24"/>
        </w:rPr>
        <w:t>8</w:t>
      </w:r>
      <w:r w:rsidRPr="00CF4443">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Asutuse riskianalüüsi nõuded</w:t>
      </w:r>
    </w:p>
    <w:p w14:paraId="701AD10D" w14:textId="77777777"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FD2E432" w14:textId="77777777" w:rsidR="009F1964"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Asutuse riskianalüüs peab sisaldama:</w:t>
      </w:r>
    </w:p>
    <w:p w14:paraId="68893165" w14:textId="77777777" w:rsidR="009F1964" w:rsidRDefault="009F1964" w:rsidP="009F1964">
      <w:pPr>
        <w:pStyle w:val="Loendilik"/>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analüüsitavate ülesannete loetelu;</w:t>
      </w:r>
    </w:p>
    <w:p w14:paraId="7238EAB9" w14:textId="77777777" w:rsidR="009F1964" w:rsidRDefault="009F1964" w:rsidP="009F1964">
      <w:pPr>
        <w:pStyle w:val="Loendilik"/>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ülesannete täitmist ja toimepidevust mõjutavate ohtude, sh sõltuvuste loetelu ja kirjeldust;</w:t>
      </w:r>
    </w:p>
    <w:p w14:paraId="0C919ECA" w14:textId="77777777" w:rsidR="009F1964" w:rsidRDefault="009F1964" w:rsidP="009F1964">
      <w:pPr>
        <w:pStyle w:val="Loendilik"/>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riski realiseerumise mõju analüüsi püsivate kriisiülesannete täitmisele ja toimepidevusele;</w:t>
      </w:r>
    </w:p>
    <w:p w14:paraId="49856E4B" w14:textId="77777777" w:rsidR="009F1964" w:rsidRDefault="009F1964" w:rsidP="009F1964">
      <w:pPr>
        <w:pStyle w:val="Loendilik"/>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riski maandavaid meetmeid.</w:t>
      </w:r>
    </w:p>
    <w:p w14:paraId="1EE514F4" w14:textId="77777777" w:rsidR="009F1964" w:rsidRPr="00CF4443"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561A915" w14:textId="77777777" w:rsidR="009F1964" w:rsidRPr="00CF4443"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bookmarkStart w:id="14" w:name="_Hlk126174559"/>
      <w:r w:rsidRPr="00CF4443">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9</w:t>
      </w:r>
      <w:r w:rsidRPr="00CF4443">
        <w:rPr>
          <w:rFonts w:ascii="Times New Roman" w:eastAsia="Calibri" w:hAnsi="Times New Roman" w:cs="Times New Roman"/>
          <w:b/>
          <w:color w:val="000000"/>
          <w:sz w:val="24"/>
          <w:szCs w:val="24"/>
        </w:rPr>
        <w:t>. Määruse jõustumine</w:t>
      </w:r>
    </w:p>
    <w:bookmarkEnd w:id="14"/>
    <w:p w14:paraId="1EA07FAB" w14:textId="77777777" w:rsidR="009F1964" w:rsidRPr="00CF4443"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p>
    <w:p w14:paraId="0E4E9253" w14:textId="74534D8E" w:rsidR="00FB1CE2"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CF4443">
        <w:rPr>
          <w:rFonts w:ascii="Times New Roman" w:eastAsia="Calibri" w:hAnsi="Times New Roman" w:cs="Times New Roman"/>
          <w:color w:val="000000"/>
          <w:sz w:val="24"/>
          <w:szCs w:val="24"/>
        </w:rPr>
        <w:t xml:space="preserve">Määrus jõustub </w:t>
      </w:r>
      <w:r>
        <w:rPr>
          <w:rFonts w:ascii="Times New Roman" w:eastAsia="Calibri" w:hAnsi="Times New Roman" w:cs="Times New Roman"/>
          <w:color w:val="000000"/>
          <w:sz w:val="24"/>
          <w:szCs w:val="24"/>
        </w:rPr>
        <w:t>(kuupäev).</w:t>
      </w:r>
    </w:p>
    <w:p w14:paraId="57E1FFE8" w14:textId="47F5B552" w:rsidR="003728A3" w:rsidRPr="00CF4443" w:rsidRDefault="00FB1CE2" w:rsidP="003728A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r w:rsidR="003728A3" w:rsidRPr="00CF4443">
        <w:rPr>
          <w:rFonts w:ascii="Times New Roman" w:eastAsia="Calibri" w:hAnsi="Times New Roman" w:cs="Times New Roman"/>
          <w:color w:val="000000"/>
          <w:sz w:val="24"/>
          <w:szCs w:val="24"/>
        </w:rPr>
        <w:lastRenderedPageBreak/>
        <w:t xml:space="preserve">Rakendusakti kavand </w:t>
      </w:r>
      <w:r w:rsidR="003728A3">
        <w:rPr>
          <w:rFonts w:ascii="Times New Roman" w:eastAsia="Calibri" w:hAnsi="Times New Roman" w:cs="Times New Roman"/>
          <w:color w:val="000000"/>
          <w:sz w:val="24"/>
          <w:szCs w:val="24"/>
        </w:rPr>
        <w:t>nr 4</w:t>
      </w:r>
    </w:p>
    <w:p w14:paraId="14234FF6" w14:textId="77777777" w:rsidR="003728A3" w:rsidRPr="00CF4443" w:rsidRDefault="003728A3" w:rsidP="003728A3">
      <w:pPr>
        <w:autoSpaceDE w:val="0"/>
        <w:autoSpaceDN w:val="0"/>
        <w:adjustRightInd w:val="0"/>
        <w:spacing w:after="0" w:line="240" w:lineRule="auto"/>
        <w:ind w:left="7080" w:firstLine="708"/>
        <w:rPr>
          <w:rFonts w:ascii="Times New Roman" w:eastAsia="Calibri" w:hAnsi="Times New Roman" w:cs="Times New Roman"/>
          <w:color w:val="000000"/>
          <w:sz w:val="24"/>
          <w:szCs w:val="24"/>
        </w:rPr>
      </w:pPr>
    </w:p>
    <w:p w14:paraId="29BF3A54" w14:textId="77777777" w:rsidR="003728A3" w:rsidRPr="00CF4443" w:rsidRDefault="003728A3" w:rsidP="003728A3">
      <w:pPr>
        <w:autoSpaceDE w:val="0"/>
        <w:autoSpaceDN w:val="0"/>
        <w:adjustRightInd w:val="0"/>
        <w:spacing w:after="0" w:line="240" w:lineRule="auto"/>
        <w:ind w:left="7080" w:firstLine="708"/>
        <w:rPr>
          <w:rFonts w:ascii="Times New Roman" w:eastAsia="Calibri" w:hAnsi="Times New Roman" w:cs="Times New Roman"/>
          <w:color w:val="000000"/>
          <w:sz w:val="24"/>
          <w:szCs w:val="24"/>
        </w:rPr>
      </w:pPr>
      <w:r w:rsidRPr="00CF4443">
        <w:rPr>
          <w:rFonts w:ascii="Times New Roman" w:eastAsia="Calibri" w:hAnsi="Times New Roman" w:cs="Times New Roman"/>
          <w:color w:val="000000"/>
          <w:sz w:val="24"/>
          <w:szCs w:val="24"/>
        </w:rPr>
        <w:tab/>
      </w:r>
      <w:r w:rsidRPr="00CF4443">
        <w:rPr>
          <w:rFonts w:ascii="Times New Roman" w:eastAsia="Calibri" w:hAnsi="Times New Roman" w:cs="Times New Roman"/>
          <w:color w:val="000000"/>
          <w:sz w:val="24"/>
          <w:szCs w:val="24"/>
        </w:rPr>
        <w:tab/>
      </w:r>
    </w:p>
    <w:p w14:paraId="282D7791" w14:textId="77777777" w:rsidR="003728A3" w:rsidRPr="00CF4443" w:rsidRDefault="003728A3" w:rsidP="003728A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4443">
        <w:rPr>
          <w:rFonts w:ascii="Times New Roman" w:eastAsia="Calibri" w:hAnsi="Times New Roman" w:cs="Times New Roman"/>
          <w:color w:val="000000"/>
          <w:sz w:val="24"/>
          <w:szCs w:val="24"/>
        </w:rPr>
        <w:t>VABARIIGI VALITSUS</w:t>
      </w:r>
    </w:p>
    <w:p w14:paraId="7350C15A" w14:textId="77777777" w:rsidR="003728A3" w:rsidRPr="00CF4443" w:rsidRDefault="003728A3" w:rsidP="003728A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F4443">
        <w:rPr>
          <w:rFonts w:ascii="Times New Roman" w:eastAsia="Calibri" w:hAnsi="Times New Roman" w:cs="Times New Roman"/>
          <w:color w:val="000000"/>
          <w:sz w:val="24"/>
          <w:szCs w:val="24"/>
        </w:rPr>
        <w:t>MÄÄRUS</w:t>
      </w:r>
    </w:p>
    <w:p w14:paraId="7C168510" w14:textId="77777777" w:rsidR="003728A3" w:rsidRPr="00CF4443" w:rsidRDefault="003728A3" w:rsidP="003728A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6FBC242" w14:textId="77777777" w:rsidR="003728A3" w:rsidRPr="00CF4443" w:rsidRDefault="003728A3" w:rsidP="003728A3">
      <w:pPr>
        <w:autoSpaceDE w:val="0"/>
        <w:autoSpaceDN w:val="0"/>
        <w:adjustRightInd w:val="0"/>
        <w:spacing w:after="0" w:line="240" w:lineRule="auto"/>
        <w:rPr>
          <w:rFonts w:ascii="Times New Roman" w:eastAsia="Calibri" w:hAnsi="Times New Roman" w:cs="Times New Roman"/>
          <w:color w:val="000000"/>
          <w:sz w:val="24"/>
          <w:szCs w:val="24"/>
        </w:rPr>
      </w:pPr>
    </w:p>
    <w:p w14:paraId="035812CE" w14:textId="77777777" w:rsidR="003728A3" w:rsidRPr="00CF4443" w:rsidRDefault="003728A3" w:rsidP="003728A3">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64D61E7C" w14:textId="587837BE" w:rsidR="003728A3" w:rsidRPr="00FB1CE2" w:rsidRDefault="003728A3" w:rsidP="003728A3">
      <w:pPr>
        <w:rPr>
          <w:rFonts w:ascii="Times New Roman" w:eastAsia="Calibri" w:hAnsi="Times New Roman" w:cs="Calibri"/>
          <w:b/>
          <w:bCs/>
          <w:sz w:val="24"/>
          <w:szCs w:val="24"/>
          <w:u w:color="000000"/>
          <w:bdr w:val="nil"/>
          <w:lang w:eastAsia="et-EE"/>
        </w:rPr>
      </w:pPr>
      <w:r w:rsidRPr="00FB1CE2">
        <w:rPr>
          <w:rFonts w:ascii="Times New Roman" w:eastAsia="Calibri" w:hAnsi="Times New Roman" w:cs="Calibri"/>
          <w:b/>
          <w:bCs/>
          <w:sz w:val="24"/>
          <w:szCs w:val="24"/>
          <w:u w:color="000000"/>
          <w:bdr w:val="nil"/>
          <w:lang w:eastAsia="et-EE"/>
        </w:rPr>
        <w:t>Kohaliku omavalitsuse üksuse riskianalüüsi koostamise nõuded, selle kooskõlastamise ja kinnitamise tingimused ja kor</w:t>
      </w:r>
      <w:r>
        <w:rPr>
          <w:rFonts w:ascii="Times New Roman" w:eastAsia="Calibri" w:hAnsi="Times New Roman" w:cs="Calibri"/>
          <w:b/>
          <w:bCs/>
          <w:sz w:val="24"/>
          <w:szCs w:val="24"/>
          <w:u w:color="000000"/>
          <w:bdr w:val="nil"/>
          <w:lang w:eastAsia="et-EE"/>
        </w:rPr>
        <w:t>d</w:t>
      </w:r>
      <w:r w:rsidRPr="00FB1CE2">
        <w:rPr>
          <w:rFonts w:ascii="Times New Roman" w:eastAsia="Calibri" w:hAnsi="Times New Roman" w:cs="Calibri"/>
          <w:b/>
          <w:bCs/>
          <w:sz w:val="24"/>
          <w:szCs w:val="24"/>
          <w:u w:color="000000"/>
          <w:bdr w:val="nil"/>
          <w:lang w:eastAsia="et-EE"/>
        </w:rPr>
        <w:t xml:space="preserve"> </w:t>
      </w:r>
      <w:r w:rsidR="00E71283">
        <w:rPr>
          <w:rFonts w:ascii="Times New Roman" w:eastAsia="Calibri" w:hAnsi="Times New Roman" w:cs="Calibri"/>
          <w:b/>
          <w:bCs/>
          <w:sz w:val="24"/>
          <w:szCs w:val="24"/>
          <w:u w:color="000000"/>
          <w:bdr w:val="nil"/>
          <w:lang w:eastAsia="et-EE"/>
        </w:rPr>
        <w:t>ning ülevaatamise sagedus</w:t>
      </w:r>
    </w:p>
    <w:p w14:paraId="055C56FD" w14:textId="5D5A91EF" w:rsidR="003728A3" w:rsidRPr="00CF4443" w:rsidRDefault="003728A3" w:rsidP="003728A3">
      <w:pPr>
        <w:autoSpaceDE w:val="0"/>
        <w:autoSpaceDN w:val="0"/>
        <w:adjustRightInd w:val="0"/>
        <w:spacing w:after="0" w:line="240" w:lineRule="auto"/>
        <w:rPr>
          <w:rFonts w:ascii="Times New Roman" w:eastAsia="Calibri" w:hAnsi="Times New Roman" w:cs="Times New Roman"/>
          <w:sz w:val="24"/>
          <w:szCs w:val="24"/>
        </w:rPr>
      </w:pPr>
      <w:r w:rsidRPr="00CF4443">
        <w:rPr>
          <w:rFonts w:ascii="Times New Roman" w:eastAsia="Calibri" w:hAnsi="Times New Roman" w:cs="Times New Roman"/>
          <w:sz w:val="24"/>
          <w:szCs w:val="24"/>
        </w:rPr>
        <w:t xml:space="preserve">Määrus kehtestatakse </w:t>
      </w:r>
      <w:r w:rsidRPr="000E558F">
        <w:rPr>
          <w:rFonts w:ascii="Times New Roman" w:eastAsia="Calibri" w:hAnsi="Times New Roman" w:cs="Times New Roman"/>
          <w:sz w:val="24"/>
          <w:szCs w:val="24"/>
        </w:rPr>
        <w:t xml:space="preserve">tsiviilkriisi ja riigikaitse seaduse </w:t>
      </w:r>
      <w:r w:rsidRPr="009F1964">
        <w:rPr>
          <w:rFonts w:ascii="Times New Roman" w:eastAsia="Calibri" w:hAnsi="Times New Roman" w:cs="Times New Roman"/>
          <w:sz w:val="24"/>
          <w:szCs w:val="24"/>
        </w:rPr>
        <w:t>§ 1</w:t>
      </w:r>
      <w:r>
        <w:rPr>
          <w:rFonts w:ascii="Times New Roman" w:eastAsia="Calibri" w:hAnsi="Times New Roman" w:cs="Times New Roman"/>
          <w:sz w:val="24"/>
          <w:szCs w:val="24"/>
        </w:rPr>
        <w:t>2</w:t>
      </w:r>
      <w:r w:rsidRPr="009F1964">
        <w:rPr>
          <w:rFonts w:ascii="Times New Roman" w:eastAsia="Calibri" w:hAnsi="Times New Roman" w:cs="Times New Roman"/>
          <w:sz w:val="24"/>
          <w:szCs w:val="24"/>
        </w:rPr>
        <w:t xml:space="preserve"> lõike </w:t>
      </w:r>
      <w:r w:rsidR="00E71283">
        <w:rPr>
          <w:rFonts w:ascii="Times New Roman" w:eastAsia="Calibri" w:hAnsi="Times New Roman" w:cs="Times New Roman"/>
          <w:sz w:val="24"/>
          <w:szCs w:val="24"/>
        </w:rPr>
        <w:t>3</w:t>
      </w:r>
      <w:r>
        <w:rPr>
          <w:rFonts w:ascii="Times New Roman" w:eastAsia="Calibri" w:hAnsi="Times New Roman" w:cs="Times New Roman"/>
          <w:sz w:val="24"/>
          <w:szCs w:val="24"/>
        </w:rPr>
        <w:t xml:space="preserve"> alusel.</w:t>
      </w:r>
    </w:p>
    <w:p w14:paraId="4281D684" w14:textId="77777777" w:rsidR="003728A3" w:rsidRDefault="003728A3" w:rsidP="003728A3">
      <w:pPr>
        <w:autoSpaceDE w:val="0"/>
        <w:autoSpaceDN w:val="0"/>
        <w:adjustRightInd w:val="0"/>
        <w:spacing w:after="0" w:line="240" w:lineRule="auto"/>
        <w:rPr>
          <w:rFonts w:ascii="Times New Roman" w:eastAsia="Calibri" w:hAnsi="Times New Roman" w:cs="Times New Roman"/>
          <w:color w:val="000000"/>
          <w:sz w:val="24"/>
          <w:szCs w:val="24"/>
        </w:rPr>
      </w:pPr>
    </w:p>
    <w:p w14:paraId="0A0F5F0C" w14:textId="77777777" w:rsidR="003728A3" w:rsidRDefault="003728A3" w:rsidP="003728A3">
      <w:pPr>
        <w:rPr>
          <w:rFonts w:ascii="Times New Roman" w:eastAsia="Calibri" w:hAnsi="Times New Roman" w:cs="Calibri"/>
          <w:sz w:val="24"/>
          <w:szCs w:val="24"/>
          <w:u w:color="000000"/>
          <w:bdr w:val="nil"/>
          <w:lang w:eastAsia="et-EE"/>
        </w:rPr>
      </w:pPr>
    </w:p>
    <w:p w14:paraId="0ABE01B7" w14:textId="77777777" w:rsidR="003728A3" w:rsidRPr="002210BF" w:rsidRDefault="003728A3" w:rsidP="003728A3">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1. peatükk</w:t>
      </w:r>
    </w:p>
    <w:p w14:paraId="36547F5B" w14:textId="77777777" w:rsidR="003728A3" w:rsidRPr="002210BF" w:rsidRDefault="003728A3" w:rsidP="003728A3">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ÜLDSÄTTED</w:t>
      </w:r>
    </w:p>
    <w:p w14:paraId="62A69089" w14:textId="77777777" w:rsidR="003728A3" w:rsidRPr="002210BF" w:rsidRDefault="003728A3" w:rsidP="003728A3">
      <w:pPr>
        <w:spacing w:before="120" w:after="240" w:line="240" w:lineRule="auto"/>
        <w:jc w:val="both"/>
        <w:rPr>
          <w:rFonts w:ascii="Times New Roman" w:eastAsia="Times New Roman" w:hAnsi="Times New Roman" w:cs="Times New Roman"/>
          <w:b/>
          <w:sz w:val="24"/>
          <w:lang w:eastAsia="da-DK"/>
        </w:rPr>
      </w:pPr>
      <w:r w:rsidRPr="002210BF">
        <w:rPr>
          <w:rFonts w:ascii="Times New Roman" w:eastAsia="Times New Roman" w:hAnsi="Times New Roman" w:cs="Times New Roman"/>
          <w:b/>
          <w:sz w:val="24"/>
          <w:szCs w:val="24"/>
          <w:lang w:eastAsia="da-DK"/>
        </w:rPr>
        <w:t>§ 1. Reguleerimisala</w:t>
      </w:r>
    </w:p>
    <w:p w14:paraId="2B03C6BD" w14:textId="77777777" w:rsidR="003728A3" w:rsidRPr="002210BF"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2. Terminid</w:t>
      </w:r>
    </w:p>
    <w:p w14:paraId="4AEC1AE0" w14:textId="77777777" w:rsidR="003728A3" w:rsidRPr="002210BF" w:rsidRDefault="003728A3" w:rsidP="003728A3">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2. peatükk</w:t>
      </w:r>
    </w:p>
    <w:p w14:paraId="5ECFD186" w14:textId="77777777" w:rsidR="003728A3" w:rsidRPr="002210BF" w:rsidRDefault="003728A3" w:rsidP="003728A3">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RISKIANALÜÜSI KOOSTAMISE NÕUDED JA KORD</w:t>
      </w:r>
    </w:p>
    <w:p w14:paraId="65A5ECD3" w14:textId="77777777" w:rsidR="003728A3" w:rsidRPr="002210BF" w:rsidRDefault="003728A3" w:rsidP="003728A3">
      <w:pPr>
        <w:spacing w:before="120" w:after="240" w:line="240" w:lineRule="auto"/>
        <w:jc w:val="both"/>
        <w:rPr>
          <w:rFonts w:ascii="Times New Roman" w:eastAsia="Times New Roman" w:hAnsi="Times New Roman" w:cs="Times New Roman"/>
          <w:b/>
          <w:sz w:val="24"/>
          <w:lang w:eastAsia="da-DK"/>
        </w:rPr>
      </w:pPr>
      <w:r w:rsidRPr="002210BF">
        <w:rPr>
          <w:rFonts w:ascii="Times New Roman" w:eastAsia="Times New Roman" w:hAnsi="Times New Roman" w:cs="Times New Roman"/>
          <w:b/>
          <w:sz w:val="24"/>
          <w:szCs w:val="24"/>
          <w:lang w:eastAsia="da-DK"/>
        </w:rPr>
        <w:t>§ 3. Riskianalüüsi koostamine</w:t>
      </w:r>
    </w:p>
    <w:p w14:paraId="297B511E" w14:textId="77777777" w:rsidR="003728A3" w:rsidRPr="002210BF"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4. Riskianalüüsi ajakohastamine</w:t>
      </w:r>
    </w:p>
    <w:p w14:paraId="7AE3A60A" w14:textId="77777777" w:rsidR="003728A3" w:rsidRPr="002210BF"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5. Riskianalüüsi kooskõlastamine ja kinnitamine</w:t>
      </w:r>
    </w:p>
    <w:p w14:paraId="0A65CC0A" w14:textId="77777777" w:rsidR="003728A3" w:rsidRPr="002210BF" w:rsidRDefault="003728A3" w:rsidP="003728A3">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3. peatükk</w:t>
      </w:r>
    </w:p>
    <w:p w14:paraId="7E515F97" w14:textId="77777777" w:rsidR="003728A3" w:rsidRPr="002210BF" w:rsidRDefault="003728A3" w:rsidP="003728A3">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RISKIANALÜÜSI NÕUDED</w:t>
      </w:r>
    </w:p>
    <w:p w14:paraId="12CD1A65" w14:textId="77777777" w:rsidR="003728A3" w:rsidRPr="002210BF" w:rsidRDefault="003728A3" w:rsidP="003728A3">
      <w:pPr>
        <w:spacing w:before="120" w:after="240" w:line="240" w:lineRule="auto"/>
        <w:jc w:val="both"/>
        <w:rPr>
          <w:rFonts w:ascii="Times New Roman" w:eastAsia="Times New Roman" w:hAnsi="Times New Roman" w:cs="Times New Roman"/>
          <w:b/>
          <w:sz w:val="24"/>
          <w:lang w:eastAsia="da-DK"/>
        </w:rPr>
      </w:pPr>
      <w:r w:rsidRPr="002210BF">
        <w:rPr>
          <w:rFonts w:ascii="Times New Roman" w:eastAsia="Times New Roman" w:hAnsi="Times New Roman" w:cs="Times New Roman"/>
          <w:b/>
          <w:sz w:val="24"/>
          <w:szCs w:val="24"/>
          <w:lang w:eastAsia="da-DK"/>
        </w:rPr>
        <w:t>§ 6. Riskianalüüsi osad</w:t>
      </w:r>
    </w:p>
    <w:p w14:paraId="617A55F4" w14:textId="77777777" w:rsidR="003728A3" w:rsidRPr="002210BF"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7. Profiil</w:t>
      </w:r>
    </w:p>
    <w:p w14:paraId="2D405380" w14:textId="77777777" w:rsidR="003728A3" w:rsidRPr="002210BF"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8. Teenuste hindamine</w:t>
      </w:r>
    </w:p>
    <w:p w14:paraId="17D01185" w14:textId="77777777" w:rsidR="003728A3" w:rsidRPr="002210BF"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9. Riskiprofiil</w:t>
      </w:r>
    </w:p>
    <w:p w14:paraId="243CE1C0" w14:textId="77777777" w:rsidR="003728A3" w:rsidRPr="002210BF"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10. Stsenaariumid</w:t>
      </w:r>
    </w:p>
    <w:p w14:paraId="4EAD52B3" w14:textId="77777777" w:rsidR="003728A3" w:rsidRPr="002210BF"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11. Võimekused</w:t>
      </w:r>
    </w:p>
    <w:p w14:paraId="6A4A6F99" w14:textId="77777777" w:rsidR="003728A3" w:rsidRPr="002210BF"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xml:space="preserve">§ 12. </w:t>
      </w:r>
      <w:proofErr w:type="spellStart"/>
      <w:r w:rsidRPr="002210BF">
        <w:rPr>
          <w:rFonts w:ascii="Times New Roman" w:eastAsia="Times New Roman" w:hAnsi="Times New Roman" w:cs="Times New Roman"/>
          <w:b/>
          <w:sz w:val="24"/>
          <w:szCs w:val="24"/>
          <w:lang w:eastAsia="da-DK"/>
        </w:rPr>
        <w:t>Haavatavused</w:t>
      </w:r>
      <w:proofErr w:type="spellEnd"/>
    </w:p>
    <w:p w14:paraId="44A820DD" w14:textId="77777777" w:rsidR="003728A3" w:rsidRDefault="003728A3" w:rsidP="003728A3">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13. Riskianalüüsi kokkuvõte</w:t>
      </w:r>
    </w:p>
    <w:p w14:paraId="12352D03" w14:textId="443F97E0" w:rsidR="00E71283" w:rsidRPr="002210BF" w:rsidRDefault="00E71283" w:rsidP="003728A3">
      <w:pPr>
        <w:spacing w:before="120" w:after="240" w:line="240" w:lineRule="auto"/>
        <w:jc w:val="both"/>
        <w:rPr>
          <w:rFonts w:ascii="Times New Roman" w:eastAsia="Times New Roman" w:hAnsi="Times New Roman" w:cs="Times New Roman"/>
          <w:b/>
          <w:sz w:val="24"/>
          <w:szCs w:val="24"/>
          <w:lang w:eastAsia="da-DK"/>
        </w:rPr>
      </w:pPr>
      <w:r>
        <w:rPr>
          <w:rFonts w:ascii="Times New Roman" w:eastAsia="Times New Roman" w:hAnsi="Times New Roman" w:cs="Times New Roman"/>
          <w:b/>
          <w:sz w:val="24"/>
          <w:szCs w:val="24"/>
          <w:lang w:eastAsia="da-DK"/>
        </w:rPr>
        <w:lastRenderedPageBreak/>
        <w:t>§ 14. Ülevaatamise sagedus</w:t>
      </w:r>
    </w:p>
    <w:p w14:paraId="0101A7CA" w14:textId="77777777" w:rsidR="003728A3" w:rsidRPr="002210BF" w:rsidRDefault="003728A3" w:rsidP="003728A3">
      <w:pPr>
        <w:spacing w:before="120" w:after="240" w:line="240" w:lineRule="auto"/>
        <w:jc w:val="both"/>
        <w:rPr>
          <w:rFonts w:ascii="Times New Roman" w:eastAsia="Times New Roman" w:hAnsi="Times New Roman" w:cs="Times New Roman"/>
          <w:b/>
          <w:bCs/>
          <w:sz w:val="24"/>
          <w:szCs w:val="24"/>
          <w:lang w:eastAsia="da-DK"/>
        </w:rPr>
      </w:pPr>
      <w:r w:rsidRPr="002210BF">
        <w:rPr>
          <w:rFonts w:ascii="Times New Roman" w:eastAsia="Times New Roman" w:hAnsi="Times New Roman" w:cs="Times New Roman"/>
          <w:b/>
          <w:bCs/>
          <w:sz w:val="24"/>
          <w:szCs w:val="24"/>
          <w:lang w:eastAsia="da-DK"/>
        </w:rPr>
        <w:t>§ 14. Määruse jõustumine</w:t>
      </w:r>
    </w:p>
    <w:p w14:paraId="378E9A45" w14:textId="77777777" w:rsidR="003728A3" w:rsidRPr="002210BF" w:rsidRDefault="003728A3" w:rsidP="003728A3">
      <w:pPr>
        <w:spacing w:before="120" w:after="24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 xml:space="preserve">Määrus jõustub (kuupäev). </w:t>
      </w:r>
    </w:p>
    <w:p w14:paraId="74C11125" w14:textId="77777777" w:rsidR="003728A3" w:rsidRDefault="003728A3" w:rsidP="003728A3">
      <w:pPr>
        <w:rPr>
          <w:rFonts w:ascii="Times New Roman" w:eastAsia="Calibri" w:hAnsi="Times New Roman" w:cs="Calibri"/>
          <w:sz w:val="24"/>
          <w:szCs w:val="24"/>
          <w:u w:color="000000"/>
          <w:bdr w:val="nil"/>
          <w:lang w:eastAsia="et-EE"/>
        </w:rPr>
      </w:pPr>
    </w:p>
    <w:p w14:paraId="2DBBBA12" w14:textId="77777777" w:rsidR="003728A3" w:rsidRDefault="003728A3" w:rsidP="003728A3">
      <w:pPr>
        <w:rPr>
          <w:rFonts w:ascii="Times New Roman" w:eastAsia="Calibri" w:hAnsi="Times New Roman" w:cs="Calibri"/>
          <w:sz w:val="24"/>
          <w:szCs w:val="24"/>
          <w:u w:color="000000"/>
          <w:bdr w:val="nil"/>
          <w:lang w:eastAsia="et-EE"/>
        </w:rPr>
      </w:pPr>
    </w:p>
    <w:p w14:paraId="15DE014F" w14:textId="77777777" w:rsidR="003728A3" w:rsidRDefault="003728A3" w:rsidP="003728A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00E4F318" w14:textId="77777777" w:rsidR="003728A3" w:rsidRDefault="003728A3" w:rsidP="003728A3">
      <w:pPr>
        <w:rPr>
          <w:rFonts w:ascii="Times New Roman" w:eastAsia="Calibri" w:hAnsi="Times New Roman" w:cs="Calibri"/>
          <w:sz w:val="24"/>
          <w:szCs w:val="24"/>
          <w:u w:color="000000"/>
          <w:bdr w:val="nil"/>
          <w:lang w:eastAsia="et-EE"/>
        </w:rPr>
      </w:pPr>
      <w:r>
        <w:rPr>
          <w:rFonts w:ascii="Times New Roman" w:eastAsia="Calibri" w:hAnsi="Times New Roman" w:cs="Calibri"/>
          <w:sz w:val="24"/>
          <w:szCs w:val="24"/>
          <w:u w:color="000000"/>
          <w:bdr w:val="nil"/>
          <w:lang w:eastAsia="et-EE"/>
        </w:rPr>
        <w:br w:type="page"/>
      </w:r>
    </w:p>
    <w:bookmarkEnd w:id="9"/>
    <w:p w14:paraId="00688BD6" w14:textId="01E683B6" w:rsidR="002A5E9A" w:rsidRPr="008C0DCA" w:rsidRDefault="002A5E9A" w:rsidP="003728A3">
      <w:pPr>
        <w:autoSpaceDE w:val="0"/>
        <w:autoSpaceDN w:val="0"/>
        <w:adjustRightInd w:val="0"/>
        <w:spacing w:before="120" w:after="240" w:line="240" w:lineRule="auto"/>
        <w:jc w:val="right"/>
        <w:rPr>
          <w:rFonts w:ascii="Times New Roman" w:eastAsia="Calibri" w:hAnsi="Times New Roman" w:cs="Times New Roman"/>
          <w:color w:val="000000"/>
          <w:sz w:val="24"/>
          <w:szCs w:val="24"/>
        </w:rPr>
      </w:pPr>
      <w:r w:rsidRPr="008C0DCA">
        <w:rPr>
          <w:rFonts w:ascii="Times New Roman" w:eastAsia="Calibri" w:hAnsi="Times New Roman" w:cs="Times New Roman"/>
          <w:color w:val="000000"/>
          <w:sz w:val="24"/>
          <w:szCs w:val="24"/>
        </w:rPr>
        <w:lastRenderedPageBreak/>
        <w:t xml:space="preserve">Rakendusakti kavand </w:t>
      </w:r>
      <w:r>
        <w:rPr>
          <w:rFonts w:ascii="Times New Roman" w:eastAsia="Calibri" w:hAnsi="Times New Roman" w:cs="Times New Roman"/>
          <w:color w:val="000000"/>
          <w:sz w:val="24"/>
          <w:szCs w:val="24"/>
        </w:rPr>
        <w:t xml:space="preserve">nr </w:t>
      </w:r>
      <w:r w:rsidR="003728A3">
        <w:rPr>
          <w:rFonts w:ascii="Times New Roman" w:eastAsia="Calibri" w:hAnsi="Times New Roman" w:cs="Times New Roman"/>
          <w:color w:val="000000"/>
          <w:sz w:val="24"/>
          <w:szCs w:val="24"/>
        </w:rPr>
        <w:t>5</w:t>
      </w:r>
    </w:p>
    <w:p w14:paraId="45C930BD" w14:textId="77777777" w:rsidR="002A5E9A" w:rsidRPr="002E4737" w:rsidRDefault="002A5E9A" w:rsidP="002A5E9A">
      <w:pPr>
        <w:autoSpaceDE w:val="0"/>
        <w:autoSpaceDN w:val="0"/>
        <w:adjustRightInd w:val="0"/>
        <w:spacing w:before="120" w:after="240" w:line="240" w:lineRule="auto"/>
        <w:jc w:val="right"/>
        <w:rPr>
          <w:rFonts w:ascii="Times New Roman" w:eastAsia="Calibri" w:hAnsi="Times New Roman" w:cs="Times New Roman"/>
          <w:color w:val="000000"/>
          <w:sz w:val="24"/>
          <w:szCs w:val="24"/>
          <w:highlight w:val="yellow"/>
        </w:rPr>
      </w:pPr>
    </w:p>
    <w:p w14:paraId="525F8BA4" w14:textId="77777777" w:rsidR="002A5E9A" w:rsidRPr="00081C3E" w:rsidRDefault="002A5E9A" w:rsidP="002A5E9A">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081C3E">
        <w:rPr>
          <w:rFonts w:ascii="Times New Roman" w:eastAsia="Calibri" w:hAnsi="Times New Roman" w:cs="Times New Roman"/>
          <w:color w:val="000000"/>
          <w:sz w:val="24"/>
          <w:szCs w:val="24"/>
        </w:rPr>
        <w:t>VABARIIGI VALITSUS</w:t>
      </w:r>
    </w:p>
    <w:p w14:paraId="367CF7A8" w14:textId="77777777" w:rsidR="002A5E9A" w:rsidRPr="00081C3E" w:rsidRDefault="002A5E9A" w:rsidP="002A5E9A">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081C3E">
        <w:rPr>
          <w:rFonts w:ascii="Times New Roman" w:eastAsia="Calibri" w:hAnsi="Times New Roman" w:cs="Times New Roman"/>
          <w:color w:val="000000"/>
          <w:sz w:val="24"/>
          <w:szCs w:val="24"/>
        </w:rPr>
        <w:t>MÄÄRUS</w:t>
      </w:r>
    </w:p>
    <w:p w14:paraId="7335C324" w14:textId="77777777" w:rsidR="002A5E9A" w:rsidRPr="00081C3E" w:rsidRDefault="002A5E9A" w:rsidP="002A5E9A">
      <w:pPr>
        <w:autoSpaceDE w:val="0"/>
        <w:autoSpaceDN w:val="0"/>
        <w:adjustRightInd w:val="0"/>
        <w:spacing w:before="120" w:after="240" w:line="240" w:lineRule="auto"/>
        <w:jc w:val="right"/>
        <w:rPr>
          <w:rFonts w:ascii="Times New Roman" w:eastAsia="Calibri" w:hAnsi="Times New Roman" w:cs="Times New Roman"/>
          <w:color w:val="000000"/>
          <w:sz w:val="24"/>
          <w:szCs w:val="24"/>
        </w:rPr>
      </w:pPr>
    </w:p>
    <w:p w14:paraId="708C377B" w14:textId="38D87C1E" w:rsidR="002A5E9A" w:rsidRPr="00081C3E" w:rsidRDefault="002A5E9A" w:rsidP="002A5E9A">
      <w:pPr>
        <w:autoSpaceDE w:val="0"/>
        <w:autoSpaceDN w:val="0"/>
        <w:adjustRightInd w:val="0"/>
        <w:spacing w:before="120" w:after="240" w:line="240" w:lineRule="auto"/>
        <w:jc w:val="both"/>
        <w:rPr>
          <w:rFonts w:ascii="Times New Roman" w:eastAsia="Calibri" w:hAnsi="Times New Roman" w:cs="Times New Roman"/>
          <w:b/>
          <w:bCs/>
          <w:color w:val="000000"/>
          <w:sz w:val="24"/>
          <w:szCs w:val="24"/>
        </w:rPr>
      </w:pPr>
      <w:bookmarkStart w:id="15" w:name="_Hlk127434735"/>
      <w:r>
        <w:rPr>
          <w:rFonts w:ascii="Times New Roman" w:eastAsia="Calibri" w:hAnsi="Times New Roman" w:cs="Times New Roman"/>
          <w:b/>
          <w:bCs/>
          <w:color w:val="000000"/>
          <w:sz w:val="24"/>
          <w:szCs w:val="24"/>
        </w:rPr>
        <w:t xml:space="preserve">Elutähtsa teenuse osutaja </w:t>
      </w:r>
      <w:r w:rsidRPr="00081C3E">
        <w:rPr>
          <w:rFonts w:ascii="Times New Roman" w:eastAsia="Calibri" w:hAnsi="Times New Roman" w:cs="Times New Roman"/>
          <w:b/>
          <w:bCs/>
          <w:color w:val="000000"/>
          <w:sz w:val="24"/>
          <w:szCs w:val="24"/>
        </w:rPr>
        <w:t xml:space="preserve">riskianalüüsi ja </w:t>
      </w:r>
      <w:r w:rsidR="003728A3">
        <w:rPr>
          <w:rFonts w:ascii="Times New Roman" w:eastAsia="Calibri" w:hAnsi="Times New Roman" w:cs="Times New Roman"/>
          <w:b/>
          <w:bCs/>
          <w:color w:val="000000"/>
          <w:sz w:val="24"/>
          <w:szCs w:val="24"/>
        </w:rPr>
        <w:t>kriisi</w:t>
      </w:r>
      <w:r w:rsidRPr="00081C3E">
        <w:rPr>
          <w:rFonts w:ascii="Times New Roman" w:eastAsia="Calibri" w:hAnsi="Times New Roman" w:cs="Times New Roman"/>
          <w:b/>
          <w:bCs/>
          <w:color w:val="000000"/>
          <w:sz w:val="24"/>
          <w:szCs w:val="24"/>
        </w:rPr>
        <w:t xml:space="preserve">plaani nõuded, nende koostamise, kooskõlastamise, kinnitamise ning </w:t>
      </w:r>
      <w:r w:rsidR="003728A3">
        <w:rPr>
          <w:rFonts w:ascii="Times New Roman" w:eastAsia="Calibri" w:hAnsi="Times New Roman" w:cs="Times New Roman"/>
          <w:b/>
          <w:bCs/>
          <w:color w:val="000000"/>
          <w:sz w:val="24"/>
          <w:szCs w:val="24"/>
        </w:rPr>
        <w:t>kriisi</w:t>
      </w:r>
      <w:r w:rsidRPr="00081C3E">
        <w:rPr>
          <w:rFonts w:ascii="Times New Roman" w:eastAsia="Calibri" w:hAnsi="Times New Roman" w:cs="Times New Roman"/>
          <w:b/>
          <w:bCs/>
          <w:color w:val="000000"/>
          <w:sz w:val="24"/>
          <w:szCs w:val="24"/>
        </w:rPr>
        <w:t>plaani kasutuselevõtmise nõuded ja kord</w:t>
      </w:r>
      <w:r w:rsidR="0003251A" w:rsidRPr="003728A3">
        <w:rPr>
          <w:rFonts w:ascii="Times New Roman" w:eastAsia="Calibri" w:hAnsi="Times New Roman" w:cs="Times New Roman"/>
          <w:b/>
          <w:bCs/>
          <w:color w:val="000000"/>
          <w:sz w:val="24"/>
          <w:szCs w:val="24"/>
          <w:vertAlign w:val="superscript"/>
        </w:rPr>
        <w:t>1</w:t>
      </w:r>
    </w:p>
    <w:bookmarkEnd w:id="15"/>
    <w:p w14:paraId="4E39702E" w14:textId="3522331F" w:rsidR="002A5E9A" w:rsidRPr="00081C3E" w:rsidRDefault="002A5E9A" w:rsidP="002A5E9A">
      <w:pPr>
        <w:autoSpaceDE w:val="0"/>
        <w:autoSpaceDN w:val="0"/>
        <w:adjustRightInd w:val="0"/>
        <w:spacing w:before="120" w:after="240" w:line="240" w:lineRule="auto"/>
        <w:rPr>
          <w:rFonts w:ascii="Times New Roman" w:eastAsia="Calibri" w:hAnsi="Times New Roman" w:cs="Times New Roman"/>
          <w:color w:val="000000"/>
          <w:sz w:val="24"/>
          <w:szCs w:val="24"/>
        </w:rPr>
      </w:pPr>
      <w:r w:rsidRPr="00081C3E">
        <w:rPr>
          <w:rFonts w:ascii="Times New Roman" w:eastAsia="Calibri" w:hAnsi="Times New Roman" w:cs="Times New Roman"/>
          <w:color w:val="000000"/>
          <w:sz w:val="24"/>
          <w:szCs w:val="24"/>
        </w:rPr>
        <w:t xml:space="preserve">Määrus kehtestatakse </w:t>
      </w:r>
      <w:r w:rsidRPr="000E558F">
        <w:rPr>
          <w:rFonts w:ascii="Times New Roman" w:eastAsia="Calibri" w:hAnsi="Times New Roman" w:cs="Times New Roman"/>
          <w:color w:val="000000"/>
          <w:sz w:val="24"/>
          <w:szCs w:val="24"/>
        </w:rPr>
        <w:t xml:space="preserve">tsiviilkriisi ja riigikaitse seaduse </w:t>
      </w:r>
      <w:bookmarkStart w:id="16" w:name="_Hlk127434756"/>
      <w:r w:rsidRPr="00081C3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13</w:t>
      </w:r>
      <w:r w:rsidRPr="00081C3E">
        <w:rPr>
          <w:rFonts w:ascii="Times New Roman" w:eastAsia="Calibri" w:hAnsi="Times New Roman" w:cs="Times New Roman"/>
          <w:color w:val="000000"/>
          <w:sz w:val="24"/>
          <w:szCs w:val="24"/>
        </w:rPr>
        <w:t xml:space="preserve"> lõike </w:t>
      </w:r>
      <w:r>
        <w:rPr>
          <w:rFonts w:ascii="Times New Roman" w:eastAsia="Calibri" w:hAnsi="Times New Roman" w:cs="Times New Roman"/>
          <w:color w:val="000000"/>
          <w:sz w:val="24"/>
          <w:szCs w:val="24"/>
        </w:rPr>
        <w:t>6</w:t>
      </w:r>
      <w:r w:rsidRPr="00081C3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ja § 15 lõike 13 alusel</w:t>
      </w:r>
      <w:bookmarkEnd w:id="16"/>
      <w:r>
        <w:rPr>
          <w:rFonts w:ascii="Times New Roman" w:eastAsia="Calibri" w:hAnsi="Times New Roman" w:cs="Times New Roman"/>
          <w:color w:val="000000"/>
          <w:sz w:val="24"/>
          <w:szCs w:val="24"/>
        </w:rPr>
        <w:t>.</w:t>
      </w:r>
    </w:p>
    <w:p w14:paraId="0C91705A" w14:textId="77777777" w:rsidR="002A5E9A" w:rsidRPr="00081C3E" w:rsidRDefault="002A5E9A" w:rsidP="002A5E9A">
      <w:pPr>
        <w:autoSpaceDE w:val="0"/>
        <w:autoSpaceDN w:val="0"/>
        <w:adjustRightInd w:val="0"/>
        <w:spacing w:before="120" w:after="240" w:line="240" w:lineRule="auto"/>
        <w:rPr>
          <w:rFonts w:ascii="Times New Roman" w:eastAsia="Calibri" w:hAnsi="Times New Roman" w:cs="Times New Roman"/>
          <w:color w:val="000000"/>
          <w:sz w:val="24"/>
          <w:szCs w:val="24"/>
        </w:rPr>
      </w:pPr>
    </w:p>
    <w:p w14:paraId="428FE5CA" w14:textId="77777777" w:rsidR="002A5E9A" w:rsidRPr="00081C3E" w:rsidRDefault="002A5E9A" w:rsidP="002A5E9A">
      <w:pPr>
        <w:spacing w:before="120" w:after="240" w:line="240" w:lineRule="auto"/>
        <w:jc w:val="center"/>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1. peatükk</w:t>
      </w:r>
    </w:p>
    <w:p w14:paraId="256F5FF5" w14:textId="77777777" w:rsidR="002A5E9A" w:rsidRPr="00081C3E" w:rsidRDefault="002A5E9A" w:rsidP="002A5E9A">
      <w:pPr>
        <w:spacing w:before="120" w:after="240" w:line="240" w:lineRule="auto"/>
        <w:jc w:val="center"/>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ÜLDSÄTTED</w:t>
      </w:r>
    </w:p>
    <w:p w14:paraId="3CC11139" w14:textId="77777777" w:rsidR="002A5E9A" w:rsidRPr="00081C3E" w:rsidRDefault="002A5E9A" w:rsidP="002A5E9A">
      <w:pPr>
        <w:spacing w:before="120" w:after="240" w:line="240" w:lineRule="auto"/>
        <w:jc w:val="both"/>
        <w:rPr>
          <w:rFonts w:ascii="Times New Roman" w:eastAsia="Times New Roman" w:hAnsi="Times New Roman" w:cs="Times New Roman"/>
          <w:b/>
          <w:sz w:val="24"/>
          <w:lang w:eastAsia="da-DK"/>
        </w:rPr>
      </w:pPr>
      <w:r w:rsidRPr="00081C3E">
        <w:rPr>
          <w:rFonts w:ascii="Times New Roman" w:eastAsia="Times New Roman" w:hAnsi="Times New Roman" w:cs="Times New Roman"/>
          <w:b/>
          <w:sz w:val="24"/>
          <w:szCs w:val="24"/>
          <w:lang w:eastAsia="da-DK"/>
        </w:rPr>
        <w:t>§ 1. Reguleerimisala</w:t>
      </w:r>
    </w:p>
    <w:p w14:paraId="55BE7BAA"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Määrusega </w:t>
      </w:r>
      <w:bookmarkStart w:id="17" w:name="_Hlk77678340"/>
      <w:r w:rsidRPr="00081C3E">
        <w:rPr>
          <w:rFonts w:ascii="Times New Roman" w:eastAsia="Times New Roman" w:hAnsi="Times New Roman" w:cs="Times New Roman"/>
          <w:sz w:val="24"/>
          <w:szCs w:val="24"/>
          <w:lang w:eastAsia="da-DK"/>
        </w:rPr>
        <w:t xml:space="preserve">kehtestatakse elutähtsa teenuse osutaja (edaspidi </w:t>
      </w:r>
      <w:r w:rsidRPr="00081C3E">
        <w:rPr>
          <w:rFonts w:ascii="Times New Roman" w:eastAsia="Times New Roman" w:hAnsi="Times New Roman" w:cs="Times New Roman"/>
          <w:i/>
          <w:iCs/>
          <w:sz w:val="24"/>
          <w:szCs w:val="24"/>
          <w:lang w:eastAsia="da-DK"/>
        </w:rPr>
        <w:t>teenuseosutaja</w:t>
      </w:r>
      <w:r w:rsidRPr="00081C3E">
        <w:rPr>
          <w:rFonts w:ascii="Times New Roman" w:eastAsia="Times New Roman" w:hAnsi="Times New Roman" w:cs="Times New Roman"/>
          <w:sz w:val="24"/>
          <w:szCs w:val="24"/>
          <w:lang w:eastAsia="da-DK"/>
        </w:rPr>
        <w:t xml:space="preserve">) osutatava elutähtsa teenuse riskianalüüsi (edaspidi </w:t>
      </w:r>
      <w:r w:rsidRPr="00081C3E">
        <w:rPr>
          <w:rFonts w:ascii="Times New Roman" w:eastAsia="Times New Roman" w:hAnsi="Times New Roman" w:cs="Times New Roman"/>
          <w:i/>
          <w:sz w:val="24"/>
          <w:szCs w:val="24"/>
          <w:lang w:eastAsia="da-DK"/>
        </w:rPr>
        <w:t>riskianalüüs</w:t>
      </w:r>
      <w:r w:rsidRPr="00081C3E">
        <w:rPr>
          <w:rFonts w:ascii="Times New Roman" w:eastAsia="Times New Roman" w:hAnsi="Times New Roman" w:cs="Times New Roman"/>
          <w:sz w:val="24"/>
          <w:szCs w:val="24"/>
          <w:lang w:eastAsia="da-DK"/>
        </w:rPr>
        <w:t xml:space="preserve">) ja </w:t>
      </w:r>
      <w:r>
        <w:rPr>
          <w:rFonts w:ascii="Times New Roman" w:eastAsia="Times New Roman" w:hAnsi="Times New Roman" w:cs="Times New Roman"/>
          <w:sz w:val="24"/>
          <w:szCs w:val="24"/>
          <w:lang w:eastAsia="da-DK"/>
        </w:rPr>
        <w:t>kriisi</w:t>
      </w:r>
      <w:r w:rsidRPr="00081C3E">
        <w:rPr>
          <w:rFonts w:ascii="Times New Roman" w:eastAsia="Times New Roman" w:hAnsi="Times New Roman" w:cs="Times New Roman"/>
          <w:sz w:val="24"/>
          <w:szCs w:val="24"/>
          <w:lang w:eastAsia="da-DK"/>
        </w:rPr>
        <w:t xml:space="preserve">plaani (edaspidi </w:t>
      </w:r>
      <w:r w:rsidRPr="00081C3E">
        <w:rPr>
          <w:rFonts w:ascii="Times New Roman" w:eastAsia="Times New Roman" w:hAnsi="Times New Roman" w:cs="Times New Roman"/>
          <w:i/>
          <w:sz w:val="24"/>
          <w:szCs w:val="24"/>
          <w:lang w:eastAsia="da-DK"/>
        </w:rPr>
        <w:t>plaan</w:t>
      </w:r>
      <w:r w:rsidRPr="00081C3E">
        <w:rPr>
          <w:rFonts w:ascii="Times New Roman" w:eastAsia="Times New Roman" w:hAnsi="Times New Roman" w:cs="Times New Roman"/>
          <w:sz w:val="24"/>
          <w:szCs w:val="24"/>
          <w:lang w:eastAsia="da-DK"/>
        </w:rPr>
        <w:t>) nõuded, nende koostamise ning plaani kasutuselevõtmise nõuded ja kord.</w:t>
      </w:r>
      <w:bookmarkEnd w:id="17"/>
    </w:p>
    <w:p w14:paraId="079B1F4C"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2. Terminid</w:t>
      </w:r>
    </w:p>
    <w:p w14:paraId="650C67B8"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(1) Häire käesoleva määruse tähenduses on takistus elutähtsa teenuse osutamisel, mille tõttu osutatakse elutähtsat teenust osalises mahus ja mis võib viia elutähtsa teenuse katkestuseni.</w:t>
      </w:r>
    </w:p>
    <w:p w14:paraId="27F3F821"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(2) Katkestus käesoleva määruse tähenduses on elutähtsa teenuse osutamise lakkamine.</w:t>
      </w:r>
    </w:p>
    <w:p w14:paraId="5582CE3F"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Oht käesoleva määruse tähenduses on inimtegevusest, loodusnähtusest, tehnoloogiast, tehnikast või muust asjaolust tingitud sündmus, sealhulgas kriisiolukord või kriitilise tegevuse toimimiseks vajaliku ressursi puudumine, mis võib põhjustada elutähtsa teenuse toimimiseks vajaliku kriitilise tegevuse katkestuse või häire.</w:t>
      </w:r>
    </w:p>
    <w:p w14:paraId="162F32F0"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(4) Kriitiline tegevus käesoleva määruse tähenduses on teenuseosutaja tegevus, mille puudumine toob kaasa elutähtsa teenuse katkestuse või häire.</w:t>
      </w:r>
    </w:p>
    <w:p w14:paraId="2BC1D1D1"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(5) Ennetav meede käesoleva määruse tähenduses on abinõu, mida rakendatakse elutähtsa teenuse katkestuse või häire vältimiseks või selle riski vähendamiseks.</w:t>
      </w:r>
    </w:p>
    <w:p w14:paraId="459B1458"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(6) Leevendav meede käesoleva määruse tähenduses on elutähtsa teenuse katkestuse või häire lahendamisel rakendatav abinõu, millega takistatakse negatiivse mõju laienemist või vähendatakse negatiivset mõju elutähtsa teenuse osutamisele või selle tarbijatele kuni elutähtsa teenuse taastamiseni.</w:t>
      </w:r>
    </w:p>
    <w:p w14:paraId="69685081"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(7) Stsenaarium käesoleva määruse tähenduses on elutähtsa teenuse häiret või katkestust põhjustada võiva sündmuse võimalik või eeldatav arengukäik.</w:t>
      </w:r>
    </w:p>
    <w:p w14:paraId="61E54B37" w14:textId="77777777" w:rsidR="002A5E9A" w:rsidRPr="00081C3E" w:rsidRDefault="002A5E9A" w:rsidP="002A5E9A">
      <w:pPr>
        <w:spacing w:before="120" w:after="240" w:line="240" w:lineRule="auto"/>
        <w:jc w:val="center"/>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lastRenderedPageBreak/>
        <w:t>2. peatükk</w:t>
      </w:r>
    </w:p>
    <w:p w14:paraId="34835B77" w14:textId="77777777" w:rsidR="002A5E9A" w:rsidRPr="00081C3E" w:rsidRDefault="002A5E9A" w:rsidP="002A5E9A">
      <w:pPr>
        <w:spacing w:before="120" w:after="240" w:line="240" w:lineRule="auto"/>
        <w:jc w:val="center"/>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RISKIANALÜÜSI JA PLAANI KOOSTAMISE NÕUDED JA KORD</w:t>
      </w:r>
    </w:p>
    <w:p w14:paraId="2E58BFF2" w14:textId="77777777" w:rsidR="002A5E9A" w:rsidRPr="00081C3E" w:rsidRDefault="002A5E9A" w:rsidP="002A5E9A">
      <w:pPr>
        <w:spacing w:before="120" w:after="240" w:line="240" w:lineRule="auto"/>
        <w:jc w:val="both"/>
        <w:rPr>
          <w:rFonts w:ascii="Times New Roman" w:eastAsia="Times New Roman" w:hAnsi="Times New Roman" w:cs="Times New Roman"/>
          <w:b/>
          <w:sz w:val="24"/>
          <w:lang w:eastAsia="da-DK"/>
        </w:rPr>
      </w:pPr>
      <w:r w:rsidRPr="00081C3E">
        <w:rPr>
          <w:rFonts w:ascii="Times New Roman" w:eastAsia="Times New Roman" w:hAnsi="Times New Roman" w:cs="Times New Roman"/>
          <w:b/>
          <w:sz w:val="24"/>
          <w:szCs w:val="24"/>
          <w:lang w:eastAsia="da-DK"/>
        </w:rPr>
        <w:t>§ 3. Riskianalüüsi ja plaani koostamine</w:t>
      </w:r>
    </w:p>
    <w:p w14:paraId="1DC866FB" w14:textId="1E6FDA4B"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(1) </w:t>
      </w:r>
      <w:r w:rsidR="0003251A">
        <w:rPr>
          <w:rFonts w:ascii="Times New Roman" w:eastAsia="Times New Roman" w:hAnsi="Times New Roman" w:cs="Times New Roman"/>
          <w:sz w:val="24"/>
          <w:szCs w:val="24"/>
          <w:lang w:eastAsia="da-DK"/>
        </w:rPr>
        <w:t>T</w:t>
      </w:r>
      <w:r w:rsidR="0003251A" w:rsidRPr="003D7EDB">
        <w:rPr>
          <w:rFonts w:ascii="Times New Roman" w:eastAsia="Arial Unicode MS" w:hAnsi="Times New Roman" w:cs="Times New Roman"/>
          <w:sz w:val="24"/>
          <w:szCs w:val="24"/>
          <w:u w:color="000000"/>
          <w:bdr w:val="nil"/>
          <w:lang w:eastAsia="et-EE"/>
        </w:rPr>
        <w:t xml:space="preserve">eenuseosutaja, kellel on kohustus koostada riskianalüüs ja plaan esimest korda, esitab </w:t>
      </w:r>
      <w:r w:rsidR="0003251A">
        <w:rPr>
          <w:rFonts w:ascii="Times New Roman" w:eastAsia="Arial Unicode MS" w:hAnsi="Times New Roman" w:cs="Times New Roman"/>
          <w:sz w:val="24"/>
          <w:szCs w:val="24"/>
          <w:u w:color="000000"/>
          <w:bdr w:val="nil"/>
          <w:lang w:eastAsia="et-EE"/>
        </w:rPr>
        <w:t>riskianalüüsi</w:t>
      </w:r>
      <w:r w:rsidR="0003251A" w:rsidRPr="003D7EDB">
        <w:rPr>
          <w:rFonts w:ascii="Times New Roman" w:eastAsia="Arial Unicode MS" w:hAnsi="Times New Roman" w:cs="Times New Roman"/>
          <w:sz w:val="24"/>
          <w:szCs w:val="24"/>
          <w:u w:color="000000"/>
          <w:bdr w:val="nil"/>
          <w:lang w:eastAsia="et-EE"/>
        </w:rPr>
        <w:t xml:space="preserve"> elutähtsa teenuse toimepidevust korraldavale asutusele (edaspidi </w:t>
      </w:r>
      <w:r w:rsidR="0003251A" w:rsidRPr="00483D00">
        <w:rPr>
          <w:rFonts w:ascii="Times New Roman" w:eastAsia="Arial Unicode MS" w:hAnsi="Times New Roman" w:cs="Times New Roman"/>
          <w:i/>
          <w:iCs/>
          <w:sz w:val="24"/>
          <w:szCs w:val="24"/>
          <w:u w:color="000000"/>
          <w:bdr w:val="nil"/>
          <w:lang w:eastAsia="et-EE"/>
        </w:rPr>
        <w:t>korraldav asutus</w:t>
      </w:r>
      <w:r w:rsidR="0003251A" w:rsidRPr="003D7EDB">
        <w:rPr>
          <w:rFonts w:ascii="Times New Roman" w:eastAsia="Arial Unicode MS" w:hAnsi="Times New Roman" w:cs="Times New Roman"/>
          <w:sz w:val="24"/>
          <w:szCs w:val="24"/>
          <w:u w:color="000000"/>
          <w:bdr w:val="nil"/>
          <w:lang w:eastAsia="et-EE"/>
        </w:rPr>
        <w:t xml:space="preserve">) kinnitamiseks hädaolukorra seaduses sätestatud korras hiljemalt </w:t>
      </w:r>
      <w:r w:rsidR="0003251A">
        <w:rPr>
          <w:rFonts w:ascii="Times New Roman" w:eastAsia="Arial Unicode MS" w:hAnsi="Times New Roman" w:cs="Times New Roman"/>
          <w:sz w:val="24"/>
          <w:szCs w:val="24"/>
          <w:u w:color="000000"/>
          <w:bdr w:val="nil"/>
          <w:lang w:eastAsia="et-EE"/>
        </w:rPr>
        <w:t>üheksa kuu</w:t>
      </w:r>
      <w:r w:rsidR="0003251A" w:rsidRPr="003D7EDB">
        <w:rPr>
          <w:rFonts w:ascii="Times New Roman" w:eastAsia="Arial Unicode MS" w:hAnsi="Times New Roman" w:cs="Times New Roman"/>
          <w:sz w:val="24"/>
          <w:szCs w:val="24"/>
          <w:u w:color="000000"/>
          <w:bdr w:val="nil"/>
          <w:lang w:eastAsia="et-EE"/>
        </w:rPr>
        <w:t xml:space="preserve"> </w:t>
      </w:r>
      <w:r w:rsidR="0003251A">
        <w:rPr>
          <w:rFonts w:ascii="Times New Roman" w:eastAsia="Arial Unicode MS" w:hAnsi="Times New Roman" w:cs="Times New Roman"/>
          <w:sz w:val="24"/>
          <w:szCs w:val="24"/>
          <w:u w:color="000000"/>
          <w:bdr w:val="nil"/>
          <w:lang w:eastAsia="et-EE"/>
        </w:rPr>
        <w:t>ning plaani kümme kuu möödumisel</w:t>
      </w:r>
      <w:r w:rsidR="0003251A" w:rsidRPr="003D7EDB">
        <w:rPr>
          <w:rFonts w:ascii="Times New Roman" w:eastAsia="Arial Unicode MS" w:hAnsi="Times New Roman" w:cs="Times New Roman"/>
          <w:sz w:val="24"/>
          <w:szCs w:val="24"/>
          <w:u w:color="000000"/>
          <w:bdr w:val="nil"/>
          <w:lang w:eastAsia="et-EE"/>
        </w:rPr>
        <w:t xml:space="preserve"> alates hetkest, kui ta vastab seaduses sätestatud teenuseosutaja tunnustele.</w:t>
      </w:r>
    </w:p>
    <w:p w14:paraId="2C236A46" w14:textId="77777777" w:rsidR="002A5E9A" w:rsidRDefault="002A5E9A" w:rsidP="002A5E9A">
      <w:pPr>
        <w:spacing w:before="120" w:after="240" w:line="240" w:lineRule="auto"/>
        <w:jc w:val="both"/>
        <w:rPr>
          <w:rFonts w:ascii="Times New Roman" w:eastAsia="Times New Roman" w:hAnsi="Times New Roman" w:cs="Times New Roman"/>
          <w:sz w:val="24"/>
          <w:szCs w:val="24"/>
          <w:lang w:eastAsia="et-EE"/>
        </w:rPr>
      </w:pPr>
      <w:r w:rsidRPr="00081C3E">
        <w:rPr>
          <w:rFonts w:ascii="Times New Roman" w:eastAsia="Times New Roman" w:hAnsi="Times New Roman" w:cs="Times New Roman"/>
          <w:sz w:val="24"/>
          <w:szCs w:val="24"/>
          <w:lang w:eastAsia="et-EE"/>
        </w:rPr>
        <w:t>(2) Teenuseosutaja hindab riske stsenaariumi põhjal. Riskianalüüsis ja plaanis võib esitada mitu stsenaariumi.</w:t>
      </w:r>
      <w:r>
        <w:rPr>
          <w:rFonts w:ascii="Times New Roman" w:eastAsia="Times New Roman" w:hAnsi="Times New Roman" w:cs="Times New Roman"/>
          <w:sz w:val="24"/>
          <w:szCs w:val="24"/>
          <w:lang w:eastAsia="et-EE"/>
        </w:rPr>
        <w:t xml:space="preserve"> </w:t>
      </w:r>
    </w:p>
    <w:p w14:paraId="65B0D705"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Riskianalüüsi ja plaani võib koostada ühe dokumendina või mõne teise õigusakti alusel koostatava dokumendi osana, kuid sel juhul peavad need olema ülejäänud teabest selgelt eristatud.</w:t>
      </w:r>
    </w:p>
    <w:p w14:paraId="4C35C19E"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(4)</w:t>
      </w:r>
      <w:r w:rsidRPr="00081C3E">
        <w:rPr>
          <w:rFonts w:ascii="Calibri" w:eastAsia="Calibri" w:hAnsi="Calibri" w:cs="Times New Roman"/>
        </w:rPr>
        <w:t xml:space="preserve"> K</w:t>
      </w:r>
      <w:r w:rsidRPr="00081C3E">
        <w:rPr>
          <w:rFonts w:ascii="Times New Roman" w:eastAsia="Times New Roman" w:hAnsi="Times New Roman" w:cs="Times New Roman"/>
          <w:sz w:val="24"/>
          <w:szCs w:val="24"/>
          <w:lang w:eastAsia="da-DK"/>
        </w:rPr>
        <w:t>ui elutähtsat teenust osutab mitu elutähtsa teenuse osutajat, võivad nad elutähtsa teenuse toimepidevus</w:t>
      </w:r>
      <w:r>
        <w:rPr>
          <w:rFonts w:ascii="Times New Roman" w:eastAsia="Times New Roman" w:hAnsi="Times New Roman" w:cs="Times New Roman"/>
          <w:sz w:val="24"/>
          <w:szCs w:val="24"/>
          <w:lang w:eastAsia="da-DK"/>
        </w:rPr>
        <w:t>e</w:t>
      </w:r>
      <w:r w:rsidRPr="00081C3E">
        <w:rPr>
          <w:rFonts w:ascii="Times New Roman" w:eastAsia="Times New Roman" w:hAnsi="Times New Roman" w:cs="Times New Roman"/>
          <w:sz w:val="24"/>
          <w:szCs w:val="24"/>
          <w:lang w:eastAsia="da-DK"/>
        </w:rPr>
        <w:t xml:space="preserve"> korralda</w:t>
      </w:r>
      <w:r>
        <w:rPr>
          <w:rFonts w:ascii="Times New Roman" w:eastAsia="Times New Roman" w:hAnsi="Times New Roman" w:cs="Times New Roman"/>
          <w:sz w:val="24"/>
          <w:szCs w:val="24"/>
          <w:lang w:eastAsia="da-DK"/>
        </w:rPr>
        <w:t xml:space="preserve">ja </w:t>
      </w:r>
      <w:r w:rsidRPr="00081C3E">
        <w:rPr>
          <w:rFonts w:ascii="Times New Roman" w:eastAsia="Times New Roman" w:hAnsi="Times New Roman" w:cs="Times New Roman"/>
          <w:sz w:val="24"/>
          <w:szCs w:val="24"/>
          <w:lang w:eastAsia="da-DK"/>
        </w:rPr>
        <w:t xml:space="preserve">või </w:t>
      </w:r>
      <w:r w:rsidRPr="000E558F">
        <w:rPr>
          <w:rFonts w:ascii="Times New Roman" w:eastAsia="Times New Roman" w:hAnsi="Times New Roman" w:cs="Times New Roman"/>
          <w:sz w:val="24"/>
          <w:szCs w:val="24"/>
          <w:lang w:eastAsia="da-DK"/>
        </w:rPr>
        <w:t xml:space="preserve">tsiviilkriisi ja riigikaitse seaduse </w:t>
      </w:r>
      <w:r w:rsidRPr="00081C3E">
        <w:rPr>
          <w:rFonts w:ascii="Times New Roman" w:eastAsia="Times New Roman" w:hAnsi="Times New Roman" w:cs="Times New Roman"/>
          <w:sz w:val="24"/>
          <w:szCs w:val="24"/>
          <w:lang w:eastAsia="da-DK"/>
        </w:rPr>
        <w:t>§ 69 lõike 2 alusel määratud asutuse koordineerimisel koostada ühise toimepidevuse riskianalüüsi ja plaani.</w:t>
      </w:r>
    </w:p>
    <w:p w14:paraId="4551AC54"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(4) </w:t>
      </w:r>
      <w:r>
        <w:rPr>
          <w:rFonts w:ascii="Times New Roman" w:eastAsia="Times New Roman" w:hAnsi="Times New Roman" w:cs="Times New Roman"/>
          <w:sz w:val="24"/>
          <w:szCs w:val="24"/>
          <w:lang w:eastAsia="da-DK"/>
        </w:rPr>
        <w:t>Korraldaja</w:t>
      </w:r>
      <w:r w:rsidRPr="00081C3E">
        <w:rPr>
          <w:rFonts w:ascii="Times New Roman" w:eastAsia="Times New Roman" w:hAnsi="Times New Roman" w:cs="Times New Roman"/>
          <w:sz w:val="24"/>
          <w:szCs w:val="24"/>
          <w:lang w:eastAsia="da-DK"/>
        </w:rPr>
        <w:t xml:space="preserve"> võib teenuse osutamise eripärast lähtudes anda teenuseosutajale nõusoleku kasutada </w:t>
      </w:r>
      <w:bookmarkStart w:id="18" w:name="_Hlk73694767"/>
      <w:r w:rsidRPr="00081C3E">
        <w:rPr>
          <w:rFonts w:ascii="Times New Roman" w:eastAsia="Times New Roman" w:hAnsi="Times New Roman" w:cs="Times New Roman"/>
          <w:sz w:val="24"/>
          <w:szCs w:val="24"/>
          <w:lang w:eastAsia="da-DK"/>
        </w:rPr>
        <w:t>mõnda teist tunnustatud metoodikat, mis võimaldab välja selgitada ohte, mis võivad teenuse katkestusi põhjustada, nende tõenäosust, teenuse katkestuste tagajärgi ja muid olulisi asjaolusid</w:t>
      </w:r>
      <w:bookmarkEnd w:id="18"/>
      <w:r w:rsidRPr="00081C3E">
        <w:rPr>
          <w:rFonts w:ascii="Times New Roman" w:eastAsia="Times New Roman" w:hAnsi="Times New Roman" w:cs="Times New Roman"/>
          <w:sz w:val="24"/>
          <w:szCs w:val="24"/>
          <w:lang w:eastAsia="da-DK"/>
        </w:rPr>
        <w:t>.</w:t>
      </w:r>
    </w:p>
    <w:p w14:paraId="694CFBDD"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4. Riskianalüüsi ja plaani ajakohastamine</w:t>
      </w:r>
    </w:p>
    <w:p w14:paraId="496735F6"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(1) Teenuseosutaja hindab riskianalüüsi ja plaani ajakohasust vähemalt üks kord aasta</w:t>
      </w:r>
      <w:r>
        <w:rPr>
          <w:rFonts w:ascii="Times New Roman" w:eastAsia="Times New Roman" w:hAnsi="Times New Roman" w:cs="Times New Roman"/>
          <w:sz w:val="24"/>
          <w:szCs w:val="24"/>
          <w:lang w:eastAsia="da-DK"/>
        </w:rPr>
        <w:t>s</w:t>
      </w:r>
      <w:r w:rsidRPr="00081C3E">
        <w:rPr>
          <w:rFonts w:ascii="Times New Roman" w:eastAsia="Times New Roman" w:hAnsi="Times New Roman" w:cs="Times New Roman"/>
          <w:sz w:val="24"/>
          <w:szCs w:val="24"/>
          <w:lang w:eastAsia="da-DK"/>
        </w:rPr>
        <w:t xml:space="preserve">  või siis, kui elutähtsa teenuse osutamist mõjutavad olulised asjaolud muutuvad. Teenuseosutaja algatab vajaduse korral riskianalüüsi ja plaani uuendamise ning esitab selle </w:t>
      </w:r>
      <w:r>
        <w:rPr>
          <w:rFonts w:ascii="Times New Roman" w:eastAsia="Times New Roman" w:hAnsi="Times New Roman" w:cs="Times New Roman"/>
          <w:sz w:val="24"/>
          <w:szCs w:val="24"/>
          <w:lang w:eastAsia="da-DK"/>
        </w:rPr>
        <w:t>korraldajale</w:t>
      </w:r>
      <w:r w:rsidRPr="00081C3E">
        <w:rPr>
          <w:rFonts w:ascii="Times New Roman" w:eastAsia="Times New Roman" w:hAnsi="Times New Roman" w:cs="Times New Roman"/>
          <w:sz w:val="24"/>
          <w:szCs w:val="24"/>
          <w:lang w:eastAsia="da-DK"/>
        </w:rPr>
        <w:t xml:space="preserve"> kinnitamiseks</w:t>
      </w:r>
      <w:r>
        <w:rPr>
          <w:rFonts w:ascii="Times New Roman" w:eastAsia="Times New Roman" w:hAnsi="Times New Roman" w:cs="Times New Roman"/>
          <w:sz w:val="24"/>
          <w:szCs w:val="24"/>
          <w:lang w:eastAsia="da-DK"/>
        </w:rPr>
        <w:t>.</w:t>
      </w:r>
    </w:p>
    <w:p w14:paraId="178DEEB1"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(2) </w:t>
      </w:r>
      <w:bookmarkStart w:id="19" w:name="_Hlk73695263"/>
      <w:r w:rsidRPr="00081C3E">
        <w:rPr>
          <w:rFonts w:ascii="Times New Roman" w:eastAsia="Times New Roman" w:hAnsi="Times New Roman" w:cs="Times New Roman"/>
          <w:sz w:val="24"/>
          <w:szCs w:val="24"/>
          <w:lang w:eastAsia="da-DK"/>
        </w:rPr>
        <w:t xml:space="preserve">Kui riskianalüüsi ja plaani ajakohasuse hindamise käigus selgub, et need on ajakohased ning neid ei ole vaja uuendada, teavitab teenuseosutaja sellest </w:t>
      </w:r>
      <w:bookmarkEnd w:id="19"/>
      <w:r>
        <w:rPr>
          <w:rFonts w:ascii="Times New Roman" w:eastAsia="Times New Roman" w:hAnsi="Times New Roman" w:cs="Times New Roman"/>
          <w:sz w:val="24"/>
          <w:szCs w:val="24"/>
          <w:lang w:eastAsia="da-DK"/>
        </w:rPr>
        <w:t>korraldajat</w:t>
      </w:r>
      <w:r w:rsidRPr="00081C3E">
        <w:rPr>
          <w:rFonts w:ascii="Times New Roman" w:eastAsia="Times New Roman" w:hAnsi="Times New Roman" w:cs="Times New Roman"/>
          <w:sz w:val="24"/>
          <w:szCs w:val="24"/>
          <w:lang w:eastAsia="da-DK"/>
        </w:rPr>
        <w:t>.</w:t>
      </w:r>
    </w:p>
    <w:p w14:paraId="3B0ACB5A" w14:textId="77777777" w:rsidR="002A5E9A" w:rsidRPr="00081C3E" w:rsidRDefault="002A5E9A" w:rsidP="002A5E9A">
      <w:pPr>
        <w:spacing w:before="120" w:after="240" w:line="240" w:lineRule="auto"/>
        <w:jc w:val="both"/>
        <w:rPr>
          <w:rFonts w:ascii="Times New Roman" w:eastAsia="Times New Roman" w:hAnsi="Times New Roman" w:cs="Calibri"/>
          <w:bCs/>
          <w:sz w:val="24"/>
          <w:szCs w:val="24"/>
          <w:lang w:eastAsia="da-DK"/>
        </w:rPr>
      </w:pPr>
      <w:r w:rsidRPr="00081C3E">
        <w:rPr>
          <w:rFonts w:ascii="Times New Roman" w:eastAsia="Times New Roman" w:hAnsi="Times New Roman" w:cs="Calibri"/>
          <w:bCs/>
          <w:sz w:val="24"/>
          <w:szCs w:val="24"/>
          <w:lang w:eastAsia="da-DK"/>
        </w:rPr>
        <w:t xml:space="preserve">(3) Kui teenuseosutaja ei ole käesoleva paragrahvi lõikes 1 nimetatud oluliste asjaolude muutumisel riskianalüüsi ja plaani ajakohastanud </w:t>
      </w:r>
      <w:r w:rsidRPr="00081C3E">
        <w:rPr>
          <w:rFonts w:ascii="Times New Roman" w:eastAsia="Times New Roman" w:hAnsi="Times New Roman" w:cs="Times New Roman"/>
          <w:sz w:val="24"/>
          <w:szCs w:val="24"/>
          <w:lang w:eastAsia="da-DK"/>
        </w:rPr>
        <w:t xml:space="preserve">ega </w:t>
      </w:r>
      <w:r>
        <w:rPr>
          <w:rFonts w:ascii="Times New Roman" w:eastAsia="Times New Roman" w:hAnsi="Times New Roman" w:cs="Times New Roman"/>
          <w:sz w:val="24"/>
          <w:szCs w:val="24"/>
          <w:lang w:eastAsia="da-DK"/>
        </w:rPr>
        <w:t>korraldajale</w:t>
      </w:r>
      <w:r w:rsidRPr="00081C3E">
        <w:rPr>
          <w:rFonts w:ascii="Times New Roman" w:eastAsia="Times New Roman" w:hAnsi="Times New Roman" w:cs="Times New Roman"/>
          <w:sz w:val="24"/>
          <w:szCs w:val="24"/>
          <w:lang w:eastAsia="da-DK"/>
        </w:rPr>
        <w:t xml:space="preserve"> kinnitamiseks esitanud</w:t>
      </w:r>
      <w:r w:rsidRPr="00081C3E">
        <w:rPr>
          <w:rFonts w:ascii="Times New Roman" w:eastAsia="Times New Roman" w:hAnsi="Times New Roman" w:cs="Calibri"/>
          <w:bCs/>
          <w:sz w:val="24"/>
          <w:szCs w:val="24"/>
          <w:lang w:eastAsia="da-DK"/>
        </w:rPr>
        <w:t xml:space="preserve">, on </w:t>
      </w:r>
      <w:r>
        <w:rPr>
          <w:rFonts w:ascii="Times New Roman" w:eastAsia="Times New Roman" w:hAnsi="Times New Roman" w:cs="Calibri"/>
          <w:bCs/>
          <w:sz w:val="24"/>
          <w:szCs w:val="24"/>
          <w:lang w:eastAsia="da-DK"/>
        </w:rPr>
        <w:t>korraldajale</w:t>
      </w:r>
      <w:r w:rsidRPr="00081C3E">
        <w:rPr>
          <w:rFonts w:ascii="Times New Roman" w:eastAsia="Times New Roman" w:hAnsi="Times New Roman" w:cs="Calibri"/>
          <w:bCs/>
          <w:sz w:val="24"/>
          <w:szCs w:val="24"/>
          <w:lang w:eastAsia="da-DK"/>
        </w:rPr>
        <w:t xml:space="preserve"> õigus nõuda teenuseosutajalt riskianalüüsi ja plaani ajakohastamist.</w:t>
      </w:r>
    </w:p>
    <w:p w14:paraId="28280760"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5. Riskianalüüsi ja plaani kooskõlastamine ja kinnitamine</w:t>
      </w:r>
    </w:p>
    <w:p w14:paraId="22AFB2E3" w14:textId="77777777" w:rsidR="002A5E9A"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(1) Elutähtsa teenuse osutaja esitab toimepidevuse riskianalüüsi ja plaani kinnitamiseks elutähtsa </w:t>
      </w:r>
      <w:r>
        <w:rPr>
          <w:rFonts w:ascii="Times New Roman" w:eastAsia="Times New Roman" w:hAnsi="Times New Roman" w:cs="Times New Roman"/>
          <w:sz w:val="24"/>
          <w:szCs w:val="24"/>
          <w:lang w:eastAsia="da-DK"/>
        </w:rPr>
        <w:t>teenuse korraldajale</w:t>
      </w:r>
      <w:r w:rsidRPr="00081C3E">
        <w:rPr>
          <w:rFonts w:ascii="Times New Roman" w:eastAsia="Times New Roman" w:hAnsi="Times New Roman" w:cs="Times New Roman"/>
          <w:sz w:val="24"/>
          <w:szCs w:val="24"/>
          <w:lang w:eastAsia="da-DK"/>
        </w:rPr>
        <w:t xml:space="preserve"> või tema </w:t>
      </w:r>
      <w:r w:rsidRPr="000E558F">
        <w:rPr>
          <w:rFonts w:ascii="Times New Roman" w:eastAsia="Times New Roman" w:hAnsi="Times New Roman" w:cs="Times New Roman"/>
          <w:sz w:val="24"/>
          <w:szCs w:val="24"/>
          <w:lang w:eastAsia="da-DK"/>
        </w:rPr>
        <w:t xml:space="preserve">tsiviilkriisi ja riigikaitse seaduse </w:t>
      </w:r>
      <w:r w:rsidRPr="00081C3E">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74</w:t>
      </w:r>
      <w:r w:rsidRPr="00081C3E">
        <w:rPr>
          <w:rFonts w:ascii="Times New Roman" w:eastAsia="Times New Roman" w:hAnsi="Times New Roman" w:cs="Times New Roman"/>
          <w:sz w:val="24"/>
          <w:szCs w:val="24"/>
          <w:lang w:eastAsia="da-DK"/>
        </w:rPr>
        <w:t xml:space="preserve"> lõike </w:t>
      </w:r>
      <w:r>
        <w:rPr>
          <w:rFonts w:ascii="Times New Roman" w:eastAsia="Times New Roman" w:hAnsi="Times New Roman" w:cs="Times New Roman"/>
          <w:sz w:val="24"/>
          <w:szCs w:val="24"/>
          <w:lang w:eastAsia="da-DK"/>
        </w:rPr>
        <w:t>3</w:t>
      </w:r>
      <w:r w:rsidRPr="00081C3E">
        <w:rPr>
          <w:rFonts w:ascii="Times New Roman" w:eastAsia="Times New Roman" w:hAnsi="Times New Roman" w:cs="Times New Roman"/>
          <w:sz w:val="24"/>
          <w:szCs w:val="24"/>
          <w:lang w:eastAsia="da-DK"/>
        </w:rPr>
        <w:t xml:space="preserve"> alusel määratud asutusele.</w:t>
      </w:r>
      <w:r>
        <w:rPr>
          <w:rFonts w:ascii="Times New Roman" w:eastAsia="Times New Roman" w:hAnsi="Times New Roman" w:cs="Times New Roman"/>
          <w:sz w:val="24"/>
          <w:szCs w:val="24"/>
          <w:lang w:eastAsia="da-DK"/>
        </w:rPr>
        <w:t xml:space="preserve"> </w:t>
      </w:r>
    </w:p>
    <w:p w14:paraId="496E6D1B"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(2) Elutähtsa teenuse osutaja esitab tsiviilkriisi ja riigikaitse seaduse § 75 lõikes 7 toodud alternatiivsete lahenduste nõude arvamuse avaldamiseks Riigi Infosüsteemi Ametile.</w:t>
      </w:r>
    </w:p>
    <w:p w14:paraId="2C5C78F4" w14:textId="50A4B836"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3</w:t>
      </w:r>
      <w:r w:rsidRPr="00081C3E">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Elutähtsa teenuse korraldaja</w:t>
      </w:r>
      <w:r w:rsidRPr="00081C3E">
        <w:rPr>
          <w:rFonts w:ascii="Times New Roman" w:eastAsia="Times New Roman" w:hAnsi="Times New Roman" w:cs="Times New Roman"/>
          <w:sz w:val="24"/>
          <w:szCs w:val="24"/>
          <w:lang w:eastAsia="da-DK"/>
        </w:rPr>
        <w:t xml:space="preserve"> või tema </w:t>
      </w:r>
      <w:r w:rsidRPr="000E558F">
        <w:rPr>
          <w:rFonts w:ascii="Times New Roman" w:eastAsia="Times New Roman" w:hAnsi="Times New Roman" w:cs="Times New Roman"/>
          <w:sz w:val="24"/>
          <w:szCs w:val="24"/>
          <w:lang w:eastAsia="da-DK"/>
        </w:rPr>
        <w:t xml:space="preserve">tsiviilkriisi ja riigikaitse </w:t>
      </w:r>
      <w:r w:rsidRPr="006A0B36">
        <w:rPr>
          <w:rFonts w:ascii="Times New Roman" w:eastAsia="Times New Roman" w:hAnsi="Times New Roman" w:cs="Times New Roman"/>
          <w:sz w:val="24"/>
          <w:szCs w:val="24"/>
          <w:lang w:eastAsia="da-DK"/>
        </w:rPr>
        <w:t>seaduse § 74 lõike 3 alusel</w:t>
      </w:r>
      <w:r w:rsidRPr="00081C3E">
        <w:rPr>
          <w:rFonts w:ascii="Times New Roman" w:eastAsia="Times New Roman" w:hAnsi="Times New Roman" w:cs="Times New Roman"/>
          <w:sz w:val="24"/>
          <w:szCs w:val="24"/>
          <w:lang w:eastAsia="da-DK"/>
        </w:rPr>
        <w:t xml:space="preserve"> määratud asutus kontrollib toimepidevuse riskianalüüsi ja plaani vastavust õigusaktides </w:t>
      </w:r>
      <w:r w:rsidRPr="00081C3E">
        <w:rPr>
          <w:rFonts w:ascii="Times New Roman" w:eastAsia="Times New Roman" w:hAnsi="Times New Roman" w:cs="Times New Roman"/>
          <w:sz w:val="24"/>
          <w:szCs w:val="24"/>
          <w:lang w:eastAsia="da-DK"/>
        </w:rPr>
        <w:lastRenderedPageBreak/>
        <w:t>sätestatud nõuetele ning kinnitab toimepidevuse riskianalüüsi ja plaani 30 päeva jooksul arvates toimepidevuse riskianalüüsi ja plaani saamisest.</w:t>
      </w:r>
    </w:p>
    <w:p w14:paraId="729901CD" w14:textId="4DD561AB"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4</w:t>
      </w:r>
      <w:r w:rsidRPr="00081C3E">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Korraldaja</w:t>
      </w:r>
      <w:r w:rsidRPr="00081C3E">
        <w:rPr>
          <w:rFonts w:ascii="Times New Roman" w:eastAsia="Times New Roman" w:hAnsi="Times New Roman" w:cs="Times New Roman"/>
          <w:sz w:val="24"/>
          <w:szCs w:val="24"/>
          <w:lang w:eastAsia="da-DK"/>
        </w:rPr>
        <w:t xml:space="preserve"> või tema </w:t>
      </w:r>
      <w:r w:rsidRPr="000E558F">
        <w:rPr>
          <w:rFonts w:ascii="Times New Roman" w:eastAsia="Times New Roman" w:hAnsi="Times New Roman" w:cs="Times New Roman"/>
          <w:sz w:val="24"/>
          <w:szCs w:val="24"/>
          <w:lang w:eastAsia="da-DK"/>
        </w:rPr>
        <w:t xml:space="preserve">tsiviilkriisi ja riigikaitse </w:t>
      </w:r>
      <w:r w:rsidRPr="006A0B36">
        <w:rPr>
          <w:rFonts w:ascii="Times New Roman" w:eastAsia="Times New Roman" w:hAnsi="Times New Roman" w:cs="Times New Roman"/>
          <w:sz w:val="24"/>
          <w:szCs w:val="24"/>
          <w:lang w:eastAsia="da-DK"/>
        </w:rPr>
        <w:t>seaduse § 74 lõike 3 alusel määratud</w:t>
      </w:r>
      <w:r w:rsidRPr="00081C3E">
        <w:rPr>
          <w:rFonts w:ascii="Times New Roman" w:eastAsia="Times New Roman" w:hAnsi="Times New Roman" w:cs="Times New Roman"/>
          <w:sz w:val="24"/>
          <w:szCs w:val="24"/>
          <w:lang w:eastAsia="da-DK"/>
        </w:rPr>
        <w:t xml:space="preserve"> asutus võib toimepidevuse riskianalüüsi ja plaani kinnitamise tähtaega mõjuval põhjusel pikendada kuni 30 päeva võrra.</w:t>
      </w:r>
    </w:p>
    <w:p w14:paraId="72E71B84" w14:textId="0E10ADAC"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5</w:t>
      </w:r>
      <w:r w:rsidRPr="00081C3E">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Korraldaja</w:t>
      </w:r>
      <w:r w:rsidRPr="00081C3E">
        <w:rPr>
          <w:rFonts w:ascii="Times New Roman" w:eastAsia="Times New Roman" w:hAnsi="Times New Roman" w:cs="Times New Roman"/>
          <w:sz w:val="24"/>
          <w:szCs w:val="24"/>
          <w:lang w:eastAsia="da-DK"/>
        </w:rPr>
        <w:t xml:space="preserve"> või tema </w:t>
      </w:r>
      <w:r w:rsidRPr="000E558F">
        <w:rPr>
          <w:rFonts w:ascii="Times New Roman" w:eastAsia="Times New Roman" w:hAnsi="Times New Roman" w:cs="Times New Roman"/>
          <w:sz w:val="24"/>
          <w:szCs w:val="24"/>
          <w:lang w:eastAsia="da-DK"/>
        </w:rPr>
        <w:t>tsiviilkriisi ja riigikaitse sead</w:t>
      </w:r>
      <w:r w:rsidRPr="006A0B36">
        <w:rPr>
          <w:rFonts w:ascii="Times New Roman" w:eastAsia="Times New Roman" w:hAnsi="Times New Roman" w:cs="Times New Roman"/>
          <w:sz w:val="24"/>
          <w:szCs w:val="24"/>
          <w:lang w:eastAsia="da-DK"/>
        </w:rPr>
        <w:t>use § 74 lõike 3</w:t>
      </w:r>
      <w:r w:rsidRPr="00081C3E">
        <w:rPr>
          <w:rFonts w:ascii="Times New Roman" w:eastAsia="Times New Roman" w:hAnsi="Times New Roman" w:cs="Times New Roman"/>
          <w:sz w:val="24"/>
          <w:szCs w:val="24"/>
          <w:lang w:eastAsia="da-DK"/>
        </w:rPr>
        <w:t xml:space="preserve"> alusel määratud asutus edastab toimepidevuse plaani arvamuse avaldamiseks asutusele, kes kaasatakse või tõenäoliselt kaasatakse elutähtsa teenuse katkestuse korral teenuse taastamisse. Eesti Pank edastab elutähtsa teenuse osutaja toimepidevuse riskianalüüsi ja plaani arvamuse avaldamiseks Finantsinspektsioonile.</w:t>
      </w:r>
    </w:p>
    <w:p w14:paraId="27179582" w14:textId="30E35D14"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6</w:t>
      </w:r>
      <w:r w:rsidRPr="00081C3E">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Korraldaja</w:t>
      </w:r>
      <w:r w:rsidRPr="00081C3E">
        <w:rPr>
          <w:rFonts w:ascii="Times New Roman" w:eastAsia="Times New Roman" w:hAnsi="Times New Roman" w:cs="Times New Roman"/>
          <w:sz w:val="24"/>
          <w:szCs w:val="24"/>
          <w:lang w:eastAsia="da-DK"/>
        </w:rPr>
        <w:t xml:space="preserve"> või tema </w:t>
      </w:r>
      <w:r w:rsidRPr="000E558F">
        <w:rPr>
          <w:rFonts w:ascii="Times New Roman" w:eastAsia="Times New Roman" w:hAnsi="Times New Roman" w:cs="Times New Roman"/>
          <w:sz w:val="24"/>
          <w:szCs w:val="24"/>
          <w:lang w:eastAsia="da-DK"/>
        </w:rPr>
        <w:t>tsiviilkriisi ja riigikaitse sea</w:t>
      </w:r>
      <w:r w:rsidRPr="006A0B36">
        <w:rPr>
          <w:rFonts w:ascii="Times New Roman" w:eastAsia="Times New Roman" w:hAnsi="Times New Roman" w:cs="Times New Roman"/>
          <w:sz w:val="24"/>
          <w:szCs w:val="24"/>
          <w:lang w:eastAsia="da-DK"/>
        </w:rPr>
        <w:t>duse § 74 lõike 3 alusel määratud</w:t>
      </w:r>
      <w:r w:rsidRPr="00081C3E">
        <w:rPr>
          <w:rFonts w:ascii="Times New Roman" w:eastAsia="Times New Roman" w:hAnsi="Times New Roman" w:cs="Times New Roman"/>
          <w:sz w:val="24"/>
          <w:szCs w:val="24"/>
          <w:lang w:eastAsia="da-DK"/>
        </w:rPr>
        <w:t xml:space="preserve"> asutus jätab toimepidevuse riskianalüüsi ja plaani kinnitamata, kui esitatud dokumendid ei vasta nõuetele, dokumentides esitatud kirjeldused ja hinnangud on puudulikud, need ei ole kooskõlas tegelike asjaoludega või dokumentidest lähtudes ei ole võimalik elutähtsa teenuse toimepidevust piisaval määral tagada.</w:t>
      </w:r>
    </w:p>
    <w:p w14:paraId="4ECF6E1F" w14:textId="1D768795"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7</w:t>
      </w:r>
      <w:r w:rsidRPr="00081C3E">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Korraldaja</w:t>
      </w:r>
      <w:r w:rsidRPr="00081C3E">
        <w:rPr>
          <w:rFonts w:ascii="Times New Roman" w:eastAsia="Times New Roman" w:hAnsi="Times New Roman" w:cs="Times New Roman"/>
          <w:sz w:val="24"/>
          <w:szCs w:val="24"/>
          <w:lang w:eastAsia="da-DK"/>
        </w:rPr>
        <w:t xml:space="preserve"> või tema </w:t>
      </w:r>
      <w:r w:rsidRPr="000E558F">
        <w:rPr>
          <w:rFonts w:ascii="Times New Roman" w:eastAsia="Times New Roman" w:hAnsi="Times New Roman" w:cs="Times New Roman"/>
          <w:sz w:val="24"/>
          <w:szCs w:val="24"/>
          <w:lang w:eastAsia="da-DK"/>
        </w:rPr>
        <w:t xml:space="preserve">tsiviilkriisi ja </w:t>
      </w:r>
      <w:r w:rsidRPr="006A0B36">
        <w:rPr>
          <w:rFonts w:ascii="Times New Roman" w:eastAsia="Times New Roman" w:hAnsi="Times New Roman" w:cs="Times New Roman"/>
          <w:sz w:val="24"/>
          <w:szCs w:val="24"/>
          <w:lang w:eastAsia="da-DK"/>
        </w:rPr>
        <w:t>riigikaitse seaduse § 74 lõike 3 alusel määratud</w:t>
      </w:r>
      <w:r w:rsidRPr="00081C3E">
        <w:rPr>
          <w:rFonts w:ascii="Times New Roman" w:eastAsia="Times New Roman" w:hAnsi="Times New Roman" w:cs="Times New Roman"/>
          <w:sz w:val="24"/>
          <w:szCs w:val="24"/>
          <w:lang w:eastAsia="da-DK"/>
        </w:rPr>
        <w:t xml:space="preserve"> asutus edastab toimepidevuse riskianalüüsi ja plaani Riigikantseleile viimase nõudmisel. Riigikantseleil on õigus saada täpsustusi toimepidevuse riskianalüüsis ja plaanis esitatud teabe kohta.</w:t>
      </w:r>
    </w:p>
    <w:p w14:paraId="06C0898F" w14:textId="673C2542"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8</w:t>
      </w:r>
      <w:r w:rsidRPr="00081C3E">
        <w:rPr>
          <w:rFonts w:ascii="Times New Roman" w:eastAsia="Times New Roman" w:hAnsi="Times New Roman" w:cs="Times New Roman"/>
          <w:sz w:val="24"/>
          <w:szCs w:val="24"/>
          <w:lang w:eastAsia="da-DK"/>
        </w:rPr>
        <w:t>) Asutus ja isik hoiavad saladuses neile edastatud teavet, mille kohta on elutähtsa teenuse osutaja teatanud, et tegemist on ärisaladusega.</w:t>
      </w:r>
    </w:p>
    <w:p w14:paraId="2369F4D0" w14:textId="096E55C8"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9</w:t>
      </w:r>
      <w:r w:rsidRPr="00081C3E">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Korraldaja</w:t>
      </w:r>
      <w:r w:rsidRPr="00081C3E">
        <w:rPr>
          <w:rFonts w:ascii="Times New Roman" w:eastAsia="Times New Roman" w:hAnsi="Times New Roman" w:cs="Times New Roman"/>
          <w:sz w:val="24"/>
          <w:szCs w:val="24"/>
          <w:lang w:eastAsia="da-DK"/>
        </w:rPr>
        <w:t xml:space="preserve"> või </w:t>
      </w:r>
      <w:r w:rsidRPr="000E558F">
        <w:rPr>
          <w:rFonts w:ascii="Times New Roman" w:eastAsia="Times New Roman" w:hAnsi="Times New Roman" w:cs="Times New Roman"/>
          <w:sz w:val="24"/>
          <w:szCs w:val="24"/>
          <w:lang w:eastAsia="da-DK"/>
        </w:rPr>
        <w:t xml:space="preserve">tsiviilkriisi ja riigikaitse seaduse </w:t>
      </w:r>
      <w:r w:rsidRPr="006A0B36">
        <w:rPr>
          <w:rFonts w:ascii="Times New Roman" w:eastAsia="Times New Roman" w:hAnsi="Times New Roman" w:cs="Times New Roman"/>
          <w:sz w:val="24"/>
          <w:szCs w:val="24"/>
          <w:lang w:eastAsia="da-DK"/>
        </w:rPr>
        <w:t>§ 74 lõike 3 alusel</w:t>
      </w:r>
      <w:r w:rsidRPr="00081C3E">
        <w:rPr>
          <w:rFonts w:ascii="Times New Roman" w:eastAsia="Times New Roman" w:hAnsi="Times New Roman" w:cs="Times New Roman"/>
          <w:sz w:val="24"/>
          <w:szCs w:val="24"/>
          <w:lang w:eastAsia="da-DK"/>
        </w:rPr>
        <w:t xml:space="preserve"> määratud ametiasutus edastab toimepidevuse riskianalüüsi või selle muudatused enne kinnitamist kooskõlastamiseks Kaitseministeeriumile.</w:t>
      </w:r>
    </w:p>
    <w:p w14:paraId="32E19C71" w14:textId="68DD9659"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10</w:t>
      </w:r>
      <w:r w:rsidRPr="00081C3E">
        <w:rPr>
          <w:rFonts w:ascii="Times New Roman" w:eastAsia="Times New Roman" w:hAnsi="Times New Roman" w:cs="Times New Roman"/>
          <w:sz w:val="24"/>
          <w:szCs w:val="24"/>
          <w:lang w:eastAsia="da-DK"/>
        </w:rPr>
        <w:t>) Kui elutähtsa teenuse toimepidevuse riskianalüüsis või selle muudatuses tehakse pärast Kaitseministeeriumi kooskõlastust muudatusi, edastatakse kinnitatud toimepidevuse riskianalüüs või selle muudatus teadmiseks Kaitseministeeriumile.</w:t>
      </w:r>
    </w:p>
    <w:p w14:paraId="143B5C77" w14:textId="77777777" w:rsidR="002A5E9A" w:rsidRPr="00081C3E" w:rsidRDefault="002A5E9A" w:rsidP="002A5E9A">
      <w:pPr>
        <w:spacing w:before="120" w:after="240" w:line="240" w:lineRule="auto"/>
        <w:jc w:val="center"/>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3. peatükk</w:t>
      </w:r>
    </w:p>
    <w:p w14:paraId="44570AA9" w14:textId="77777777" w:rsidR="002A5E9A" w:rsidRPr="00081C3E" w:rsidRDefault="002A5E9A" w:rsidP="002A5E9A">
      <w:pPr>
        <w:spacing w:before="120" w:after="240" w:line="240" w:lineRule="auto"/>
        <w:jc w:val="center"/>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RISKIANALÜÜSI NÕUDED</w:t>
      </w:r>
    </w:p>
    <w:p w14:paraId="5A40CF88" w14:textId="77777777" w:rsidR="002A5E9A" w:rsidRPr="00081C3E" w:rsidRDefault="002A5E9A" w:rsidP="002A5E9A">
      <w:pPr>
        <w:spacing w:before="120" w:after="240" w:line="240" w:lineRule="auto"/>
        <w:jc w:val="both"/>
        <w:rPr>
          <w:rFonts w:ascii="Times New Roman" w:eastAsia="Times New Roman" w:hAnsi="Times New Roman" w:cs="Times New Roman"/>
          <w:b/>
          <w:sz w:val="24"/>
          <w:lang w:eastAsia="da-DK"/>
        </w:rPr>
      </w:pPr>
      <w:r w:rsidRPr="00081C3E">
        <w:rPr>
          <w:rFonts w:ascii="Times New Roman" w:eastAsia="Times New Roman" w:hAnsi="Times New Roman" w:cs="Times New Roman"/>
          <w:b/>
          <w:sz w:val="24"/>
          <w:szCs w:val="24"/>
          <w:lang w:eastAsia="da-DK"/>
        </w:rPr>
        <w:t>§ 6. Riskianalüüsi osad</w:t>
      </w:r>
    </w:p>
    <w:p w14:paraId="036681F5"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Riskianalüüs koosneb järgmistest osadest:</w:t>
      </w:r>
    </w:p>
    <w:p w14:paraId="0E94368D"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1) elutähtsa teenuse kirjeldus ja teenuse nõutud tase;</w:t>
      </w:r>
    </w:p>
    <w:p w14:paraId="66FD6895"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2) analüütiline osa, mis koostatakse käesoleva määruse §-de 8–12 kohaselt;</w:t>
      </w:r>
    </w:p>
    <w:p w14:paraId="22A20029"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kokkuvõte.</w:t>
      </w:r>
    </w:p>
    <w:p w14:paraId="3BECEB2E"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7. Elutähtsa teenuse kirjeldus ja teenuse nõutud tase</w:t>
      </w:r>
    </w:p>
    <w:p w14:paraId="0B0705BA"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lastRenderedPageBreak/>
        <w:t xml:space="preserve">Lähtudes </w:t>
      </w:r>
      <w:r w:rsidRPr="000E558F">
        <w:rPr>
          <w:rFonts w:ascii="Times New Roman" w:eastAsia="Times New Roman" w:hAnsi="Times New Roman" w:cs="Times New Roman"/>
          <w:sz w:val="24"/>
          <w:szCs w:val="24"/>
          <w:lang w:eastAsia="da-DK"/>
        </w:rPr>
        <w:t xml:space="preserve">tsiviilkriisi ja riigikaitse </w:t>
      </w:r>
      <w:r w:rsidRPr="006A0B36">
        <w:rPr>
          <w:rFonts w:ascii="Times New Roman" w:eastAsia="Times New Roman" w:hAnsi="Times New Roman" w:cs="Times New Roman"/>
          <w:sz w:val="24"/>
          <w:szCs w:val="24"/>
          <w:lang w:eastAsia="da-DK"/>
        </w:rPr>
        <w:t>seaduse § 74 lõike 5 alusel kehtestatud</w:t>
      </w:r>
      <w:r w:rsidRPr="00081C3E">
        <w:rPr>
          <w:rFonts w:ascii="Times New Roman" w:eastAsia="Times New Roman" w:hAnsi="Times New Roman" w:cs="Times New Roman"/>
          <w:sz w:val="24"/>
          <w:szCs w:val="24"/>
          <w:lang w:eastAsia="da-DK"/>
        </w:rPr>
        <w:t xml:space="preserve"> määrusest, kirjeldab teenuseosutaja riskianalüüsis enda osutatavat elutähtsat teenust, esitades muu hulgas teenust tarbivad isikud, nende arvu ja teenuse osutamise piirkonna. Samuti kirjeldab teenuseosutaja riskianalüüsis enda osutatava teenuse nõutud taset.</w:t>
      </w:r>
    </w:p>
    <w:p w14:paraId="27736506"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8. Kriitiliste tegevuste väljaselgitamine</w:t>
      </w:r>
    </w:p>
    <w:p w14:paraId="10F7505A"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(1) Elutähtsa teenuse kirjeldusest ja teenuse nõutud tasemest lähtudes nimetab teenuseosutaja elutähtsa teenuse osutamiseks vajalikud tegevused, mille puudumine toob kaasa elutähtsa teenuse katkestuse või häire, ning hindab nende kriitilisust määruse lisa 1 kohaselt.</w:t>
      </w:r>
    </w:p>
    <w:p w14:paraId="7AD256DF"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(2) </w:t>
      </w:r>
      <w:r>
        <w:rPr>
          <w:rFonts w:ascii="Times New Roman" w:eastAsia="Times New Roman" w:hAnsi="Times New Roman" w:cs="Times New Roman"/>
          <w:sz w:val="24"/>
          <w:szCs w:val="24"/>
          <w:lang w:eastAsia="da-DK"/>
        </w:rPr>
        <w:t>Korraldaja</w:t>
      </w:r>
      <w:r w:rsidRPr="00081C3E">
        <w:rPr>
          <w:rFonts w:ascii="Times New Roman" w:eastAsia="Times New Roman" w:hAnsi="Times New Roman" w:cs="Times New Roman"/>
          <w:sz w:val="24"/>
          <w:szCs w:val="24"/>
          <w:lang w:eastAsia="da-DK"/>
        </w:rPr>
        <w:t xml:space="preserve"> annab juhise, kuidas arvutada määruse lisa 1 tabelis 2 nimetatud suhtarv.</w:t>
      </w:r>
    </w:p>
    <w:p w14:paraId="725BA278"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Tegevuse kriitilisus arvutatakse määruse lisa 1 kohaselt elutähtsa teenuse katkestuseni või häireni kuluva aja ja elutähtsa teenuse katkestuse ulatuse kriitilisuse astme korrutisena. Tegevusi, mis saavad vähem kui kümme punkti, riskianalüüsi koostamise käigus edasi ei analüüsita.</w:t>
      </w:r>
    </w:p>
    <w:p w14:paraId="4074C05E"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9. Kriitiliste tegevuste ressursside väljaselgitamine</w:t>
      </w:r>
    </w:p>
    <w:p w14:paraId="5A04A9D8"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(1) Teenuseosutaja selgitab iga kriitilise tegevuse kohta välja selle toimimiseks vältimatult vajalikud ressursid vähemalt järgmiste ressursiliikide arvestuses: </w:t>
      </w:r>
    </w:p>
    <w:p w14:paraId="7FF4992F"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1) personal – milline on kriitilise tegevuse toimimiseks vajaliku personali optimaalne ja minimaalne arv, </w:t>
      </w:r>
      <w:bookmarkStart w:id="20" w:name="_Hlk76541710"/>
      <w:r w:rsidRPr="00081C3E">
        <w:rPr>
          <w:rFonts w:ascii="Times New Roman" w:eastAsia="Calibri" w:hAnsi="Times New Roman" w:cs="Times New Roman"/>
          <w:sz w:val="24"/>
          <w:szCs w:val="24"/>
        </w:rPr>
        <w:t>sealhulgas elutähtsa teenuse toimepidevuseks vältimatult vajalikud töökohad</w:t>
      </w:r>
      <w:r w:rsidRPr="00081C3E">
        <w:rPr>
          <w:rFonts w:ascii="Times New Roman" w:eastAsia="Times New Roman" w:hAnsi="Times New Roman" w:cs="Times New Roman"/>
          <w:sz w:val="24"/>
          <w:szCs w:val="24"/>
          <w:lang w:eastAsia="da-DK"/>
        </w:rPr>
        <w:t xml:space="preserve"> </w:t>
      </w:r>
      <w:bookmarkEnd w:id="20"/>
      <w:r w:rsidRPr="00081C3E">
        <w:rPr>
          <w:rFonts w:ascii="Times New Roman" w:eastAsia="Times New Roman" w:hAnsi="Times New Roman" w:cs="Times New Roman"/>
          <w:sz w:val="24"/>
          <w:szCs w:val="24"/>
          <w:lang w:eastAsia="da-DK"/>
        </w:rPr>
        <w:t>ning millised oskused ja teadmised peavad personalil olema;</w:t>
      </w:r>
    </w:p>
    <w:p w14:paraId="65A5987B"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2) ehitised ja territoorium – millised ehitised ja territoorium on kriitilise tegevuse toimimiseks vältimatult vajalikud ning millist alternatiivset ehitist või territooriumi on võimalik kasutada;</w:t>
      </w:r>
    </w:p>
    <w:p w14:paraId="1CD7A2FE"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seadmed ja infotehnoloogilised süsteemid – millised on kriitilise tegevuse toimimiseks olulised seadmed ja infotehnoloogilised süsteemid, sealhulgas andmebaasid ja sidesüsteemid;</w:t>
      </w:r>
    </w:p>
    <w:p w14:paraId="1794AADD"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4) kriitilise tegevuse toimimiseks vajalik teave – milline teave on kriitilise tegevuse toimimiseks vajalik ja kuidas seda hoitakse;</w:t>
      </w:r>
    </w:p>
    <w:p w14:paraId="3D6BA9CA"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5) finantsvahendid – millised on teenuseosutaja igapäevased finantsvahendid kriitilise tegevuse toimimiseks;</w:t>
      </w:r>
    </w:p>
    <w:p w14:paraId="665D8B7D"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6) muud teenused, sealhulgas elutähtsad teenused – milliste muude teenuste katkestus või häire võib mõjutada teenuseosutaja kriitiliste tegevuste toimimist;</w:t>
      </w:r>
    </w:p>
    <w:p w14:paraId="2DBD23D6" w14:textId="77777777" w:rsidR="002A5E9A"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7) varustajad ja partnerid – kes on olulised varustajad ja partnerid, kellest sõltub kriitiliste tegevuste toimimine.</w:t>
      </w:r>
    </w:p>
    <w:p w14:paraId="2BDFA035" w14:textId="1613CF05" w:rsidR="0003251A" w:rsidRDefault="0003251A" w:rsidP="0003251A">
      <w:pPr>
        <w:jc w:val="both"/>
        <w:rPr>
          <w:rFonts w:ascii="Times New Roman" w:eastAsia="Arial Unicode MS" w:hAnsi="Times New Roman" w:cs="Times New Roman"/>
          <w:sz w:val="24"/>
          <w:szCs w:val="24"/>
          <w:u w:color="000000"/>
          <w:bdr w:val="nil"/>
          <w:lang w:eastAsia="et-EE"/>
        </w:rPr>
      </w:pPr>
      <w:bookmarkStart w:id="21" w:name="_Hlk153978548"/>
      <w:r>
        <w:rPr>
          <w:rFonts w:ascii="Times New Roman" w:eastAsia="Arial Unicode MS" w:hAnsi="Times New Roman" w:cs="Times New Roman"/>
          <w:sz w:val="24"/>
          <w:szCs w:val="24"/>
          <w:u w:color="000000"/>
          <w:bdr w:val="nil"/>
          <w:lang w:eastAsia="et-EE"/>
        </w:rPr>
        <w:t xml:space="preserve">(2) Käesoleva paragrahvi lõike 1 punktis 1 nimetatud vajaliku personali osas toob teenuseosutaja riskianalüüsi välja </w:t>
      </w:r>
      <w:r w:rsidRPr="00196C2C">
        <w:rPr>
          <w:rFonts w:ascii="Times New Roman" w:eastAsia="Arial Unicode MS" w:hAnsi="Times New Roman" w:cs="Times New Roman"/>
          <w:sz w:val="24"/>
          <w:szCs w:val="24"/>
          <w:u w:color="000000"/>
          <w:bdr w:val="nil"/>
          <w:lang w:eastAsia="et-EE"/>
        </w:rPr>
        <w:t xml:space="preserve">täpsemad ülesanded, mille täitmise olulisuse seisukohast on </w:t>
      </w:r>
      <w:r>
        <w:rPr>
          <w:rFonts w:ascii="Times New Roman" w:eastAsia="Arial Unicode MS" w:hAnsi="Times New Roman" w:cs="Times New Roman"/>
          <w:sz w:val="24"/>
          <w:szCs w:val="24"/>
          <w:u w:color="000000"/>
          <w:bdr w:val="nil"/>
          <w:lang w:eastAsia="et-EE"/>
        </w:rPr>
        <w:t xml:space="preserve">tsiviilkriisi ja riigikaitse </w:t>
      </w:r>
      <w:r w:rsidRPr="00CC0305">
        <w:rPr>
          <w:rFonts w:ascii="Times New Roman" w:eastAsia="Arial Unicode MS" w:hAnsi="Times New Roman" w:cs="Times New Roman"/>
          <w:sz w:val="24"/>
          <w:szCs w:val="24"/>
          <w:u w:color="000000"/>
          <w:bdr w:val="nil"/>
          <w:lang w:eastAsia="et-EE"/>
        </w:rPr>
        <w:t>seaduse §</w:t>
      </w:r>
      <w:r w:rsidR="006F1C86" w:rsidRPr="00CC0305">
        <w:rPr>
          <w:rFonts w:ascii="Times New Roman" w:eastAsia="Arial Unicode MS" w:hAnsi="Times New Roman" w:cs="Times New Roman"/>
          <w:sz w:val="24"/>
          <w:szCs w:val="24"/>
          <w:u w:color="000000"/>
          <w:bdr w:val="nil"/>
          <w:lang w:eastAsia="et-EE"/>
        </w:rPr>
        <w:t xml:space="preserve"> 77 lõikes 1</w:t>
      </w:r>
      <w:r w:rsidRPr="00CC0305">
        <w:rPr>
          <w:rFonts w:ascii="Times New Roman" w:eastAsia="Arial Unicode MS" w:hAnsi="Times New Roman" w:cs="Times New Roman"/>
          <w:sz w:val="24"/>
          <w:szCs w:val="24"/>
          <w:u w:color="000000"/>
          <w:bdr w:val="nil"/>
          <w:lang w:eastAsia="et-EE"/>
        </w:rPr>
        <w:t xml:space="preserve"> sätestatud</w:t>
      </w:r>
      <w:r>
        <w:rPr>
          <w:rFonts w:ascii="Times New Roman" w:eastAsia="Arial Unicode MS" w:hAnsi="Times New Roman" w:cs="Times New Roman"/>
          <w:sz w:val="24"/>
          <w:szCs w:val="24"/>
          <w:u w:color="000000"/>
          <w:bdr w:val="nil"/>
          <w:lang w:eastAsia="et-EE"/>
        </w:rPr>
        <w:t xml:space="preserve"> </w:t>
      </w:r>
      <w:r w:rsidRPr="00196C2C">
        <w:rPr>
          <w:rFonts w:ascii="Times New Roman" w:eastAsia="Arial Unicode MS" w:hAnsi="Times New Roman" w:cs="Times New Roman"/>
          <w:sz w:val="24"/>
          <w:szCs w:val="24"/>
          <w:u w:color="000000"/>
          <w:bdr w:val="nil"/>
          <w:lang w:eastAsia="et-EE"/>
        </w:rPr>
        <w:t>taustakontrolli tegemine eesmärgipärane</w:t>
      </w:r>
      <w:r>
        <w:rPr>
          <w:rFonts w:ascii="Times New Roman" w:eastAsia="Arial Unicode MS" w:hAnsi="Times New Roman" w:cs="Times New Roman"/>
          <w:sz w:val="24"/>
          <w:szCs w:val="24"/>
          <w:u w:color="000000"/>
          <w:bdr w:val="nil"/>
          <w:lang w:eastAsia="et-EE"/>
        </w:rPr>
        <w:t xml:space="preserve"> ning isikute kategooriad, kelle suhtes kohaldatakse nimetatud taustakontroll</w:t>
      </w:r>
      <w:r w:rsidRPr="00196C2C">
        <w:rPr>
          <w:rFonts w:ascii="Times New Roman" w:eastAsia="Arial Unicode MS" w:hAnsi="Times New Roman" w:cs="Times New Roman"/>
          <w:sz w:val="24"/>
          <w:szCs w:val="24"/>
          <w:u w:color="000000"/>
          <w:bdr w:val="nil"/>
          <w:lang w:eastAsia="et-EE"/>
        </w:rPr>
        <w:t>.</w:t>
      </w:r>
    </w:p>
    <w:p w14:paraId="3D11D331" w14:textId="05528C48" w:rsidR="0003251A" w:rsidRDefault="0003251A" w:rsidP="0003251A">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(3)</w:t>
      </w:r>
      <w:r w:rsidRPr="00517E32">
        <w:rPr>
          <w:rFonts w:ascii="Times New Roman" w:eastAsia="Arial Unicode MS" w:hAnsi="Times New Roman" w:cs="Times New Roman"/>
          <w:sz w:val="24"/>
          <w:szCs w:val="24"/>
          <w:u w:color="000000"/>
          <w:bdr w:val="nil"/>
          <w:lang w:eastAsia="et-EE"/>
        </w:rPr>
        <w:t xml:space="preserve"> </w:t>
      </w:r>
      <w:r>
        <w:rPr>
          <w:rFonts w:ascii="Times New Roman" w:eastAsia="Arial Unicode MS" w:hAnsi="Times New Roman" w:cs="Times New Roman"/>
          <w:sz w:val="24"/>
          <w:szCs w:val="24"/>
          <w:u w:color="000000"/>
          <w:bdr w:val="nil"/>
          <w:lang w:eastAsia="et-EE"/>
        </w:rPr>
        <w:t xml:space="preserve">Käesoleva paragrahvi lõike 1 punktis 7 nimetatud vajalikke </w:t>
      </w:r>
      <w:r w:rsidRPr="000F7D86">
        <w:rPr>
          <w:rFonts w:ascii="Times New Roman" w:eastAsia="Arial Unicode MS" w:hAnsi="Times New Roman" w:cs="Times New Roman"/>
          <w:sz w:val="24"/>
          <w:szCs w:val="24"/>
          <w:u w:color="000000"/>
          <w:bdr w:val="nil"/>
          <w:lang w:eastAsia="et-EE"/>
        </w:rPr>
        <w:t>varustaja</w:t>
      </w:r>
      <w:r>
        <w:rPr>
          <w:rFonts w:ascii="Times New Roman" w:eastAsia="Arial Unicode MS" w:hAnsi="Times New Roman" w:cs="Times New Roman"/>
          <w:sz w:val="24"/>
          <w:szCs w:val="24"/>
          <w:u w:color="000000"/>
          <w:bdr w:val="nil"/>
          <w:lang w:eastAsia="et-EE"/>
        </w:rPr>
        <w:t>te</w:t>
      </w:r>
      <w:r w:rsidRPr="000F7D86">
        <w:rPr>
          <w:rFonts w:ascii="Times New Roman" w:eastAsia="Arial Unicode MS" w:hAnsi="Times New Roman" w:cs="Times New Roman"/>
          <w:sz w:val="24"/>
          <w:szCs w:val="24"/>
          <w:u w:color="000000"/>
          <w:bdr w:val="nil"/>
          <w:lang w:eastAsia="et-EE"/>
        </w:rPr>
        <w:t xml:space="preserve"> ja partneri</w:t>
      </w:r>
      <w:r>
        <w:rPr>
          <w:rFonts w:ascii="Times New Roman" w:eastAsia="Arial Unicode MS" w:hAnsi="Times New Roman" w:cs="Times New Roman"/>
          <w:sz w:val="24"/>
          <w:szCs w:val="24"/>
          <w:u w:color="000000"/>
          <w:bdr w:val="nil"/>
          <w:lang w:eastAsia="et-EE"/>
        </w:rPr>
        <w:t xml:space="preserve">te väljaselgitamisel võtab teenuseosutaja arvesse enda osutava teenuse sõltuvust teistest </w:t>
      </w:r>
      <w:r>
        <w:rPr>
          <w:rFonts w:ascii="Times New Roman" w:eastAsia="Arial Unicode MS" w:hAnsi="Times New Roman" w:cs="Times New Roman"/>
          <w:sz w:val="24"/>
          <w:szCs w:val="24"/>
          <w:u w:color="000000"/>
          <w:bdr w:val="nil"/>
          <w:lang w:eastAsia="et-EE"/>
        </w:rPr>
        <w:lastRenderedPageBreak/>
        <w:t xml:space="preserve">elutähtsatest teenustest ja enda sõltuvust teistest elutähtsa teenuse osutajatest, sealhulgas välisriikide teenuseosutajatest ning toob riskianalüüsis välja nendest </w:t>
      </w:r>
      <w:r w:rsidRPr="000F7D86">
        <w:rPr>
          <w:rFonts w:ascii="Times New Roman" w:eastAsia="Arial Unicode MS" w:hAnsi="Times New Roman" w:cs="Times New Roman"/>
          <w:sz w:val="24"/>
          <w:szCs w:val="24"/>
          <w:u w:color="000000"/>
          <w:bdr w:val="nil"/>
          <w:lang w:eastAsia="et-EE"/>
        </w:rPr>
        <w:t>varustaja</w:t>
      </w:r>
      <w:r>
        <w:rPr>
          <w:rFonts w:ascii="Times New Roman" w:eastAsia="Arial Unicode MS" w:hAnsi="Times New Roman" w:cs="Times New Roman"/>
          <w:sz w:val="24"/>
          <w:szCs w:val="24"/>
          <w:u w:color="000000"/>
          <w:bdr w:val="nil"/>
          <w:lang w:eastAsia="et-EE"/>
        </w:rPr>
        <w:t>test</w:t>
      </w:r>
      <w:r w:rsidRPr="000F7D86">
        <w:rPr>
          <w:rFonts w:ascii="Times New Roman" w:eastAsia="Arial Unicode MS" w:hAnsi="Times New Roman" w:cs="Times New Roman"/>
          <w:sz w:val="24"/>
          <w:szCs w:val="24"/>
          <w:u w:color="000000"/>
          <w:bdr w:val="nil"/>
          <w:lang w:eastAsia="et-EE"/>
        </w:rPr>
        <w:t xml:space="preserve"> ja partneri</w:t>
      </w:r>
      <w:r>
        <w:rPr>
          <w:rFonts w:ascii="Times New Roman" w:eastAsia="Arial Unicode MS" w:hAnsi="Times New Roman" w:cs="Times New Roman"/>
          <w:sz w:val="24"/>
          <w:szCs w:val="24"/>
          <w:u w:color="000000"/>
          <w:bdr w:val="nil"/>
          <w:lang w:eastAsia="et-EE"/>
        </w:rPr>
        <w:t>test sõltuvuse ulatust.</w:t>
      </w:r>
    </w:p>
    <w:bookmarkEnd w:id="21"/>
    <w:p w14:paraId="4C149206" w14:textId="5477AE58"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w:t>
      </w:r>
      <w:r w:rsidR="0003251A">
        <w:rPr>
          <w:rFonts w:ascii="Times New Roman" w:eastAsia="Times New Roman" w:hAnsi="Times New Roman" w:cs="Times New Roman"/>
          <w:sz w:val="24"/>
          <w:szCs w:val="24"/>
          <w:lang w:eastAsia="da-DK"/>
        </w:rPr>
        <w:t>3</w:t>
      </w:r>
      <w:r w:rsidRPr="00081C3E">
        <w:rPr>
          <w:rFonts w:ascii="Times New Roman" w:eastAsia="Times New Roman" w:hAnsi="Times New Roman" w:cs="Times New Roman"/>
          <w:sz w:val="24"/>
          <w:szCs w:val="24"/>
          <w:lang w:eastAsia="da-DK"/>
        </w:rPr>
        <w:t>) Kriitiliste tegevuste toimimiseks olulise ressursi kirjelduse esitab elutähtsat teenust korraldav asutus etteantud vormil või kui seda ei ole antud, siis lisas 5 toodud vormil.</w:t>
      </w:r>
    </w:p>
    <w:p w14:paraId="4C32BC62"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10. Ohtude ja stsenaariumite väljaselgitamine</w:t>
      </w:r>
    </w:p>
    <w:p w14:paraId="5171CB06" w14:textId="37177261"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(1) </w:t>
      </w:r>
      <w:r w:rsidR="0003251A" w:rsidRPr="006A3EDE">
        <w:rPr>
          <w:rFonts w:ascii="Times New Roman" w:eastAsia="Arial Unicode MS" w:hAnsi="Times New Roman" w:cs="Times New Roman"/>
          <w:sz w:val="24"/>
          <w:szCs w:val="24"/>
          <w:u w:color="000000"/>
          <w:bdr w:val="nil"/>
          <w:lang w:eastAsia="et-EE"/>
        </w:rPr>
        <w:t>Teenuseosutaja selgitab välja ohud, mis võivad põhjustada kriitiliste tegevuste katkestust või häiret,</w:t>
      </w:r>
      <w:r w:rsidR="0003251A">
        <w:rPr>
          <w:rFonts w:ascii="Times New Roman" w:eastAsia="Arial Unicode MS" w:hAnsi="Times New Roman" w:cs="Times New Roman"/>
          <w:sz w:val="24"/>
          <w:szCs w:val="24"/>
          <w:u w:color="000000"/>
          <w:bdr w:val="nil"/>
          <w:lang w:eastAsia="et-EE"/>
        </w:rPr>
        <w:t xml:space="preserve"> </w:t>
      </w:r>
      <w:r w:rsidR="0003251A" w:rsidRPr="00674AC6">
        <w:rPr>
          <w:rFonts w:ascii="Times New Roman" w:eastAsia="Arial Unicode MS" w:hAnsi="Times New Roman" w:cs="Times New Roman"/>
          <w:sz w:val="24"/>
          <w:szCs w:val="24"/>
          <w:u w:color="000000"/>
          <w:bdr w:val="nil"/>
          <w:lang w:eastAsia="et-EE"/>
        </w:rPr>
        <w:t>sealhulgas sektori- ja piiriüleseid riske, õnnetusi, looduskatastroofe, hädaolukordi ja hübriidohte</w:t>
      </w:r>
      <w:r w:rsidR="0003251A">
        <w:rPr>
          <w:rFonts w:ascii="Times New Roman" w:eastAsia="Arial Unicode MS" w:hAnsi="Times New Roman" w:cs="Times New Roman"/>
          <w:sz w:val="24"/>
          <w:szCs w:val="24"/>
          <w:u w:color="000000"/>
          <w:bdr w:val="nil"/>
          <w:lang w:eastAsia="et-EE"/>
        </w:rPr>
        <w:t>, terroriohte</w:t>
      </w:r>
      <w:r w:rsidR="0003251A" w:rsidRPr="00674AC6">
        <w:rPr>
          <w:rFonts w:ascii="Times New Roman" w:eastAsia="Arial Unicode MS" w:hAnsi="Times New Roman" w:cs="Times New Roman"/>
          <w:sz w:val="24"/>
          <w:szCs w:val="24"/>
          <w:u w:color="000000"/>
          <w:bdr w:val="nil"/>
          <w:lang w:eastAsia="et-EE"/>
        </w:rPr>
        <w:t xml:space="preserve"> või muid vaenulikest aktidest tingitud ohte,</w:t>
      </w:r>
      <w:r w:rsidR="0003251A" w:rsidRPr="006A3EDE">
        <w:rPr>
          <w:rFonts w:ascii="Times New Roman" w:eastAsia="Arial Unicode MS" w:hAnsi="Times New Roman" w:cs="Times New Roman"/>
          <w:sz w:val="24"/>
          <w:szCs w:val="24"/>
          <w:u w:color="000000"/>
          <w:bdr w:val="nil"/>
          <w:lang w:eastAsia="et-EE"/>
        </w:rPr>
        <w:t xml:space="preserve"> kirjeldab neid ning esitab nendega kaasneda võivad tagajärjed nii teenuseosutajale endale kui ka teenuse tarbijatele. Korraldav asutus võib täpsustada, missuguseid võimalikke ohte teenuseosutaja peab hindama</w:t>
      </w:r>
      <w:r w:rsidR="0003251A">
        <w:rPr>
          <w:rFonts w:ascii="Times New Roman" w:eastAsia="Arial Unicode MS" w:hAnsi="Times New Roman" w:cs="Times New Roman"/>
          <w:sz w:val="24"/>
          <w:szCs w:val="24"/>
          <w:u w:color="000000"/>
          <w:bdr w:val="nil"/>
          <w:lang w:eastAsia="et-EE"/>
        </w:rPr>
        <w:t xml:space="preserve">. </w:t>
      </w:r>
    </w:p>
    <w:p w14:paraId="158693B4" w14:textId="77777777" w:rsidR="002A5E9A" w:rsidRPr="00081C3E" w:rsidRDefault="002A5E9A" w:rsidP="002A5E9A">
      <w:pPr>
        <w:spacing w:before="120" w:after="240" w:line="240" w:lineRule="auto"/>
        <w:jc w:val="both"/>
        <w:rPr>
          <w:rFonts w:ascii="Times New Roman" w:eastAsia="Times New Roman" w:hAnsi="Times New Roman" w:cs="Times New Roman"/>
          <w:bCs/>
          <w:sz w:val="24"/>
          <w:szCs w:val="24"/>
          <w:lang w:eastAsia="da-DK"/>
        </w:rPr>
      </w:pPr>
      <w:r w:rsidRPr="00081C3E">
        <w:rPr>
          <w:rFonts w:ascii="Times New Roman" w:eastAsia="Times New Roman" w:hAnsi="Times New Roman" w:cs="Times New Roman"/>
          <w:sz w:val="24"/>
          <w:szCs w:val="24"/>
          <w:lang w:eastAsia="da-DK"/>
        </w:rPr>
        <w:t xml:space="preserve">(2) </w:t>
      </w:r>
      <w:bookmarkStart w:id="22" w:name="_Hlk73696978"/>
      <w:r w:rsidRPr="00081C3E">
        <w:rPr>
          <w:rFonts w:ascii="Times New Roman" w:eastAsia="Times New Roman" w:hAnsi="Times New Roman" w:cs="Times New Roman"/>
          <w:sz w:val="24"/>
          <w:szCs w:val="24"/>
          <w:lang w:eastAsia="da-DK"/>
        </w:rPr>
        <w:t>Kriitilise tegevuse ressursi puudumist käsitatakse ohuna üksnes juhul</w:t>
      </w:r>
      <w:bookmarkEnd w:id="22"/>
      <w:r w:rsidRPr="00081C3E">
        <w:rPr>
          <w:rFonts w:ascii="Times New Roman" w:eastAsia="Times New Roman" w:hAnsi="Times New Roman" w:cs="Times New Roman"/>
          <w:sz w:val="24"/>
          <w:szCs w:val="24"/>
          <w:lang w:eastAsia="da-DK"/>
        </w:rPr>
        <w:t>, kui teenuseosutaja hindab selle kriitilise tegevuse ressursi oluliseks.</w:t>
      </w:r>
    </w:p>
    <w:p w14:paraId="66DD10CB"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Teenuseosutaja selgitab riskianalüüsi analüütilise osa põhjal välja stsenaariumid, mis võivad põhjustada elutähtsa teenuse häiret või katkestust, ning esitab riskianalüüsis nende kirjelduse.</w:t>
      </w:r>
    </w:p>
    <w:p w14:paraId="49DA229F"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(4) </w:t>
      </w:r>
      <w:r w:rsidRPr="00081C3E">
        <w:rPr>
          <w:rFonts w:ascii="Times New Roman" w:eastAsia="Times New Roman" w:hAnsi="Times New Roman" w:cs="Calibri"/>
          <w:sz w:val="24"/>
          <w:szCs w:val="24"/>
          <w:lang w:eastAsia="da-DK"/>
        </w:rPr>
        <w:t>Teenuseosutaja hindab riskianalüüsis stsenaariumi realiseerumise tõenäosust määruse lisas 2 ja tagajärgede raskusastet määruse lisas 3 määratletud kriteeriumite alusel.</w:t>
      </w:r>
      <w:r w:rsidRPr="00081C3E">
        <w:rPr>
          <w:rFonts w:ascii="Times New Roman" w:eastAsia="Times New Roman" w:hAnsi="Times New Roman" w:cs="Times New Roman"/>
          <w:sz w:val="24"/>
          <w:szCs w:val="24"/>
          <w:lang w:eastAsia="da-DK"/>
        </w:rPr>
        <w:t xml:space="preserve"> Koondhinnang stsenaariumi realiseerumise tagajärgede kohta antakse suurima raskusastmega tagajärje põhjal.</w:t>
      </w:r>
    </w:p>
    <w:p w14:paraId="506F16A9"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(5) Korraldav asutus võib määruse lisas 3 loetletud stsenaariumi realiseerumise tagajärgede hindamiskriteeriumide nimekirja täiendada.</w:t>
      </w:r>
    </w:p>
    <w:p w14:paraId="50C5369F"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(6) Kui kriitilise tegevuse toimimist mõjutav oht on teise teenuseosutaja, varustaja või muu lepingupartneri osutatava teenuse katkestus või häire, küsib teenuseosutaja sellelt lepingupartnerilt asjaomast teavet, sealhulgas lepingupartneri suutlikkuse kohta teenus taastada. Saadud teabe alusel hindab teenuseosutaja stsenaariumi realiseerumise tõenäosust ja tagajärgi.</w:t>
      </w:r>
    </w:p>
    <w:p w14:paraId="38CD5AD0"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(7) Stsenaariumi realiseerumise tõenäosuse ja tagajärgede hindamise alusel määratakse määruse lisa 4 kohaselt sellele riskiklass.</w:t>
      </w:r>
    </w:p>
    <w:p w14:paraId="3921AA5D"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xml:space="preserve">§ 11. Ennetavad meetmed </w:t>
      </w:r>
    </w:p>
    <w:p w14:paraId="5B919297"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(1) Teenuseosutaja kirjeldab riskianalüüsis selle koostamise hetkeks rakendatud </w:t>
      </w:r>
      <w:r w:rsidRPr="00081C3E">
        <w:rPr>
          <w:rFonts w:ascii="Times New Roman" w:eastAsia="Times New Roman" w:hAnsi="Times New Roman" w:cs="Calibri"/>
          <w:sz w:val="24"/>
          <w:szCs w:val="24"/>
          <w:lang w:eastAsia="da-DK"/>
        </w:rPr>
        <w:t>ennetavaid</w:t>
      </w:r>
      <w:r w:rsidRPr="00081C3E">
        <w:rPr>
          <w:rFonts w:ascii="Times New Roman" w:eastAsia="Times New Roman" w:hAnsi="Times New Roman" w:cs="Times New Roman"/>
          <w:sz w:val="24"/>
          <w:szCs w:val="24"/>
          <w:lang w:eastAsia="da-DK"/>
        </w:rPr>
        <w:t xml:space="preserve"> meetmeid ja</w:t>
      </w:r>
      <w:r w:rsidRPr="00081C3E">
        <w:rPr>
          <w:rFonts w:ascii="Times New Roman" w:eastAsia="Times New Roman" w:hAnsi="Times New Roman" w:cs="Calibri"/>
          <w:sz w:val="24"/>
          <w:szCs w:val="24"/>
          <w:lang w:eastAsia="da-DK"/>
        </w:rPr>
        <w:t xml:space="preserve"> </w:t>
      </w:r>
      <w:r w:rsidRPr="00081C3E">
        <w:rPr>
          <w:rFonts w:ascii="Times New Roman" w:eastAsia="Times New Roman" w:hAnsi="Times New Roman" w:cs="Times New Roman"/>
          <w:sz w:val="24"/>
          <w:szCs w:val="24"/>
          <w:lang w:eastAsia="da-DK"/>
        </w:rPr>
        <w:t xml:space="preserve">vähemalt järgneva kolme aasta jooksul rakendada plaanitud meetmeid, et vältida elutähtsa teenuse katkestust ja häiret ning saavutada muu hulgas </w:t>
      </w:r>
      <w:r w:rsidRPr="000E558F">
        <w:rPr>
          <w:rFonts w:ascii="Times New Roman" w:eastAsia="Times New Roman" w:hAnsi="Times New Roman" w:cs="Times New Roman"/>
          <w:sz w:val="24"/>
          <w:szCs w:val="24"/>
          <w:lang w:eastAsia="da-DK"/>
        </w:rPr>
        <w:t xml:space="preserve">tsiviilkriisi ja riigikaitse </w:t>
      </w:r>
      <w:r w:rsidRPr="006A0B36">
        <w:rPr>
          <w:rFonts w:ascii="Times New Roman" w:eastAsia="Times New Roman" w:hAnsi="Times New Roman" w:cs="Times New Roman"/>
          <w:sz w:val="24"/>
          <w:szCs w:val="24"/>
          <w:lang w:eastAsia="da-DK"/>
        </w:rPr>
        <w:t>seaduse § 74 lõike 5 alusel kehtestatud</w:t>
      </w:r>
      <w:r w:rsidRPr="00081C3E">
        <w:rPr>
          <w:rFonts w:ascii="Times New Roman" w:eastAsia="Times New Roman" w:hAnsi="Times New Roman" w:cs="Times New Roman"/>
          <w:sz w:val="24"/>
          <w:szCs w:val="24"/>
          <w:lang w:eastAsia="da-DK"/>
        </w:rPr>
        <w:t xml:space="preserve"> määrusega nõutud teenuse tase. </w:t>
      </w:r>
    </w:p>
    <w:p w14:paraId="7AB19EC4"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(2) Ennetava meetmena kirjeldatakse ka kriitiliste tegevuste tagamiseks vajalikku vahendite varu või nende tagamise korraldust.</w:t>
      </w:r>
    </w:p>
    <w:p w14:paraId="0B24C556"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12. Riskianalüüsi kokkuvõte</w:t>
      </w:r>
    </w:p>
    <w:p w14:paraId="1CB318BC"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Teenuseosutaja esitab riskianalüüsi kokkuvõttes:</w:t>
      </w:r>
    </w:p>
    <w:p w14:paraId="1DC8A962"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lastRenderedPageBreak/>
        <w:t>1) kriitiliste tegevuste loetelu nende tähtsuse järjekorras;</w:t>
      </w:r>
    </w:p>
    <w:p w14:paraId="3616DA36"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2) riskianalüüsis olulise, kõrge ja väga kõrge riskiklassiga hinnatud stsenaariumite loetelu ning ülevaate nendega kaasnevatest võimalikest tagajärgedest;</w:t>
      </w:r>
    </w:p>
    <w:p w14:paraId="25BE19A4"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võimalikud käitumisjuhised elanikele.</w:t>
      </w:r>
    </w:p>
    <w:p w14:paraId="08EA821F" w14:textId="77777777" w:rsidR="002A5E9A" w:rsidRPr="00081C3E" w:rsidRDefault="002A5E9A" w:rsidP="002A5E9A">
      <w:pPr>
        <w:spacing w:before="120" w:after="240" w:line="240" w:lineRule="auto"/>
        <w:jc w:val="center"/>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4. peatükk</w:t>
      </w:r>
    </w:p>
    <w:p w14:paraId="278E9510" w14:textId="77777777" w:rsidR="002A5E9A" w:rsidRPr="00081C3E" w:rsidRDefault="002A5E9A" w:rsidP="002A5E9A">
      <w:pPr>
        <w:spacing w:before="120" w:after="240" w:line="240" w:lineRule="auto"/>
        <w:jc w:val="center"/>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PLAANI NÕUDED JA SELLE KASUTUSELEVÕTMINE</w:t>
      </w:r>
    </w:p>
    <w:p w14:paraId="23F94A53" w14:textId="77777777" w:rsidR="002A5E9A" w:rsidRPr="00081C3E" w:rsidRDefault="002A5E9A" w:rsidP="002A5E9A">
      <w:pPr>
        <w:spacing w:before="120" w:after="240" w:line="240" w:lineRule="auto"/>
        <w:jc w:val="both"/>
        <w:rPr>
          <w:rFonts w:ascii="Times New Roman" w:eastAsia="Times New Roman" w:hAnsi="Times New Roman" w:cs="Times New Roman"/>
          <w:b/>
          <w:sz w:val="24"/>
          <w:lang w:eastAsia="da-DK"/>
        </w:rPr>
      </w:pPr>
      <w:r w:rsidRPr="00081C3E">
        <w:rPr>
          <w:rFonts w:ascii="Times New Roman" w:eastAsia="Times New Roman" w:hAnsi="Times New Roman" w:cs="Times New Roman"/>
          <w:b/>
          <w:sz w:val="24"/>
          <w:szCs w:val="24"/>
          <w:lang w:eastAsia="da-DK"/>
        </w:rPr>
        <w:t>§ 13. Plaani ülesehitus</w:t>
      </w:r>
    </w:p>
    <w:p w14:paraId="2DA51EE1"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Plaan koosneb järgmistest osadest:</w:t>
      </w:r>
    </w:p>
    <w:p w14:paraId="329E7794"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1) plaani kasutuselevõtmise tingimused,</w:t>
      </w:r>
    </w:p>
    <w:p w14:paraId="045E3A71"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sz w:val="24"/>
          <w:szCs w:val="24"/>
          <w:lang w:eastAsia="da-DK"/>
        </w:rPr>
        <w:t>2) taastekava.</w:t>
      </w:r>
    </w:p>
    <w:p w14:paraId="2DF4B414"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14. Plaani kasutuselevõtmise tingimused</w:t>
      </w:r>
    </w:p>
    <w:p w14:paraId="1FAD317E"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Teenuseosutaja kirjeldab plaanis tingimusi, mille korral rakendatakse plaanis kirjeldatud meetmeid ja plaani kasutuselevõtmise korda.</w:t>
      </w:r>
    </w:p>
    <w:p w14:paraId="52507A86" w14:textId="77777777" w:rsidR="002A5E9A" w:rsidRPr="00081C3E" w:rsidRDefault="002A5E9A" w:rsidP="002A5E9A">
      <w:pPr>
        <w:spacing w:before="120" w:after="240" w:line="240" w:lineRule="auto"/>
        <w:jc w:val="both"/>
        <w:rPr>
          <w:rFonts w:ascii="Times New Roman" w:eastAsia="Times New Roman" w:hAnsi="Times New Roman" w:cs="Times New Roman"/>
          <w:b/>
          <w:sz w:val="24"/>
          <w:szCs w:val="24"/>
          <w:lang w:eastAsia="da-DK"/>
        </w:rPr>
      </w:pPr>
      <w:r w:rsidRPr="00081C3E">
        <w:rPr>
          <w:rFonts w:ascii="Times New Roman" w:eastAsia="Times New Roman" w:hAnsi="Times New Roman" w:cs="Times New Roman"/>
          <w:b/>
          <w:sz w:val="24"/>
          <w:szCs w:val="24"/>
          <w:lang w:eastAsia="da-DK"/>
        </w:rPr>
        <w:t>§ 15. Taastekava</w:t>
      </w:r>
    </w:p>
    <w:p w14:paraId="74795904"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(1) Teenuseosutaja esitab plaanis iga riskianalüüsis toodud olulise, kõrge või väga kõrge riskiklassiga hinnatud stsenaariumi kohta taastekava.</w:t>
      </w:r>
    </w:p>
    <w:p w14:paraId="6E58F5B2"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(2) Kui elutähtsa teenuse katkestus või häire lahendatakse eri ohtude korral sarnaselt või samamoodi, võib teenuseosutaja nende kohta koostada ühise taastekava ja sealjuures vajaduse korral asjassepuutuvad erinevused esile tuua.</w:t>
      </w:r>
    </w:p>
    <w:p w14:paraId="65D6A89F"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Taastekavas esitatakse järgmine teave:</w:t>
      </w:r>
    </w:p>
    <w:p w14:paraId="770FB872"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1) olukorra lahendamise juhi ja teda asendavate isikute kontaktandmed;</w:t>
      </w:r>
    </w:p>
    <w:p w14:paraId="3123E1B4"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2) olukorra lahendamiseks tehtavad tegevused;</w:t>
      </w:r>
    </w:p>
    <w:p w14:paraId="48968CA2"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olukorra lahendamiseks vajalike ressursside loetelu, selgitus nende hankimise viisi ja selleks kuluva aja kohta;</w:t>
      </w:r>
    </w:p>
    <w:p w14:paraId="529DFF50"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4) võimaluse korral teenuseosutaja või kaasatava partneri alternatiivsed tegevused, et lahendada teenuse kriitiline tegevus või elutähtsa teenuse katkestus või häire, kui varem rakendatud tegevused ei andnud soovitud tulemust;</w:t>
      </w:r>
    </w:p>
    <w:p w14:paraId="12587F73"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5) olukorra tagajärgi leevendavad meetmed;</w:t>
      </w:r>
    </w:p>
    <w:p w14:paraId="681E1B04"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6) avalikkusele edastatav teave ja käitumisjuhised;</w:t>
      </w:r>
    </w:p>
    <w:p w14:paraId="65FF6A27"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7) elutähtsa teenuse taastamise maksimaalne prognoositav aeg.</w:t>
      </w:r>
    </w:p>
    <w:p w14:paraId="1298441F"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lastRenderedPageBreak/>
        <w:t>(4) Teenuseosutaja arvestab taastekavas tegevusi plaanides elutähtsa teenuse katkestuse või häire lubatud ajaga, välja arvatud juhul, kui olukorda ei ole teenuseosutajast sõltumatutel põhjustel võimalik määratud aja jooksul lahendada.</w:t>
      </w:r>
    </w:p>
    <w:p w14:paraId="767A0697" w14:textId="77777777" w:rsidR="002A5E9A" w:rsidRPr="00081C3E" w:rsidRDefault="002A5E9A" w:rsidP="002A5E9A">
      <w:pPr>
        <w:spacing w:before="120" w:after="240" w:line="240" w:lineRule="auto"/>
        <w:jc w:val="both"/>
        <w:rPr>
          <w:rFonts w:ascii="Times New Roman" w:eastAsia="Times New Roman" w:hAnsi="Times New Roman" w:cs="Times New Roman"/>
          <w:bCs/>
          <w:sz w:val="24"/>
          <w:szCs w:val="24"/>
          <w:lang w:eastAsia="da-DK"/>
        </w:rPr>
      </w:pPr>
      <w:r w:rsidRPr="00081C3E">
        <w:rPr>
          <w:rFonts w:ascii="Times New Roman" w:eastAsia="Times New Roman" w:hAnsi="Times New Roman" w:cs="Times New Roman"/>
          <w:b/>
          <w:sz w:val="24"/>
          <w:szCs w:val="24"/>
          <w:lang w:eastAsia="da-DK"/>
        </w:rPr>
        <w:t>§ 16. Plaani kasutuselevõtmine</w:t>
      </w:r>
    </w:p>
    <w:p w14:paraId="425BCAF0"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(1) Plaan peab olema kättesaadav vähemalt teenuseosutaja personali sellele osale, kes osaleb elutähtsa teenuse katkestuse või häire lahendamises või ohu ennetamises.</w:t>
      </w:r>
    </w:p>
    <w:p w14:paraId="56852B3C"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 xml:space="preserve">(2) </w:t>
      </w:r>
      <w:bookmarkStart w:id="23" w:name="_Hlk73698553"/>
      <w:r w:rsidRPr="00081C3E">
        <w:rPr>
          <w:rFonts w:ascii="Times New Roman" w:eastAsia="Times New Roman" w:hAnsi="Times New Roman" w:cs="Times New Roman"/>
          <w:sz w:val="24"/>
          <w:szCs w:val="24"/>
          <w:lang w:eastAsia="da-DK"/>
        </w:rPr>
        <w:t>Ohu realiseerumisel teavitatakse sellest olukorra lahendamise juhti, lähtudes varem kokku lepitud töökorraldusest.</w:t>
      </w:r>
      <w:bookmarkEnd w:id="23"/>
    </w:p>
    <w:p w14:paraId="03B3C3BF" w14:textId="0A7F0E57" w:rsidR="002A5E9A"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(3) Olukorra lahendamise juht tegutseb teabe saamisel taastekava kohaselt, rakendades olukorra lahendamiseks vajaduse korral ka taastekavas nimetamata tegevusi ja meetmeid.</w:t>
      </w:r>
    </w:p>
    <w:p w14:paraId="22691DA7" w14:textId="77777777" w:rsidR="002A5E9A" w:rsidRPr="001937A5" w:rsidRDefault="002A5E9A" w:rsidP="002A5E9A">
      <w:pPr>
        <w:spacing w:before="120" w:after="240" w:line="240" w:lineRule="auto"/>
        <w:jc w:val="both"/>
        <w:rPr>
          <w:rFonts w:ascii="Times New Roman" w:eastAsia="Times New Roman" w:hAnsi="Times New Roman" w:cs="Times New Roman"/>
          <w:b/>
          <w:bCs/>
          <w:sz w:val="24"/>
          <w:szCs w:val="24"/>
          <w:lang w:eastAsia="da-DK"/>
        </w:rPr>
      </w:pPr>
      <w:r w:rsidRPr="001937A5">
        <w:rPr>
          <w:rFonts w:ascii="Times New Roman" w:eastAsia="Times New Roman" w:hAnsi="Times New Roman" w:cs="Times New Roman"/>
          <w:b/>
          <w:bCs/>
          <w:sz w:val="24"/>
          <w:szCs w:val="24"/>
          <w:lang w:eastAsia="da-DK"/>
        </w:rPr>
        <w:t>§ 17. Määruse jõustumine</w:t>
      </w:r>
    </w:p>
    <w:p w14:paraId="35A34A0A"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Määrus jõustub (kuupäev). </w:t>
      </w:r>
    </w:p>
    <w:p w14:paraId="545C2837"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p>
    <w:p w14:paraId="6E7FA3DD"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Lisa 1. Tegevuste kriitilisuse hindamine</w:t>
      </w:r>
    </w:p>
    <w:p w14:paraId="31BE45FA"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Lisa 2. Stsenaariumi realiseerumise tõenäosuse hindamine</w:t>
      </w:r>
    </w:p>
    <w:p w14:paraId="6B8F68DA"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Lisa 3. Stsenaariumi realiseerumise tagajärje hindamine</w:t>
      </w:r>
    </w:p>
    <w:p w14:paraId="77B655A6"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Lisa 4. Riskiklassid</w:t>
      </w:r>
    </w:p>
    <w:p w14:paraId="2900B538" w14:textId="77777777" w:rsidR="002A5E9A" w:rsidRDefault="002A5E9A" w:rsidP="002A5E9A">
      <w:pPr>
        <w:spacing w:before="120" w:after="240" w:line="240" w:lineRule="auto"/>
        <w:jc w:val="both"/>
        <w:rPr>
          <w:rFonts w:ascii="Times New Roman" w:eastAsia="Times New Roman" w:hAnsi="Times New Roman" w:cs="Times New Roman"/>
          <w:sz w:val="24"/>
          <w:szCs w:val="24"/>
          <w:lang w:eastAsia="da-DK"/>
        </w:rPr>
      </w:pPr>
      <w:r w:rsidRPr="00081C3E">
        <w:rPr>
          <w:rFonts w:ascii="Times New Roman" w:eastAsia="Times New Roman" w:hAnsi="Times New Roman" w:cs="Times New Roman"/>
          <w:sz w:val="24"/>
          <w:szCs w:val="24"/>
          <w:lang w:eastAsia="da-DK"/>
        </w:rPr>
        <w:t>Lisa 5. Kriitilise tegevuse toimimiseks olulise ressursi kirjeldamine</w:t>
      </w:r>
    </w:p>
    <w:p w14:paraId="1B34FF2F" w14:textId="77777777" w:rsidR="002A5E9A" w:rsidRPr="00081C3E" w:rsidRDefault="002A5E9A" w:rsidP="002A5E9A">
      <w:pPr>
        <w:spacing w:before="120" w:after="240" w:line="240" w:lineRule="auto"/>
        <w:jc w:val="both"/>
        <w:rPr>
          <w:rFonts w:ascii="Times New Roman" w:eastAsia="Times New Roman" w:hAnsi="Times New Roman" w:cs="Times New Roman"/>
          <w:sz w:val="24"/>
          <w:szCs w:val="24"/>
          <w:lang w:eastAsia="da-DK"/>
        </w:rPr>
      </w:pPr>
    </w:p>
    <w:p w14:paraId="655F93F8" w14:textId="093BEABD" w:rsidR="0003251A" w:rsidRPr="00483D00" w:rsidRDefault="0003251A" w:rsidP="0003251A">
      <w:pPr>
        <w:jc w:val="both"/>
        <w:rPr>
          <w:rFonts w:ascii="Times New Roman" w:eastAsia="Arial Unicode MS" w:hAnsi="Times New Roman" w:cs="Times New Roman"/>
          <w:sz w:val="24"/>
          <w:szCs w:val="24"/>
          <w:u w:color="000000"/>
          <w:bdr w:val="nil"/>
          <w:lang w:eastAsia="et-EE"/>
        </w:rPr>
      </w:pPr>
      <w:r w:rsidRPr="003728A3">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4E7629">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0F982606" w14:textId="1EBC6F95" w:rsidR="009F1964" w:rsidRPr="005E1105" w:rsidRDefault="009F1964" w:rsidP="009F1964">
      <w:pPr>
        <w:spacing w:after="120" w:line="240" w:lineRule="auto"/>
        <w:jc w:val="both"/>
        <w:rPr>
          <w:rFonts w:ascii="Times New Roman" w:hAnsi="Times New Roman" w:cs="Times New Roman"/>
          <w:sz w:val="24"/>
          <w:szCs w:val="24"/>
        </w:rPr>
      </w:pPr>
    </w:p>
    <w:p w14:paraId="3411C269" w14:textId="023B1C6D" w:rsidR="003464B7" w:rsidRDefault="003464B7">
      <w:pPr>
        <w:rPr>
          <w:rFonts w:ascii="Times New Roman" w:eastAsia="Calibri" w:hAnsi="Times New Roman" w:cs="Calibri"/>
          <w:sz w:val="24"/>
          <w:szCs w:val="24"/>
          <w:u w:color="000000"/>
          <w:bdr w:val="nil"/>
          <w:lang w:eastAsia="et-EE"/>
        </w:rPr>
      </w:pPr>
      <w:bookmarkStart w:id="24" w:name="_Hlk115364273"/>
      <w:r>
        <w:rPr>
          <w:rFonts w:ascii="Times New Roman" w:eastAsia="Calibri" w:hAnsi="Times New Roman" w:cs="Calibri"/>
          <w:sz w:val="24"/>
          <w:szCs w:val="24"/>
          <w:u w:color="000000"/>
          <w:bdr w:val="nil"/>
          <w:lang w:eastAsia="et-EE"/>
        </w:rPr>
        <w:br w:type="page"/>
      </w:r>
    </w:p>
    <w:p w14:paraId="504D54A9" w14:textId="77777777" w:rsidR="003728A3" w:rsidRDefault="003728A3" w:rsidP="00596E9D">
      <w:pPr>
        <w:jc w:val="right"/>
        <w:rPr>
          <w:rFonts w:ascii="Times New Roman" w:hAnsi="Times New Roman" w:cs="Times New Roman"/>
          <w:sz w:val="24"/>
          <w:szCs w:val="24"/>
        </w:rPr>
      </w:pPr>
    </w:p>
    <w:p w14:paraId="0A790F76" w14:textId="77777777" w:rsidR="003728A3" w:rsidRDefault="003728A3" w:rsidP="003728A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r>
        <w:rPr>
          <w:rFonts w:ascii="Times New Roman" w:eastAsia="Calibri" w:hAnsi="Times New Roman" w:cs="Calibri"/>
          <w:sz w:val="24"/>
          <w:szCs w:val="24"/>
          <w:u w:color="000000"/>
          <w:bdr w:val="nil"/>
          <w:lang w:eastAsia="et-EE"/>
        </w:rPr>
        <w:t>Rakendusakti kavand nr 6</w:t>
      </w:r>
    </w:p>
    <w:p w14:paraId="6152E5D3" w14:textId="77777777" w:rsidR="003728A3" w:rsidRDefault="003728A3" w:rsidP="003728A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4447C630" w14:textId="77777777" w:rsidR="003728A3" w:rsidRDefault="003728A3" w:rsidP="003728A3">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108B06EB" w14:textId="77777777" w:rsidR="003728A3" w:rsidRPr="006517C3" w:rsidRDefault="003728A3" w:rsidP="003728A3">
      <w:pPr>
        <w:jc w:val="center"/>
        <w:rPr>
          <w:rFonts w:ascii="Times New Roman" w:hAnsi="Times New Roman" w:cs="Times New Roman"/>
          <w:sz w:val="24"/>
          <w:szCs w:val="24"/>
        </w:rPr>
      </w:pPr>
      <w:r w:rsidRPr="006517C3">
        <w:rPr>
          <w:rFonts w:ascii="Times New Roman" w:hAnsi="Times New Roman" w:cs="Times New Roman"/>
          <w:sz w:val="24"/>
          <w:szCs w:val="24"/>
        </w:rPr>
        <w:t>VAB</w:t>
      </w:r>
      <w:r>
        <w:rPr>
          <w:rFonts w:ascii="Times New Roman" w:hAnsi="Times New Roman" w:cs="Times New Roman"/>
          <w:sz w:val="24"/>
          <w:szCs w:val="24"/>
        </w:rPr>
        <w:t>A</w:t>
      </w:r>
      <w:r w:rsidRPr="006517C3">
        <w:rPr>
          <w:rFonts w:ascii="Times New Roman" w:hAnsi="Times New Roman" w:cs="Times New Roman"/>
          <w:sz w:val="24"/>
          <w:szCs w:val="24"/>
        </w:rPr>
        <w:t>RIIGI VALITSUS</w:t>
      </w:r>
    </w:p>
    <w:p w14:paraId="409512EE" w14:textId="77777777" w:rsidR="003728A3" w:rsidRDefault="003728A3" w:rsidP="003728A3">
      <w:pPr>
        <w:jc w:val="center"/>
        <w:rPr>
          <w:rFonts w:ascii="Times New Roman" w:hAnsi="Times New Roman" w:cs="Times New Roman"/>
          <w:sz w:val="24"/>
          <w:szCs w:val="24"/>
        </w:rPr>
      </w:pPr>
      <w:r w:rsidRPr="006517C3">
        <w:rPr>
          <w:rFonts w:ascii="Times New Roman" w:hAnsi="Times New Roman" w:cs="Times New Roman"/>
          <w:sz w:val="24"/>
          <w:szCs w:val="24"/>
        </w:rPr>
        <w:t>MÄÄRUS</w:t>
      </w:r>
    </w:p>
    <w:p w14:paraId="3203F8B9" w14:textId="77777777" w:rsidR="003728A3" w:rsidRDefault="003728A3" w:rsidP="003728A3">
      <w:pPr>
        <w:rPr>
          <w:rFonts w:ascii="Times New Roman" w:hAnsi="Times New Roman" w:cs="Times New Roman"/>
          <w:sz w:val="24"/>
          <w:szCs w:val="24"/>
        </w:rPr>
      </w:pPr>
    </w:p>
    <w:p w14:paraId="5D6996E4" w14:textId="77777777" w:rsidR="003728A3" w:rsidRDefault="003728A3" w:rsidP="003728A3">
      <w:pPr>
        <w:jc w:val="both"/>
        <w:rPr>
          <w:rFonts w:ascii="Times New Roman" w:hAnsi="Times New Roman" w:cs="Times New Roman"/>
          <w:b/>
          <w:bCs/>
          <w:sz w:val="24"/>
          <w:szCs w:val="24"/>
        </w:rPr>
      </w:pPr>
      <w:r w:rsidRPr="006D05B5">
        <w:rPr>
          <w:rFonts w:ascii="Times New Roman" w:hAnsi="Times New Roman" w:cs="Times New Roman"/>
          <w:b/>
          <w:bCs/>
          <w:sz w:val="24"/>
          <w:szCs w:val="24"/>
        </w:rPr>
        <w:t>Vabariigi Valitsuse</w:t>
      </w:r>
      <w:r>
        <w:rPr>
          <w:rFonts w:ascii="Times New Roman" w:hAnsi="Times New Roman" w:cs="Times New Roman"/>
          <w:b/>
          <w:bCs/>
          <w:sz w:val="24"/>
          <w:szCs w:val="24"/>
        </w:rPr>
        <w:t xml:space="preserve"> kriisiplaani, koostamise ja uuendamise tingimused ja kord, p</w:t>
      </w:r>
      <w:r w:rsidRPr="00FA3917">
        <w:rPr>
          <w:rFonts w:ascii="Times New Roman" w:hAnsi="Times New Roman" w:cs="Times New Roman"/>
          <w:b/>
          <w:bCs/>
          <w:sz w:val="24"/>
          <w:szCs w:val="24"/>
        </w:rPr>
        <w:t>üsiva kriisiülesandega asutuse ja isiku kriisiplaani koostamise nõuded, selle kooskõlastamise, kinnitamise, uuendamise ja käivitamise tingimused ja kor</w:t>
      </w:r>
      <w:r>
        <w:rPr>
          <w:rFonts w:ascii="Times New Roman" w:hAnsi="Times New Roman" w:cs="Times New Roman"/>
          <w:b/>
          <w:bCs/>
          <w:sz w:val="24"/>
          <w:szCs w:val="24"/>
        </w:rPr>
        <w:t xml:space="preserve">d </w:t>
      </w:r>
    </w:p>
    <w:p w14:paraId="092C8CFE" w14:textId="0D299EDA" w:rsidR="003728A3" w:rsidRDefault="003728A3" w:rsidP="003728A3">
      <w:pPr>
        <w:jc w:val="both"/>
        <w:rPr>
          <w:rFonts w:ascii="Times New Roman" w:hAnsi="Times New Roman" w:cs="Times New Roman"/>
          <w:sz w:val="24"/>
          <w:szCs w:val="24"/>
        </w:rPr>
      </w:pPr>
      <w:r w:rsidRPr="006517C3">
        <w:rPr>
          <w:rFonts w:ascii="Times New Roman" w:hAnsi="Times New Roman" w:cs="Times New Roman"/>
          <w:sz w:val="24"/>
          <w:szCs w:val="24"/>
        </w:rPr>
        <w:t xml:space="preserve">Määrus kehtestatakse </w:t>
      </w:r>
      <w:r w:rsidRPr="000E558F">
        <w:rPr>
          <w:rFonts w:ascii="Times New Roman" w:hAnsi="Times New Roman" w:cs="Times New Roman"/>
          <w:sz w:val="24"/>
          <w:szCs w:val="24"/>
        </w:rPr>
        <w:t xml:space="preserve">tsiviilkriisi ja riigikaitse seaduse </w:t>
      </w:r>
      <w:bookmarkStart w:id="25" w:name="_Hlk127434636"/>
      <w:r w:rsidRPr="00596E9D">
        <w:rPr>
          <w:rFonts w:ascii="Times New Roman" w:hAnsi="Times New Roman" w:cs="Times New Roman"/>
          <w:sz w:val="24"/>
          <w:szCs w:val="24"/>
        </w:rPr>
        <w:t>§ 1</w:t>
      </w:r>
      <w:r>
        <w:rPr>
          <w:rFonts w:ascii="Times New Roman" w:hAnsi="Times New Roman" w:cs="Times New Roman"/>
          <w:sz w:val="24"/>
          <w:szCs w:val="24"/>
        </w:rPr>
        <w:t>4</w:t>
      </w:r>
      <w:r w:rsidRPr="00596E9D">
        <w:rPr>
          <w:rFonts w:ascii="Times New Roman" w:hAnsi="Times New Roman" w:cs="Times New Roman"/>
          <w:sz w:val="24"/>
          <w:szCs w:val="24"/>
        </w:rPr>
        <w:t xml:space="preserve"> lõike 3</w:t>
      </w:r>
      <w:r>
        <w:rPr>
          <w:rFonts w:ascii="Times New Roman" w:hAnsi="Times New Roman" w:cs="Times New Roman"/>
          <w:sz w:val="24"/>
          <w:szCs w:val="24"/>
        </w:rPr>
        <w:t xml:space="preserve"> ja </w:t>
      </w:r>
      <w:r w:rsidRPr="00596E9D">
        <w:rPr>
          <w:rFonts w:ascii="Times New Roman" w:hAnsi="Times New Roman" w:cs="Times New Roman"/>
          <w:sz w:val="24"/>
          <w:szCs w:val="24"/>
        </w:rPr>
        <w:t>§ 1</w:t>
      </w:r>
      <w:r>
        <w:rPr>
          <w:rFonts w:ascii="Times New Roman" w:hAnsi="Times New Roman" w:cs="Times New Roman"/>
          <w:sz w:val="24"/>
          <w:szCs w:val="24"/>
        </w:rPr>
        <w:t>5</w:t>
      </w:r>
      <w:r w:rsidRPr="00596E9D">
        <w:rPr>
          <w:rFonts w:ascii="Times New Roman" w:hAnsi="Times New Roman" w:cs="Times New Roman"/>
          <w:sz w:val="24"/>
          <w:szCs w:val="24"/>
        </w:rPr>
        <w:t xml:space="preserve"> lõi</w:t>
      </w:r>
      <w:r>
        <w:rPr>
          <w:rFonts w:ascii="Times New Roman" w:hAnsi="Times New Roman" w:cs="Times New Roman"/>
          <w:sz w:val="24"/>
          <w:szCs w:val="24"/>
        </w:rPr>
        <w:t xml:space="preserve">ke </w:t>
      </w:r>
      <w:r w:rsidRPr="00596E9D">
        <w:rPr>
          <w:rFonts w:ascii="Times New Roman" w:hAnsi="Times New Roman" w:cs="Times New Roman"/>
          <w:sz w:val="24"/>
          <w:szCs w:val="24"/>
        </w:rPr>
        <w:t>1</w:t>
      </w:r>
      <w:r>
        <w:rPr>
          <w:rFonts w:ascii="Times New Roman" w:hAnsi="Times New Roman" w:cs="Times New Roman"/>
          <w:sz w:val="24"/>
          <w:szCs w:val="24"/>
        </w:rPr>
        <w:t>2</w:t>
      </w:r>
      <w:r w:rsidRPr="00596E9D">
        <w:rPr>
          <w:rFonts w:ascii="Times New Roman" w:hAnsi="Times New Roman" w:cs="Times New Roman"/>
          <w:sz w:val="24"/>
          <w:szCs w:val="24"/>
        </w:rPr>
        <w:t xml:space="preserve">  alusel</w:t>
      </w:r>
      <w:bookmarkEnd w:id="25"/>
      <w:r w:rsidRPr="00596E9D">
        <w:rPr>
          <w:rFonts w:ascii="Times New Roman" w:hAnsi="Times New Roman" w:cs="Times New Roman"/>
          <w:sz w:val="24"/>
          <w:szCs w:val="24"/>
        </w:rPr>
        <w:t>.</w:t>
      </w:r>
      <w:r>
        <w:rPr>
          <w:rFonts w:ascii="Times New Roman" w:hAnsi="Times New Roman" w:cs="Times New Roman"/>
          <w:sz w:val="24"/>
          <w:szCs w:val="24"/>
        </w:rPr>
        <w:t xml:space="preserve"> </w:t>
      </w:r>
    </w:p>
    <w:p w14:paraId="2B0A70B5" w14:textId="77777777" w:rsidR="003728A3" w:rsidRPr="006517C3" w:rsidRDefault="003728A3" w:rsidP="003728A3">
      <w:pPr>
        <w:jc w:val="both"/>
        <w:rPr>
          <w:rFonts w:ascii="Times New Roman" w:hAnsi="Times New Roman" w:cs="Times New Roman"/>
          <w:b/>
          <w:bCs/>
          <w:sz w:val="24"/>
          <w:szCs w:val="24"/>
        </w:rPr>
      </w:pPr>
      <w:r w:rsidRPr="006517C3">
        <w:rPr>
          <w:rFonts w:ascii="Times New Roman" w:hAnsi="Times New Roman" w:cs="Times New Roman"/>
          <w:b/>
          <w:bCs/>
          <w:sz w:val="24"/>
          <w:szCs w:val="24"/>
        </w:rPr>
        <w:t xml:space="preserve">§ </w:t>
      </w:r>
      <w:r>
        <w:rPr>
          <w:rFonts w:ascii="Times New Roman" w:hAnsi="Times New Roman" w:cs="Times New Roman"/>
          <w:b/>
          <w:bCs/>
          <w:sz w:val="24"/>
          <w:szCs w:val="24"/>
        </w:rPr>
        <w:t>1</w:t>
      </w:r>
      <w:r w:rsidRPr="006517C3">
        <w:rPr>
          <w:rFonts w:ascii="Times New Roman" w:hAnsi="Times New Roman" w:cs="Times New Roman"/>
          <w:b/>
          <w:bCs/>
          <w:sz w:val="24"/>
          <w:szCs w:val="24"/>
        </w:rPr>
        <w:t>. Vabariigi Valitsuse kriisiplaani koostami</w:t>
      </w:r>
      <w:r>
        <w:rPr>
          <w:rFonts w:ascii="Times New Roman" w:hAnsi="Times New Roman" w:cs="Times New Roman"/>
          <w:b/>
          <w:bCs/>
          <w:sz w:val="24"/>
          <w:szCs w:val="24"/>
        </w:rPr>
        <w:t>se tingimused ja kord</w:t>
      </w:r>
    </w:p>
    <w:p w14:paraId="4A92AC4A" w14:textId="77777777" w:rsidR="003728A3" w:rsidRDefault="003728A3" w:rsidP="003728A3">
      <w:pPr>
        <w:jc w:val="both"/>
        <w:rPr>
          <w:rFonts w:ascii="Times New Roman" w:hAnsi="Times New Roman" w:cs="Times New Roman"/>
          <w:sz w:val="24"/>
          <w:szCs w:val="24"/>
        </w:rPr>
      </w:pPr>
      <w:r w:rsidRPr="006517C3">
        <w:rPr>
          <w:rFonts w:ascii="Times New Roman" w:hAnsi="Times New Roman" w:cs="Times New Roman"/>
          <w:sz w:val="24"/>
          <w:szCs w:val="24"/>
        </w:rPr>
        <w:t>(</w:t>
      </w:r>
      <w:r>
        <w:rPr>
          <w:rFonts w:ascii="Times New Roman" w:hAnsi="Times New Roman" w:cs="Times New Roman"/>
          <w:sz w:val="24"/>
          <w:szCs w:val="24"/>
        </w:rPr>
        <w:t>1</w:t>
      </w:r>
      <w:r w:rsidRPr="006517C3">
        <w:rPr>
          <w:rFonts w:ascii="Times New Roman" w:hAnsi="Times New Roman" w:cs="Times New Roman"/>
          <w:sz w:val="24"/>
          <w:szCs w:val="24"/>
        </w:rPr>
        <w:t>) Vabariigi Valitsuse kriisiplaan</w:t>
      </w:r>
      <w:r>
        <w:rPr>
          <w:rFonts w:ascii="Times New Roman" w:hAnsi="Times New Roman" w:cs="Times New Roman"/>
          <w:sz w:val="24"/>
          <w:szCs w:val="24"/>
        </w:rPr>
        <w:t xml:space="preserve">i </w:t>
      </w:r>
      <w:r w:rsidRPr="006517C3">
        <w:rPr>
          <w:rFonts w:ascii="Times New Roman" w:hAnsi="Times New Roman" w:cs="Times New Roman"/>
          <w:sz w:val="24"/>
          <w:szCs w:val="24"/>
        </w:rPr>
        <w:t>koostamis</w:t>
      </w:r>
      <w:r>
        <w:rPr>
          <w:rFonts w:ascii="Times New Roman" w:hAnsi="Times New Roman" w:cs="Times New Roman"/>
          <w:sz w:val="24"/>
          <w:szCs w:val="24"/>
        </w:rPr>
        <w:t xml:space="preserve">t </w:t>
      </w:r>
      <w:r w:rsidRPr="006517C3">
        <w:rPr>
          <w:rFonts w:ascii="Times New Roman" w:hAnsi="Times New Roman" w:cs="Times New Roman"/>
          <w:sz w:val="24"/>
          <w:szCs w:val="24"/>
        </w:rPr>
        <w:t>juhib</w:t>
      </w:r>
      <w:r>
        <w:rPr>
          <w:rFonts w:ascii="Times New Roman" w:hAnsi="Times New Roman" w:cs="Times New Roman"/>
          <w:sz w:val="24"/>
          <w:szCs w:val="24"/>
        </w:rPr>
        <w:t xml:space="preserve"> Riigikantselei.</w:t>
      </w:r>
    </w:p>
    <w:p w14:paraId="77E8793B" w14:textId="35EDD9F1" w:rsidR="003728A3" w:rsidRDefault="003728A3" w:rsidP="003728A3">
      <w:pPr>
        <w:jc w:val="both"/>
        <w:rPr>
          <w:rFonts w:ascii="Times New Roman" w:hAnsi="Times New Roman" w:cs="Times New Roman"/>
          <w:sz w:val="24"/>
          <w:szCs w:val="24"/>
        </w:rPr>
      </w:pPr>
      <w:r>
        <w:rPr>
          <w:rFonts w:ascii="Times New Roman" w:hAnsi="Times New Roman" w:cs="Times New Roman"/>
          <w:sz w:val="24"/>
          <w:szCs w:val="24"/>
        </w:rPr>
        <w:t>(2) Vabariigi Valitsuse kriisip</w:t>
      </w:r>
      <w:r w:rsidRPr="006517C3">
        <w:rPr>
          <w:rFonts w:ascii="Times New Roman" w:hAnsi="Times New Roman" w:cs="Times New Roman"/>
          <w:sz w:val="24"/>
          <w:szCs w:val="24"/>
        </w:rPr>
        <w:t xml:space="preserve">laani koostamisel lähtutakse </w:t>
      </w:r>
      <w:r>
        <w:rPr>
          <w:rFonts w:ascii="Times New Roman" w:hAnsi="Times New Roman" w:cs="Times New Roman"/>
          <w:sz w:val="24"/>
          <w:szCs w:val="24"/>
        </w:rPr>
        <w:t>üleriigilisest riskianalüüsist</w:t>
      </w:r>
      <w:r w:rsidR="00C26C30">
        <w:rPr>
          <w:rFonts w:ascii="Times New Roman" w:hAnsi="Times New Roman" w:cs="Times New Roman"/>
          <w:sz w:val="24"/>
          <w:szCs w:val="24"/>
        </w:rPr>
        <w:t xml:space="preserve"> ja</w:t>
      </w:r>
      <w:r>
        <w:rPr>
          <w:rFonts w:ascii="Times New Roman" w:hAnsi="Times New Roman" w:cs="Times New Roman"/>
          <w:sz w:val="24"/>
          <w:szCs w:val="24"/>
        </w:rPr>
        <w:t xml:space="preserve"> julgeolekupoliitika alustest</w:t>
      </w:r>
    </w:p>
    <w:p w14:paraId="2C7FD148" w14:textId="77777777" w:rsidR="003728A3" w:rsidRDefault="003728A3" w:rsidP="003728A3">
      <w:pPr>
        <w:jc w:val="both"/>
        <w:rPr>
          <w:rFonts w:ascii="Times New Roman" w:hAnsi="Times New Roman" w:cs="Times New Roman"/>
          <w:sz w:val="24"/>
          <w:szCs w:val="24"/>
        </w:rPr>
      </w:pPr>
      <w:r>
        <w:rPr>
          <w:rFonts w:ascii="Times New Roman" w:hAnsi="Times New Roman" w:cs="Times New Roman"/>
          <w:sz w:val="24"/>
          <w:szCs w:val="24"/>
        </w:rPr>
        <w:t xml:space="preserve">(3) </w:t>
      </w:r>
      <w:r w:rsidRPr="000C1D4C">
        <w:rPr>
          <w:rFonts w:ascii="Times New Roman" w:hAnsi="Times New Roman" w:cs="Times New Roman"/>
          <w:sz w:val="24"/>
          <w:szCs w:val="24"/>
        </w:rPr>
        <w:t>Vabariigi Valitsuse kriisiplaan koostatakse iga nelja aasta tagan</w:t>
      </w:r>
      <w:r>
        <w:rPr>
          <w:rFonts w:ascii="Times New Roman" w:hAnsi="Times New Roman" w:cs="Times New Roman"/>
          <w:sz w:val="24"/>
          <w:szCs w:val="24"/>
        </w:rPr>
        <w:t>t ja selle ajakohasust hindab Riigikantselei koos ministeeriumidega kord aastas.</w:t>
      </w:r>
    </w:p>
    <w:p w14:paraId="3E8C92F2" w14:textId="77777777" w:rsidR="003728A3" w:rsidRDefault="003728A3" w:rsidP="003728A3">
      <w:pPr>
        <w:jc w:val="both"/>
        <w:rPr>
          <w:rFonts w:ascii="Times New Roman" w:hAnsi="Times New Roman" w:cs="Times New Roman"/>
          <w:sz w:val="24"/>
          <w:szCs w:val="24"/>
        </w:rPr>
      </w:pPr>
      <w:r>
        <w:rPr>
          <w:rFonts w:ascii="Times New Roman" w:hAnsi="Times New Roman" w:cs="Times New Roman"/>
          <w:sz w:val="24"/>
          <w:szCs w:val="24"/>
        </w:rPr>
        <w:t xml:space="preserve">(4) Kui </w:t>
      </w:r>
      <w:r w:rsidRPr="00020222">
        <w:rPr>
          <w:rFonts w:ascii="Times New Roman" w:hAnsi="Times New Roman" w:cs="Times New Roman"/>
          <w:sz w:val="24"/>
          <w:szCs w:val="24"/>
        </w:rPr>
        <w:t xml:space="preserve">Vabariigi Valitsuse kriisiplaan </w:t>
      </w:r>
      <w:r>
        <w:rPr>
          <w:rFonts w:ascii="Times New Roman" w:hAnsi="Times New Roman" w:cs="Times New Roman"/>
          <w:sz w:val="24"/>
          <w:szCs w:val="24"/>
        </w:rPr>
        <w:t>ei ole ajakohane, selles on ebatäpsusi või ilmneb asjaolu, mis viitab vajadusele plaan uuendada, algatab Riigikantselei plaani uuendamise ja korraldab selle kuue kuu jooksul.</w:t>
      </w:r>
    </w:p>
    <w:p w14:paraId="31EE14F3" w14:textId="24079684" w:rsidR="003728A3" w:rsidRDefault="003728A3" w:rsidP="003728A3">
      <w:pPr>
        <w:jc w:val="both"/>
        <w:rPr>
          <w:rFonts w:ascii="Times New Roman" w:hAnsi="Times New Roman" w:cs="Times New Roman"/>
          <w:sz w:val="24"/>
          <w:szCs w:val="24"/>
        </w:rPr>
      </w:pPr>
      <w:r>
        <w:rPr>
          <w:rFonts w:ascii="Times New Roman" w:hAnsi="Times New Roman" w:cs="Times New Roman"/>
          <w:sz w:val="24"/>
          <w:szCs w:val="24"/>
        </w:rPr>
        <w:t xml:space="preserve">(5) Vabariigi Valitsuse kriisiplaanis määratakse asutuste kriisiülesanded. Ministeerium võib märata oma </w:t>
      </w:r>
      <w:r w:rsidR="00C26C30">
        <w:rPr>
          <w:rFonts w:ascii="Times New Roman" w:hAnsi="Times New Roman" w:cs="Times New Roman"/>
          <w:sz w:val="24"/>
          <w:szCs w:val="24"/>
        </w:rPr>
        <w:t xml:space="preserve">kriisiplaanis </w:t>
      </w:r>
      <w:r>
        <w:rPr>
          <w:rFonts w:ascii="Times New Roman" w:hAnsi="Times New Roman" w:cs="Times New Roman"/>
          <w:sz w:val="24"/>
          <w:szCs w:val="24"/>
        </w:rPr>
        <w:t>valitsemisala asutustele täpsustavaid alamülesandeid või tegevusi</w:t>
      </w:r>
      <w:r w:rsidR="00C26C30">
        <w:rPr>
          <w:rFonts w:ascii="Times New Roman" w:hAnsi="Times New Roman" w:cs="Times New Roman"/>
          <w:sz w:val="24"/>
          <w:szCs w:val="24"/>
        </w:rPr>
        <w:t>.</w:t>
      </w:r>
    </w:p>
    <w:p w14:paraId="312EC883" w14:textId="64B1BDD6" w:rsidR="00C26C30" w:rsidRDefault="00C26C30" w:rsidP="003728A3">
      <w:pPr>
        <w:jc w:val="both"/>
        <w:rPr>
          <w:rFonts w:ascii="Times New Roman" w:hAnsi="Times New Roman" w:cs="Times New Roman"/>
          <w:sz w:val="24"/>
          <w:szCs w:val="24"/>
        </w:rPr>
      </w:pPr>
      <w:r>
        <w:rPr>
          <w:rFonts w:ascii="Times New Roman" w:hAnsi="Times New Roman" w:cs="Times New Roman"/>
          <w:sz w:val="24"/>
          <w:szCs w:val="24"/>
        </w:rPr>
        <w:t>(6) Vabariigi Valitsuse kriisiplaan sisaldab ühendsihtmärgistamise korraldust,…</w:t>
      </w:r>
    </w:p>
    <w:p w14:paraId="15A66940" w14:textId="77777777" w:rsidR="003728A3" w:rsidRDefault="003728A3" w:rsidP="003728A3">
      <w:pPr>
        <w:jc w:val="both"/>
        <w:rPr>
          <w:rFonts w:ascii="Times New Roman" w:hAnsi="Times New Roman" w:cs="Times New Roman"/>
          <w:b/>
          <w:bCs/>
          <w:sz w:val="24"/>
          <w:szCs w:val="24"/>
        </w:rPr>
      </w:pPr>
      <w:r>
        <w:rPr>
          <w:rFonts w:ascii="Times New Roman" w:hAnsi="Times New Roman" w:cs="Times New Roman"/>
          <w:b/>
          <w:bCs/>
          <w:sz w:val="24"/>
          <w:szCs w:val="24"/>
        </w:rPr>
        <w:t xml:space="preserve">§ 2. Püsiva kriisiülesandega asutuse ja isiku kriisiplaani </w:t>
      </w:r>
      <w:r w:rsidRPr="00FA3917">
        <w:rPr>
          <w:rFonts w:ascii="Times New Roman" w:hAnsi="Times New Roman" w:cs="Times New Roman"/>
          <w:b/>
          <w:bCs/>
          <w:sz w:val="24"/>
          <w:szCs w:val="24"/>
        </w:rPr>
        <w:t>nõuded, selle kooskõlastamise, kinnitamise, uuendamise ja käivitamise tingimused ja kord</w:t>
      </w:r>
    </w:p>
    <w:p w14:paraId="2C206DDB" w14:textId="1B4A723F" w:rsidR="003728A3" w:rsidRDefault="003728A3" w:rsidP="003728A3">
      <w:pPr>
        <w:jc w:val="both"/>
        <w:rPr>
          <w:rFonts w:ascii="Times New Roman" w:hAnsi="Times New Roman" w:cs="Times New Roman"/>
          <w:sz w:val="24"/>
          <w:szCs w:val="24"/>
        </w:rPr>
      </w:pPr>
      <w:r w:rsidRPr="00E04479">
        <w:rPr>
          <w:rFonts w:ascii="Times New Roman" w:hAnsi="Times New Roman" w:cs="Times New Roman"/>
          <w:sz w:val="24"/>
          <w:szCs w:val="24"/>
        </w:rPr>
        <w:t>(1) Asutuse ja isiku kriisiplaani koostamisel lähtutakse riskianalüüsidest</w:t>
      </w:r>
      <w:r w:rsidR="00C26C30">
        <w:rPr>
          <w:rFonts w:ascii="Times New Roman" w:hAnsi="Times New Roman" w:cs="Times New Roman"/>
          <w:sz w:val="24"/>
          <w:szCs w:val="24"/>
        </w:rPr>
        <w:t>, Vabariigi Valitsuse kriisiplaanist</w:t>
      </w:r>
      <w:r w:rsidRPr="00E04479">
        <w:rPr>
          <w:rFonts w:ascii="Times New Roman" w:hAnsi="Times New Roman" w:cs="Times New Roman"/>
          <w:sz w:val="24"/>
          <w:szCs w:val="24"/>
        </w:rPr>
        <w:t xml:space="preserve"> ja Riigikantselei suunistest. </w:t>
      </w:r>
    </w:p>
    <w:p w14:paraId="7139009E" w14:textId="54EF6507" w:rsidR="00C26C30" w:rsidRDefault="00C26C30" w:rsidP="003728A3">
      <w:pPr>
        <w:jc w:val="both"/>
        <w:rPr>
          <w:rFonts w:ascii="Times New Roman" w:hAnsi="Times New Roman" w:cs="Times New Roman"/>
          <w:sz w:val="24"/>
          <w:szCs w:val="24"/>
        </w:rPr>
      </w:pPr>
      <w:r>
        <w:rPr>
          <w:rFonts w:ascii="Times New Roman" w:hAnsi="Times New Roman" w:cs="Times New Roman"/>
          <w:sz w:val="24"/>
          <w:szCs w:val="24"/>
        </w:rPr>
        <w:t xml:space="preserve">() Kriisiolukorda vahetult lahendav asutus peab kriisiplaanis kirjeldama, kuidas toimub tema vastutusel olema olukorra lahendamine, kuidas seda juhitakse ja keda kaasatakse. </w:t>
      </w:r>
    </w:p>
    <w:p w14:paraId="73232779" w14:textId="77777777" w:rsidR="003728A3" w:rsidRPr="00E04479" w:rsidRDefault="003728A3" w:rsidP="003728A3">
      <w:pPr>
        <w:jc w:val="both"/>
        <w:rPr>
          <w:rFonts w:ascii="Times New Roman" w:hAnsi="Times New Roman" w:cs="Times New Roman"/>
          <w:sz w:val="24"/>
          <w:szCs w:val="24"/>
        </w:rPr>
      </w:pPr>
      <w:r w:rsidRPr="004234AE">
        <w:rPr>
          <w:rFonts w:ascii="Times New Roman" w:hAnsi="Times New Roman" w:cs="Times New Roman"/>
          <w:sz w:val="24"/>
          <w:szCs w:val="24"/>
        </w:rPr>
        <w:t>(2) Kohaliku omavalitsuse üksus</w:t>
      </w:r>
      <w:r>
        <w:rPr>
          <w:rFonts w:ascii="Times New Roman" w:hAnsi="Times New Roman" w:cs="Times New Roman"/>
          <w:sz w:val="24"/>
          <w:szCs w:val="24"/>
        </w:rPr>
        <w:t>t</w:t>
      </w:r>
      <w:r w:rsidRPr="004234AE">
        <w:rPr>
          <w:rFonts w:ascii="Times New Roman" w:hAnsi="Times New Roman" w:cs="Times New Roman"/>
          <w:sz w:val="24"/>
          <w:szCs w:val="24"/>
        </w:rPr>
        <w:t xml:space="preserve"> nõustab plaani koostamisel Päästeamet ning </w:t>
      </w:r>
      <w:r>
        <w:rPr>
          <w:rFonts w:ascii="Times New Roman" w:hAnsi="Times New Roman" w:cs="Times New Roman"/>
          <w:sz w:val="24"/>
          <w:szCs w:val="24"/>
        </w:rPr>
        <w:t xml:space="preserve">püsiva </w:t>
      </w:r>
      <w:r w:rsidRPr="004234AE">
        <w:rPr>
          <w:rFonts w:ascii="Times New Roman" w:hAnsi="Times New Roman" w:cs="Times New Roman"/>
          <w:sz w:val="24"/>
          <w:szCs w:val="24"/>
        </w:rPr>
        <w:t>kriisiülesande valdkondlikust kuuluvusest tulenevalt Sotsiaalkindlustusamet ja Haridus- ja Teadusministeerium.</w:t>
      </w:r>
    </w:p>
    <w:p w14:paraId="26AE40A6" w14:textId="77777777" w:rsidR="003728A3" w:rsidRPr="004234AE" w:rsidRDefault="003728A3" w:rsidP="003728A3">
      <w:pPr>
        <w:jc w:val="both"/>
        <w:rPr>
          <w:rFonts w:ascii="Times New Roman" w:hAnsi="Times New Roman" w:cs="Times New Roman"/>
          <w:sz w:val="24"/>
          <w:szCs w:val="24"/>
        </w:rPr>
      </w:pPr>
      <w:r w:rsidRPr="004234AE">
        <w:rPr>
          <w:rFonts w:ascii="Times New Roman" w:hAnsi="Times New Roman" w:cs="Times New Roman"/>
          <w:sz w:val="24"/>
          <w:szCs w:val="24"/>
        </w:rPr>
        <w:t>(3) Asutuse või isiku kriisiplaani kehtestab plaani koostamist juhtiv asutus või isik. Ministeeriumi kriisiplaani kehtestab asjaomane minister. Kohaliku omavalitsuse üksuse kriisiplaani kehtestab vallavanem või linnapea.</w:t>
      </w:r>
    </w:p>
    <w:p w14:paraId="05F2E52B" w14:textId="77777777" w:rsidR="003728A3" w:rsidRDefault="003728A3" w:rsidP="003728A3">
      <w:pPr>
        <w:jc w:val="both"/>
        <w:rPr>
          <w:rFonts w:ascii="Times New Roman" w:hAnsi="Times New Roman" w:cs="Times New Roman"/>
          <w:sz w:val="24"/>
          <w:szCs w:val="24"/>
        </w:rPr>
      </w:pPr>
      <w:r w:rsidRPr="004234AE">
        <w:rPr>
          <w:rFonts w:ascii="Times New Roman" w:hAnsi="Times New Roman" w:cs="Times New Roman"/>
          <w:sz w:val="24"/>
          <w:szCs w:val="24"/>
        </w:rPr>
        <w:lastRenderedPageBreak/>
        <w:t>(4) Asutuse või isiku kriisiplaani koostamist juhtiv asutus või isik kooskõlastab plaani valdkonna eest vastutava ministeeriumiga ja esitab selle arvamuse avaldamiseks teistele asjassepuutuvatele osapooltele.</w:t>
      </w:r>
    </w:p>
    <w:p w14:paraId="524E5353" w14:textId="77777777" w:rsidR="003728A3" w:rsidRPr="004234AE" w:rsidRDefault="003728A3" w:rsidP="003728A3">
      <w:pPr>
        <w:jc w:val="both"/>
        <w:rPr>
          <w:rFonts w:ascii="Times New Roman" w:hAnsi="Times New Roman" w:cs="Times New Roman"/>
          <w:sz w:val="24"/>
          <w:szCs w:val="24"/>
        </w:rPr>
      </w:pPr>
      <w:r>
        <w:rPr>
          <w:rFonts w:ascii="Times New Roman" w:hAnsi="Times New Roman" w:cs="Times New Roman"/>
          <w:sz w:val="24"/>
          <w:szCs w:val="24"/>
        </w:rPr>
        <w:t xml:space="preserve">(5) Kohaliku omavalitsuse kriisiplaan kooskõlastatakse Sotsiaalkindlustusameti, Haridus- ja teadusministeeriumi ja Päästeametiga ja esitatakse </w:t>
      </w:r>
      <w:r w:rsidRPr="004234AE">
        <w:rPr>
          <w:rFonts w:ascii="Times New Roman" w:hAnsi="Times New Roman" w:cs="Times New Roman"/>
          <w:sz w:val="24"/>
          <w:szCs w:val="24"/>
        </w:rPr>
        <w:t>arvamuse avaldamiseks teistele asjassepuutuvatele osapooltele.</w:t>
      </w:r>
    </w:p>
    <w:p w14:paraId="21DF738B" w14:textId="77777777" w:rsidR="003728A3" w:rsidRPr="004234AE" w:rsidRDefault="003728A3" w:rsidP="003728A3">
      <w:pPr>
        <w:jc w:val="both"/>
        <w:rPr>
          <w:rFonts w:ascii="Times New Roman" w:hAnsi="Times New Roman" w:cs="Times New Roman"/>
          <w:sz w:val="24"/>
          <w:szCs w:val="24"/>
        </w:rPr>
      </w:pPr>
      <w:r w:rsidRPr="004234AE">
        <w:rPr>
          <w:rFonts w:ascii="Times New Roman" w:hAnsi="Times New Roman" w:cs="Times New Roman"/>
          <w:sz w:val="24"/>
          <w:szCs w:val="24"/>
        </w:rPr>
        <w:t xml:space="preserve">(5) Asutuse ja isiku kriisiplaan koostatakse iga nelja aasta tagant ning selle ajakohasust hindab plaani koostamist juhtiv asutus või isik kord aastas. </w:t>
      </w:r>
    </w:p>
    <w:p w14:paraId="14604D8D" w14:textId="77777777" w:rsidR="003728A3" w:rsidRPr="004234AE" w:rsidRDefault="003728A3" w:rsidP="003728A3">
      <w:pPr>
        <w:jc w:val="both"/>
        <w:rPr>
          <w:rFonts w:ascii="Times New Roman" w:hAnsi="Times New Roman" w:cs="Times New Roman"/>
          <w:sz w:val="24"/>
          <w:szCs w:val="24"/>
        </w:rPr>
      </w:pPr>
      <w:r w:rsidRPr="004234AE">
        <w:rPr>
          <w:rFonts w:ascii="Times New Roman" w:hAnsi="Times New Roman" w:cs="Times New Roman"/>
          <w:sz w:val="24"/>
          <w:szCs w:val="24"/>
        </w:rPr>
        <w:t xml:space="preserve">(6) Kui asutuse või isiku kriisiplaan ei ole ajakohane, selles on ebatäpsusi või ilmneb asjaolu, mis viitab vajadusele plaan uuendada, algatab plaani koostamist juhtiv asutus või isik plaani uuendamise ja korraldab selle kuue kuu jooksul. </w:t>
      </w:r>
    </w:p>
    <w:p w14:paraId="4D8BDA96" w14:textId="77777777" w:rsidR="003728A3" w:rsidRPr="004234AE" w:rsidRDefault="003728A3" w:rsidP="003728A3">
      <w:pPr>
        <w:jc w:val="both"/>
        <w:rPr>
          <w:rFonts w:ascii="Times New Roman" w:hAnsi="Times New Roman" w:cs="Times New Roman"/>
          <w:sz w:val="24"/>
          <w:szCs w:val="24"/>
        </w:rPr>
      </w:pPr>
      <w:r w:rsidRPr="004234AE">
        <w:rPr>
          <w:rFonts w:ascii="Times New Roman" w:hAnsi="Times New Roman" w:cs="Times New Roman"/>
          <w:sz w:val="24"/>
          <w:szCs w:val="24"/>
        </w:rPr>
        <w:t>(7) Kui valdkonna eest vastutaval ministeeriumil või Riigikantseleil on alust arvata, et plaan vajab uuendamist, võib valdkonna eest vastutav ministeerium nõuda kehtiva plaani muutmise algatamist kohe või seada plaani uuendamisele lõikes 6 nimetatud tähtajast erineva aja.</w:t>
      </w:r>
    </w:p>
    <w:p w14:paraId="094D8775" w14:textId="77777777" w:rsidR="003728A3" w:rsidRPr="004234AE" w:rsidRDefault="003728A3" w:rsidP="003728A3">
      <w:pPr>
        <w:jc w:val="both"/>
        <w:rPr>
          <w:rFonts w:ascii="Times New Roman" w:hAnsi="Times New Roman" w:cs="Times New Roman"/>
          <w:sz w:val="24"/>
          <w:szCs w:val="24"/>
        </w:rPr>
      </w:pPr>
      <w:r w:rsidRPr="004234AE">
        <w:rPr>
          <w:rFonts w:ascii="Times New Roman" w:hAnsi="Times New Roman" w:cs="Times New Roman"/>
          <w:sz w:val="24"/>
          <w:szCs w:val="24"/>
        </w:rPr>
        <w:t>(8) Kui Päästeametil on alust arvata, et kohaliku omavalitsuse üksuse plaan vajab uuendamist, võib Päästeamet nõuda kehtiva plaani muutmise algatamist kohe või seada plaani uuendamisele lõikes 6 nimetatud tähtajast erineva aja.</w:t>
      </w:r>
    </w:p>
    <w:p w14:paraId="7E525A9B" w14:textId="561106EA" w:rsidR="003728A3" w:rsidRPr="004234AE" w:rsidRDefault="003728A3" w:rsidP="003728A3">
      <w:pPr>
        <w:jc w:val="both"/>
        <w:rPr>
          <w:rFonts w:ascii="Times New Roman" w:hAnsi="Times New Roman" w:cs="Times New Roman"/>
          <w:sz w:val="24"/>
          <w:szCs w:val="24"/>
        </w:rPr>
      </w:pPr>
      <w:r w:rsidRPr="004234AE">
        <w:rPr>
          <w:rFonts w:ascii="Times New Roman" w:hAnsi="Times New Roman" w:cs="Times New Roman"/>
          <w:sz w:val="24"/>
          <w:szCs w:val="24"/>
        </w:rPr>
        <w:t>(9) Kui ministeerium koostab ühise plaani oma valitsemisala asutustega või Rahandusministeerium Eesti Panga ja Finantsinspektsiooniga</w:t>
      </w:r>
      <w:r w:rsidR="00BB6F6E">
        <w:rPr>
          <w:rFonts w:ascii="Times New Roman" w:hAnsi="Times New Roman" w:cs="Times New Roman"/>
          <w:sz w:val="24"/>
          <w:szCs w:val="24"/>
        </w:rPr>
        <w:t xml:space="preserve">, siis </w:t>
      </w:r>
      <w:r w:rsidRPr="004234AE">
        <w:rPr>
          <w:rFonts w:ascii="Times New Roman" w:hAnsi="Times New Roman" w:cs="Times New Roman"/>
          <w:sz w:val="24"/>
          <w:szCs w:val="24"/>
        </w:rPr>
        <w:t xml:space="preserve">kinnitavad </w:t>
      </w:r>
      <w:r w:rsidR="00BB6F6E" w:rsidRPr="004234AE">
        <w:rPr>
          <w:rFonts w:ascii="Times New Roman" w:hAnsi="Times New Roman" w:cs="Times New Roman"/>
          <w:sz w:val="24"/>
          <w:szCs w:val="24"/>
        </w:rPr>
        <w:t xml:space="preserve">selle </w:t>
      </w:r>
      <w:r w:rsidRPr="004234AE">
        <w:rPr>
          <w:rFonts w:ascii="Times New Roman" w:hAnsi="Times New Roman" w:cs="Times New Roman"/>
          <w:sz w:val="24"/>
          <w:szCs w:val="24"/>
        </w:rPr>
        <w:t>kõik ühist plaani koostavate asutuste juhid.</w:t>
      </w:r>
    </w:p>
    <w:p w14:paraId="386AFAF9" w14:textId="77777777" w:rsidR="003728A3" w:rsidRDefault="003728A3" w:rsidP="003728A3">
      <w:pPr>
        <w:jc w:val="both"/>
        <w:rPr>
          <w:rFonts w:ascii="Times New Roman" w:hAnsi="Times New Roman" w:cs="Times New Roman"/>
          <w:sz w:val="24"/>
          <w:szCs w:val="24"/>
        </w:rPr>
      </w:pPr>
      <w:r w:rsidRPr="004234AE">
        <w:rPr>
          <w:rFonts w:ascii="Times New Roman" w:hAnsi="Times New Roman" w:cs="Times New Roman"/>
          <w:sz w:val="24"/>
          <w:szCs w:val="24"/>
        </w:rPr>
        <w:t>(10) Kui kohaliku omavalitsuse üksus koostab ühise plaani ühe või mitme kohaliku omavalitsuse üksusega ühiselt, siis kinnitavad selle asjaomased vallavanemad ja linnapead.</w:t>
      </w:r>
    </w:p>
    <w:p w14:paraId="7B2AF64C" w14:textId="77777777" w:rsidR="003728A3" w:rsidRPr="00FA3917" w:rsidRDefault="003728A3" w:rsidP="003728A3">
      <w:pPr>
        <w:jc w:val="both"/>
        <w:rPr>
          <w:rFonts w:ascii="Times New Roman" w:hAnsi="Times New Roman" w:cs="Times New Roman"/>
          <w:b/>
          <w:bCs/>
          <w:sz w:val="24"/>
          <w:szCs w:val="24"/>
        </w:rPr>
      </w:pPr>
      <w:r w:rsidRPr="00FA3917">
        <w:rPr>
          <w:rFonts w:ascii="Times New Roman" w:hAnsi="Times New Roman" w:cs="Times New Roman"/>
          <w:b/>
          <w:bCs/>
          <w:sz w:val="24"/>
          <w:szCs w:val="24"/>
        </w:rPr>
        <w:t xml:space="preserve">§ </w:t>
      </w:r>
      <w:r>
        <w:rPr>
          <w:rFonts w:ascii="Times New Roman" w:hAnsi="Times New Roman" w:cs="Times New Roman"/>
          <w:b/>
          <w:bCs/>
          <w:sz w:val="24"/>
          <w:szCs w:val="24"/>
        </w:rPr>
        <w:t>3</w:t>
      </w:r>
      <w:r w:rsidRPr="00FA3917">
        <w:rPr>
          <w:rFonts w:ascii="Times New Roman" w:hAnsi="Times New Roman" w:cs="Times New Roman"/>
          <w:b/>
          <w:bCs/>
          <w:sz w:val="24"/>
          <w:szCs w:val="24"/>
        </w:rPr>
        <w:t>. Kriisiplaani käivitamise tingimused</w:t>
      </w:r>
    </w:p>
    <w:p w14:paraId="3A37CBA1" w14:textId="77777777" w:rsidR="003728A3" w:rsidRDefault="003728A3" w:rsidP="003728A3">
      <w:pPr>
        <w:jc w:val="both"/>
        <w:rPr>
          <w:rFonts w:ascii="Times New Roman" w:hAnsi="Times New Roman" w:cs="Times New Roman"/>
          <w:sz w:val="24"/>
          <w:szCs w:val="24"/>
        </w:rPr>
      </w:pPr>
      <w:r>
        <w:rPr>
          <w:rFonts w:ascii="Times New Roman" w:hAnsi="Times New Roman" w:cs="Times New Roman"/>
          <w:sz w:val="24"/>
          <w:szCs w:val="24"/>
        </w:rPr>
        <w:t xml:space="preserve">(1) Püsiva kriisiülesandega asutuse ja isiku kriisiplaan käivitatakse kriisiplaanis toodud asjaolude ilmnemise korral. Kriisiplaani käivitamiseks ei pea olema kriisiolukord. </w:t>
      </w:r>
    </w:p>
    <w:p w14:paraId="4DF0389B" w14:textId="734F28D3" w:rsidR="003728A3" w:rsidRPr="00C81FC9" w:rsidRDefault="003728A3" w:rsidP="003728A3">
      <w:pPr>
        <w:jc w:val="both"/>
        <w:rPr>
          <w:rFonts w:ascii="Times New Roman" w:hAnsi="Times New Roman" w:cs="Times New Roman"/>
          <w:sz w:val="24"/>
          <w:szCs w:val="24"/>
        </w:rPr>
      </w:pPr>
      <w:r w:rsidRPr="00364856">
        <w:rPr>
          <w:rFonts w:ascii="Times New Roman" w:hAnsi="Times New Roman" w:cs="Times New Roman"/>
          <w:sz w:val="24"/>
          <w:szCs w:val="24"/>
        </w:rPr>
        <w:t>(2) Kriisiplaani koostamisel osaleval asutusel ja isikul on õigus teha ettepanek kriisiplaani käivitamise kohta, kui püsiva kriisiülesandega asutus või isik seda ise ei tee.</w:t>
      </w:r>
    </w:p>
    <w:p w14:paraId="13B86302" w14:textId="77777777" w:rsidR="003728A3" w:rsidRPr="005D189C" w:rsidRDefault="003728A3" w:rsidP="003728A3">
      <w:pPr>
        <w:jc w:val="both"/>
        <w:rPr>
          <w:rFonts w:ascii="Times New Roman" w:hAnsi="Times New Roman" w:cs="Times New Roman"/>
          <w:b/>
          <w:bCs/>
          <w:sz w:val="24"/>
          <w:szCs w:val="24"/>
        </w:rPr>
      </w:pPr>
      <w:r w:rsidRPr="005D189C">
        <w:rPr>
          <w:rFonts w:ascii="Times New Roman" w:hAnsi="Times New Roman" w:cs="Times New Roman"/>
          <w:b/>
          <w:bCs/>
          <w:sz w:val="24"/>
          <w:szCs w:val="24"/>
        </w:rPr>
        <w:t xml:space="preserve">§ </w:t>
      </w:r>
      <w:r>
        <w:rPr>
          <w:rFonts w:ascii="Times New Roman" w:hAnsi="Times New Roman" w:cs="Times New Roman"/>
          <w:b/>
          <w:bCs/>
          <w:sz w:val="24"/>
          <w:szCs w:val="24"/>
        </w:rPr>
        <w:t>4</w:t>
      </w:r>
      <w:r w:rsidRPr="005D189C">
        <w:rPr>
          <w:rFonts w:ascii="Times New Roman" w:hAnsi="Times New Roman" w:cs="Times New Roman"/>
          <w:b/>
          <w:bCs/>
          <w:sz w:val="24"/>
          <w:szCs w:val="24"/>
        </w:rPr>
        <w:t>. Määruse jõustumine</w:t>
      </w:r>
    </w:p>
    <w:p w14:paraId="23BB0F42" w14:textId="77777777" w:rsidR="003728A3" w:rsidRDefault="003728A3" w:rsidP="003728A3">
      <w:pPr>
        <w:spacing w:after="120" w:line="240" w:lineRule="auto"/>
        <w:jc w:val="both"/>
        <w:rPr>
          <w:rFonts w:ascii="Times New Roman" w:hAnsi="Times New Roman" w:cs="Times New Roman"/>
          <w:sz w:val="24"/>
          <w:szCs w:val="24"/>
        </w:rPr>
      </w:pPr>
      <w:r w:rsidRPr="005D189C">
        <w:rPr>
          <w:rFonts w:ascii="Times New Roman" w:hAnsi="Times New Roman" w:cs="Times New Roman"/>
          <w:sz w:val="24"/>
          <w:szCs w:val="24"/>
        </w:rPr>
        <w:t xml:space="preserve">Määrus jõustub </w:t>
      </w:r>
      <w:r>
        <w:rPr>
          <w:rFonts w:ascii="Times New Roman" w:hAnsi="Times New Roman" w:cs="Times New Roman"/>
          <w:sz w:val="24"/>
          <w:szCs w:val="24"/>
        </w:rPr>
        <w:t xml:space="preserve">(kuupäev). </w:t>
      </w:r>
    </w:p>
    <w:p w14:paraId="5A450E0C" w14:textId="77777777" w:rsidR="003728A3" w:rsidRDefault="003728A3" w:rsidP="003728A3">
      <w:pPr>
        <w:rPr>
          <w:rFonts w:ascii="Times New Roman" w:hAnsi="Times New Roman" w:cs="Times New Roman"/>
          <w:sz w:val="24"/>
          <w:szCs w:val="24"/>
        </w:rPr>
      </w:pPr>
      <w:r>
        <w:rPr>
          <w:rFonts w:ascii="Times New Roman" w:hAnsi="Times New Roman" w:cs="Times New Roman"/>
          <w:sz w:val="24"/>
          <w:szCs w:val="24"/>
        </w:rPr>
        <w:br w:type="page"/>
      </w:r>
    </w:p>
    <w:p w14:paraId="74736866" w14:textId="77777777" w:rsidR="003728A3" w:rsidRDefault="003728A3" w:rsidP="00596E9D">
      <w:pPr>
        <w:jc w:val="right"/>
        <w:rPr>
          <w:rFonts w:ascii="Times New Roman" w:hAnsi="Times New Roman" w:cs="Times New Roman"/>
          <w:sz w:val="24"/>
          <w:szCs w:val="24"/>
        </w:rPr>
      </w:pPr>
    </w:p>
    <w:p w14:paraId="2FB28009" w14:textId="2B66C3F0" w:rsidR="006F100A" w:rsidRPr="006517C3" w:rsidRDefault="006F100A" w:rsidP="00596E9D">
      <w:pPr>
        <w:jc w:val="right"/>
        <w:rPr>
          <w:rFonts w:ascii="Times New Roman" w:hAnsi="Times New Roman" w:cs="Times New Roman"/>
          <w:sz w:val="24"/>
          <w:szCs w:val="24"/>
        </w:rPr>
      </w:pPr>
      <w:r w:rsidRPr="006517C3">
        <w:rPr>
          <w:rFonts w:ascii="Times New Roman" w:hAnsi="Times New Roman" w:cs="Times New Roman"/>
          <w:sz w:val="24"/>
          <w:szCs w:val="24"/>
        </w:rPr>
        <w:t xml:space="preserve">Rakendusakti kavand </w:t>
      </w:r>
      <w:r w:rsidR="00DB0017">
        <w:rPr>
          <w:rFonts w:ascii="Times New Roman" w:hAnsi="Times New Roman" w:cs="Times New Roman"/>
          <w:sz w:val="24"/>
          <w:szCs w:val="24"/>
        </w:rPr>
        <w:t xml:space="preserve">nr </w:t>
      </w:r>
      <w:r w:rsidR="003728A3">
        <w:rPr>
          <w:rFonts w:ascii="Times New Roman" w:hAnsi="Times New Roman" w:cs="Times New Roman"/>
          <w:sz w:val="24"/>
          <w:szCs w:val="24"/>
        </w:rPr>
        <w:t>7</w:t>
      </w:r>
    </w:p>
    <w:bookmarkEnd w:id="24"/>
    <w:p w14:paraId="26B64033" w14:textId="77777777" w:rsidR="0042147E" w:rsidRDefault="0042147E" w:rsidP="0042147E">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31702E4" w14:textId="77777777" w:rsidR="0042147E" w:rsidRPr="0042147E" w:rsidRDefault="0042147E" w:rsidP="0042147E">
      <w:pPr>
        <w:autoSpaceDE w:val="0"/>
        <w:autoSpaceDN w:val="0"/>
        <w:adjustRightInd w:val="0"/>
        <w:spacing w:after="0" w:line="240" w:lineRule="auto"/>
        <w:rPr>
          <w:rFonts w:ascii="Times New Roman" w:eastAsia="Calibri" w:hAnsi="Times New Roman" w:cs="Times New Roman"/>
          <w:color w:val="000000"/>
          <w:sz w:val="24"/>
          <w:szCs w:val="24"/>
        </w:rPr>
      </w:pPr>
    </w:p>
    <w:p w14:paraId="54D6E16F" w14:textId="77777777" w:rsidR="0042147E" w:rsidRPr="0042147E" w:rsidRDefault="0042147E" w:rsidP="0042147E">
      <w:pPr>
        <w:autoSpaceDE w:val="0"/>
        <w:autoSpaceDN w:val="0"/>
        <w:adjustRightInd w:val="0"/>
        <w:spacing w:after="0" w:line="240" w:lineRule="auto"/>
        <w:rPr>
          <w:rFonts w:ascii="Times New Roman" w:eastAsia="Calibri" w:hAnsi="Times New Roman" w:cs="Times New Roman"/>
          <w:b/>
          <w:bCs/>
          <w:color w:val="000000"/>
          <w:sz w:val="24"/>
          <w:szCs w:val="24"/>
        </w:rPr>
      </w:pPr>
    </w:p>
    <w:p w14:paraId="02581844" w14:textId="77777777" w:rsidR="00596E9D" w:rsidRPr="0042147E" w:rsidRDefault="00596E9D" w:rsidP="00596E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2147E">
        <w:rPr>
          <w:rFonts w:ascii="Times New Roman" w:eastAsia="Calibri" w:hAnsi="Times New Roman" w:cs="Times New Roman"/>
          <w:color w:val="000000"/>
          <w:sz w:val="24"/>
          <w:szCs w:val="24"/>
        </w:rPr>
        <w:t>VABARIIGI VALITSUS</w:t>
      </w:r>
    </w:p>
    <w:p w14:paraId="08A7ACF7" w14:textId="77777777" w:rsidR="00596E9D" w:rsidRPr="0042147E" w:rsidRDefault="00596E9D" w:rsidP="00596E9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2147E">
        <w:rPr>
          <w:rFonts w:ascii="Times New Roman" w:eastAsia="Calibri" w:hAnsi="Times New Roman" w:cs="Times New Roman"/>
          <w:color w:val="000000"/>
          <w:sz w:val="24"/>
          <w:szCs w:val="24"/>
        </w:rPr>
        <w:t>MÄÄRUS</w:t>
      </w:r>
    </w:p>
    <w:p w14:paraId="23A3456B" w14:textId="77777777" w:rsidR="00596E9D" w:rsidRPr="0042147E" w:rsidRDefault="00596E9D" w:rsidP="00596E9D">
      <w:pPr>
        <w:autoSpaceDE w:val="0"/>
        <w:autoSpaceDN w:val="0"/>
        <w:adjustRightInd w:val="0"/>
        <w:spacing w:after="0" w:line="240" w:lineRule="auto"/>
        <w:rPr>
          <w:rFonts w:ascii="Times New Roman" w:eastAsia="Calibri" w:hAnsi="Times New Roman" w:cs="Times New Roman"/>
          <w:color w:val="000000"/>
          <w:sz w:val="24"/>
          <w:szCs w:val="24"/>
        </w:rPr>
      </w:pPr>
      <w:r w:rsidRPr="0042147E">
        <w:rPr>
          <w:rFonts w:ascii="Times New Roman" w:eastAsia="Calibri" w:hAnsi="Times New Roman" w:cs="Times New Roman"/>
          <w:color w:val="000000"/>
          <w:sz w:val="24"/>
          <w:szCs w:val="24"/>
        </w:rPr>
        <w:tab/>
      </w:r>
    </w:p>
    <w:p w14:paraId="49AAE17E" w14:textId="77777777" w:rsidR="00596E9D" w:rsidRPr="0042147E" w:rsidRDefault="00596E9D" w:rsidP="00596E9D">
      <w:pPr>
        <w:autoSpaceDE w:val="0"/>
        <w:autoSpaceDN w:val="0"/>
        <w:adjustRightInd w:val="0"/>
        <w:spacing w:after="0" w:line="240" w:lineRule="auto"/>
        <w:rPr>
          <w:rFonts w:ascii="Times New Roman" w:eastAsia="Calibri" w:hAnsi="Times New Roman" w:cs="Times New Roman"/>
          <w:color w:val="000000"/>
          <w:sz w:val="24"/>
          <w:szCs w:val="24"/>
        </w:rPr>
      </w:pPr>
    </w:p>
    <w:p w14:paraId="3B99823E" w14:textId="77777777" w:rsidR="00596E9D" w:rsidRPr="0042147E" w:rsidRDefault="00596E9D" w:rsidP="00596E9D">
      <w:pPr>
        <w:autoSpaceDE w:val="0"/>
        <w:autoSpaceDN w:val="0"/>
        <w:adjustRightInd w:val="0"/>
        <w:spacing w:after="0" w:line="240" w:lineRule="auto"/>
        <w:rPr>
          <w:rFonts w:ascii="Times New Roman" w:eastAsia="Calibri" w:hAnsi="Times New Roman" w:cs="Times New Roman"/>
          <w:b/>
          <w:bCs/>
          <w:color w:val="000000"/>
          <w:sz w:val="24"/>
          <w:szCs w:val="24"/>
        </w:rPr>
      </w:pPr>
      <w:bookmarkStart w:id="26" w:name="_Hlk127434654"/>
    </w:p>
    <w:bookmarkEnd w:id="26"/>
    <w:p w14:paraId="57D9E028" w14:textId="06818131" w:rsidR="00596E9D" w:rsidRDefault="00567FEF" w:rsidP="00596E9D">
      <w:pPr>
        <w:autoSpaceDE w:val="0"/>
        <w:autoSpaceDN w:val="0"/>
        <w:adjustRightInd w:val="0"/>
        <w:spacing w:after="0" w:line="240" w:lineRule="auto"/>
        <w:rPr>
          <w:rFonts w:ascii="Times New Roman" w:eastAsia="Calibri" w:hAnsi="Times New Roman" w:cs="Times New Roman"/>
          <w:b/>
          <w:bCs/>
          <w:color w:val="000000"/>
          <w:sz w:val="24"/>
          <w:szCs w:val="24"/>
        </w:rPr>
      </w:pPr>
      <w:r w:rsidRPr="00567FEF">
        <w:rPr>
          <w:rFonts w:ascii="Times New Roman" w:eastAsia="Calibri" w:hAnsi="Times New Roman" w:cs="Times New Roman"/>
          <w:b/>
          <w:bCs/>
          <w:color w:val="000000"/>
          <w:sz w:val="24"/>
          <w:szCs w:val="24"/>
        </w:rPr>
        <w:t>Õppuse sagedus, selle korraldamisele ja läbiviimisele esitatavad nõuded, õppusejärgsed tegevused ja õppuse kulude katmise kor</w:t>
      </w:r>
      <w:r>
        <w:rPr>
          <w:rFonts w:ascii="Times New Roman" w:eastAsia="Calibri" w:hAnsi="Times New Roman" w:cs="Times New Roman"/>
          <w:b/>
          <w:bCs/>
          <w:color w:val="000000"/>
          <w:sz w:val="24"/>
          <w:szCs w:val="24"/>
        </w:rPr>
        <w:t>d</w:t>
      </w:r>
    </w:p>
    <w:p w14:paraId="7443E7EA" w14:textId="77777777" w:rsidR="00567FEF" w:rsidRPr="0042147E" w:rsidRDefault="00567FEF" w:rsidP="00596E9D">
      <w:pPr>
        <w:autoSpaceDE w:val="0"/>
        <w:autoSpaceDN w:val="0"/>
        <w:adjustRightInd w:val="0"/>
        <w:spacing w:after="0" w:line="240" w:lineRule="auto"/>
        <w:rPr>
          <w:rFonts w:ascii="Times New Roman" w:eastAsia="Calibri" w:hAnsi="Times New Roman" w:cs="Times New Roman"/>
          <w:color w:val="000000"/>
          <w:sz w:val="24"/>
          <w:szCs w:val="24"/>
        </w:rPr>
      </w:pPr>
    </w:p>
    <w:p w14:paraId="5C794BC6" w14:textId="1FFC4FE8" w:rsidR="00596E9D" w:rsidRPr="0042147E" w:rsidRDefault="00596E9D" w:rsidP="00596E9D">
      <w:pPr>
        <w:autoSpaceDE w:val="0"/>
        <w:autoSpaceDN w:val="0"/>
        <w:adjustRightInd w:val="0"/>
        <w:spacing w:after="0" w:line="240" w:lineRule="auto"/>
        <w:rPr>
          <w:rFonts w:ascii="Times New Roman" w:eastAsia="Calibri" w:hAnsi="Times New Roman" w:cs="Times New Roman"/>
          <w:b/>
          <w:bCs/>
          <w:color w:val="000000"/>
          <w:sz w:val="24"/>
          <w:szCs w:val="24"/>
        </w:rPr>
      </w:pPr>
      <w:r w:rsidRPr="0042147E">
        <w:rPr>
          <w:rFonts w:ascii="Times New Roman" w:eastAsia="Calibri" w:hAnsi="Times New Roman" w:cs="Times New Roman"/>
          <w:color w:val="000000"/>
          <w:sz w:val="24"/>
          <w:szCs w:val="24"/>
        </w:rPr>
        <w:t xml:space="preserve">Määrus kehtestatakse </w:t>
      </w:r>
      <w:r w:rsidR="000E558F" w:rsidRPr="000E558F">
        <w:rPr>
          <w:rFonts w:ascii="Times New Roman" w:eastAsia="Calibri" w:hAnsi="Times New Roman" w:cs="Times New Roman"/>
          <w:color w:val="000000"/>
          <w:sz w:val="24"/>
          <w:szCs w:val="24"/>
        </w:rPr>
        <w:t xml:space="preserve">tsiviilkriisi ja riigikaitse seaduse </w:t>
      </w:r>
      <w:r w:rsidRPr="0042147E">
        <w:rPr>
          <w:rFonts w:ascii="Times New Roman" w:eastAsia="Calibri" w:hAnsi="Times New Roman" w:cs="Times New Roman"/>
          <w:color w:val="000000"/>
          <w:sz w:val="24"/>
          <w:szCs w:val="24"/>
        </w:rPr>
        <w:t>§ 1</w:t>
      </w:r>
      <w:r w:rsidR="002A5E9A">
        <w:rPr>
          <w:rFonts w:ascii="Times New Roman" w:eastAsia="Calibri" w:hAnsi="Times New Roman" w:cs="Times New Roman"/>
          <w:color w:val="000000"/>
          <w:sz w:val="24"/>
          <w:szCs w:val="24"/>
        </w:rPr>
        <w:t>7</w:t>
      </w:r>
      <w:r w:rsidRPr="0042147E">
        <w:rPr>
          <w:rFonts w:ascii="Times New Roman" w:eastAsia="Calibri" w:hAnsi="Times New Roman" w:cs="Times New Roman"/>
          <w:color w:val="000000"/>
          <w:sz w:val="24"/>
          <w:szCs w:val="24"/>
        </w:rPr>
        <w:t xml:space="preserve"> lõike </w:t>
      </w:r>
      <w:r>
        <w:rPr>
          <w:rFonts w:ascii="Times New Roman" w:eastAsia="Calibri" w:hAnsi="Times New Roman" w:cs="Times New Roman"/>
          <w:color w:val="000000"/>
          <w:sz w:val="24"/>
          <w:szCs w:val="24"/>
        </w:rPr>
        <w:t>2</w:t>
      </w:r>
      <w:r w:rsidRPr="0042147E">
        <w:rPr>
          <w:rFonts w:ascii="Times New Roman" w:eastAsia="Calibri" w:hAnsi="Times New Roman" w:cs="Times New Roman"/>
          <w:color w:val="000000"/>
          <w:sz w:val="24"/>
          <w:szCs w:val="24"/>
        </w:rPr>
        <w:t xml:space="preserve"> alusel.</w:t>
      </w:r>
    </w:p>
    <w:p w14:paraId="345CE4B0" w14:textId="77777777" w:rsidR="00596E9D" w:rsidRPr="0042147E" w:rsidRDefault="00596E9D" w:rsidP="00596E9D">
      <w:pPr>
        <w:spacing w:after="0" w:line="240" w:lineRule="auto"/>
        <w:jc w:val="both"/>
        <w:rPr>
          <w:rFonts w:ascii="Times New Roman" w:eastAsia="Calibri" w:hAnsi="Times New Roman" w:cs="Times New Roman"/>
          <w:b/>
          <w:sz w:val="24"/>
          <w:szCs w:val="24"/>
        </w:rPr>
      </w:pPr>
    </w:p>
    <w:p w14:paraId="6ABE1425" w14:textId="77777777" w:rsidR="00596E9D" w:rsidRPr="0042147E" w:rsidRDefault="00596E9D" w:rsidP="00596E9D">
      <w:pPr>
        <w:spacing w:after="0" w:line="240" w:lineRule="auto"/>
        <w:jc w:val="both"/>
        <w:rPr>
          <w:rFonts w:ascii="Times New Roman" w:eastAsia="Calibri" w:hAnsi="Times New Roman" w:cs="Times New Roman"/>
          <w:b/>
          <w:sz w:val="24"/>
          <w:szCs w:val="24"/>
        </w:rPr>
      </w:pPr>
      <w:r w:rsidRPr="0042147E">
        <w:rPr>
          <w:rFonts w:ascii="Times New Roman" w:eastAsia="Calibri" w:hAnsi="Times New Roman" w:cs="Times New Roman"/>
          <w:b/>
          <w:sz w:val="24"/>
          <w:szCs w:val="24"/>
        </w:rPr>
        <w:t xml:space="preserve">§ 1. </w:t>
      </w:r>
      <w:r>
        <w:rPr>
          <w:rFonts w:ascii="Times New Roman" w:eastAsia="Calibri" w:hAnsi="Times New Roman" w:cs="Times New Roman"/>
          <w:b/>
          <w:sz w:val="24"/>
          <w:szCs w:val="24"/>
        </w:rPr>
        <w:t>Kohaldami</w:t>
      </w:r>
      <w:r w:rsidRPr="0042147E">
        <w:rPr>
          <w:rFonts w:ascii="Times New Roman" w:eastAsia="Calibri" w:hAnsi="Times New Roman" w:cs="Times New Roman"/>
          <w:b/>
          <w:sz w:val="24"/>
          <w:szCs w:val="24"/>
        </w:rPr>
        <w:t>sala</w:t>
      </w:r>
    </w:p>
    <w:p w14:paraId="1917B1FA" w14:textId="77777777" w:rsidR="00596E9D" w:rsidRPr="0042147E" w:rsidRDefault="00596E9D" w:rsidP="00596E9D">
      <w:pPr>
        <w:spacing w:after="0" w:line="240" w:lineRule="auto"/>
        <w:jc w:val="both"/>
        <w:rPr>
          <w:rFonts w:ascii="Times New Roman" w:eastAsia="Calibri" w:hAnsi="Times New Roman" w:cs="Times New Roman"/>
          <w:b/>
          <w:sz w:val="24"/>
          <w:szCs w:val="24"/>
        </w:rPr>
      </w:pPr>
    </w:p>
    <w:p w14:paraId="3D1371D4" w14:textId="77777777" w:rsidR="00596E9D" w:rsidRDefault="00596E9D" w:rsidP="00596E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42147E">
        <w:rPr>
          <w:rFonts w:ascii="Times New Roman" w:eastAsia="Calibri" w:hAnsi="Times New Roman" w:cs="Times New Roman"/>
          <w:sz w:val="24"/>
          <w:szCs w:val="24"/>
        </w:rPr>
        <w:t xml:space="preserve">Määruses sätestatakse õppuse </w:t>
      </w:r>
      <w:r>
        <w:rPr>
          <w:rFonts w:ascii="Times New Roman" w:eastAsia="Calibri" w:hAnsi="Times New Roman" w:cs="Times New Roman"/>
          <w:sz w:val="24"/>
          <w:szCs w:val="24"/>
        </w:rPr>
        <w:t xml:space="preserve">sagedus, õppuse </w:t>
      </w:r>
      <w:r w:rsidRPr="0042147E">
        <w:rPr>
          <w:rFonts w:ascii="Times New Roman" w:eastAsia="Calibri" w:hAnsi="Times New Roman" w:cs="Times New Roman"/>
          <w:sz w:val="24"/>
          <w:szCs w:val="24"/>
        </w:rPr>
        <w:t xml:space="preserve">läbiviimise </w:t>
      </w:r>
      <w:r>
        <w:rPr>
          <w:rFonts w:ascii="Times New Roman" w:eastAsia="Calibri" w:hAnsi="Times New Roman" w:cs="Times New Roman"/>
          <w:sz w:val="24"/>
          <w:szCs w:val="24"/>
        </w:rPr>
        <w:t>ja</w:t>
      </w:r>
      <w:r w:rsidRPr="0042147E">
        <w:rPr>
          <w:rFonts w:ascii="Times New Roman" w:eastAsia="Calibri" w:hAnsi="Times New Roman" w:cs="Times New Roman"/>
          <w:sz w:val="24"/>
          <w:szCs w:val="24"/>
        </w:rPr>
        <w:t xml:space="preserve"> õppuse korraldamise nõuded</w:t>
      </w:r>
      <w:r>
        <w:rPr>
          <w:rFonts w:ascii="Times New Roman" w:eastAsia="Calibri" w:hAnsi="Times New Roman" w:cs="Times New Roman"/>
          <w:sz w:val="24"/>
          <w:szCs w:val="24"/>
        </w:rPr>
        <w:t xml:space="preserve"> ning õppuse kulude katmine</w:t>
      </w:r>
      <w:r w:rsidRPr="0042147E">
        <w:rPr>
          <w:rFonts w:ascii="Times New Roman" w:eastAsia="Calibri" w:hAnsi="Times New Roman" w:cs="Times New Roman"/>
          <w:sz w:val="24"/>
          <w:szCs w:val="24"/>
        </w:rPr>
        <w:t>.</w:t>
      </w:r>
    </w:p>
    <w:p w14:paraId="2E0299B9"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34D02187"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(2) Määrust ei kohaldata Kaitseväele.</w:t>
      </w:r>
    </w:p>
    <w:p w14:paraId="2FA31149"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1DDADDCF" w14:textId="77777777" w:rsidR="00596E9D" w:rsidRPr="0042147E" w:rsidRDefault="00596E9D" w:rsidP="00596E9D">
      <w:pPr>
        <w:spacing w:after="0" w:line="240" w:lineRule="auto"/>
        <w:jc w:val="both"/>
        <w:rPr>
          <w:rFonts w:ascii="Times New Roman" w:eastAsia="Calibri" w:hAnsi="Times New Roman" w:cs="Times New Roman"/>
          <w:b/>
          <w:sz w:val="24"/>
          <w:szCs w:val="24"/>
        </w:rPr>
      </w:pPr>
      <w:r w:rsidRPr="0042147E">
        <w:rPr>
          <w:rFonts w:ascii="Times New Roman" w:eastAsia="Calibri" w:hAnsi="Times New Roman" w:cs="Times New Roman"/>
          <w:b/>
          <w:sz w:val="24"/>
          <w:szCs w:val="24"/>
        </w:rPr>
        <w:t>§ 2. Õppuse korraldamise eesmärk</w:t>
      </w:r>
    </w:p>
    <w:p w14:paraId="707C2231" w14:textId="77777777" w:rsidR="00596E9D" w:rsidRDefault="00596E9D" w:rsidP="00596E9D">
      <w:pPr>
        <w:spacing w:after="0" w:line="240" w:lineRule="auto"/>
        <w:jc w:val="both"/>
        <w:rPr>
          <w:rFonts w:ascii="Times New Roman" w:eastAsia="Calibri" w:hAnsi="Times New Roman" w:cs="Times New Roman"/>
          <w:sz w:val="24"/>
          <w:szCs w:val="24"/>
        </w:rPr>
      </w:pPr>
    </w:p>
    <w:p w14:paraId="6538A364"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Õppuse korraldamise eesmärk on harjutada või kontrollida Vabariigi Valitsuse</w:t>
      </w:r>
      <w:r>
        <w:rPr>
          <w:rFonts w:ascii="Times New Roman" w:eastAsia="Calibri" w:hAnsi="Times New Roman" w:cs="Times New Roman"/>
          <w:sz w:val="24"/>
          <w:szCs w:val="24"/>
        </w:rPr>
        <w:t xml:space="preserve"> ja püsiva kriisiülesandega asutuse ja isiku, sealhulgas elutähtsa teenuse osutaja ja kohaliku omavalitsuse üksuse </w:t>
      </w:r>
      <w:r w:rsidRPr="0042147E">
        <w:rPr>
          <w:rFonts w:ascii="Times New Roman" w:eastAsia="Calibri" w:hAnsi="Times New Roman" w:cs="Times New Roman"/>
          <w:sz w:val="24"/>
          <w:szCs w:val="24"/>
        </w:rPr>
        <w:t>võimet lahendada kriisiolukord</w:t>
      </w:r>
      <w:r>
        <w:rPr>
          <w:rFonts w:ascii="Times New Roman" w:eastAsia="Calibri" w:hAnsi="Times New Roman" w:cs="Times New Roman"/>
          <w:sz w:val="24"/>
          <w:szCs w:val="24"/>
        </w:rPr>
        <w:t xml:space="preserve"> ja täita püsivaid kriisiülesandeid</w:t>
      </w:r>
      <w:r w:rsidRPr="0042147E">
        <w:rPr>
          <w:rFonts w:ascii="Times New Roman" w:eastAsia="Calibri" w:hAnsi="Times New Roman" w:cs="Times New Roman"/>
          <w:sz w:val="24"/>
          <w:szCs w:val="24"/>
        </w:rPr>
        <w:t>.</w:t>
      </w:r>
    </w:p>
    <w:p w14:paraId="48E11B41" w14:textId="77777777" w:rsidR="00596E9D" w:rsidRPr="0042147E" w:rsidRDefault="00596E9D" w:rsidP="00596E9D">
      <w:pPr>
        <w:spacing w:after="0" w:line="240" w:lineRule="auto"/>
        <w:jc w:val="both"/>
        <w:rPr>
          <w:rFonts w:ascii="Times New Roman" w:eastAsia="Calibri" w:hAnsi="Times New Roman" w:cs="Times New Roman"/>
          <w:b/>
          <w:sz w:val="24"/>
          <w:szCs w:val="24"/>
        </w:rPr>
      </w:pPr>
    </w:p>
    <w:p w14:paraId="7EDF63FA" w14:textId="77777777" w:rsidR="00596E9D" w:rsidRPr="0042147E" w:rsidRDefault="00596E9D" w:rsidP="00596E9D">
      <w:pPr>
        <w:spacing w:after="0" w:line="240" w:lineRule="auto"/>
        <w:jc w:val="both"/>
        <w:rPr>
          <w:rFonts w:ascii="Times New Roman" w:eastAsia="Calibri" w:hAnsi="Times New Roman" w:cs="Times New Roman"/>
          <w:b/>
          <w:sz w:val="24"/>
          <w:szCs w:val="24"/>
        </w:rPr>
      </w:pPr>
      <w:r w:rsidRPr="0042147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w:t>
      </w:r>
      <w:r w:rsidRPr="0042147E">
        <w:rPr>
          <w:rFonts w:ascii="Times New Roman" w:eastAsia="Calibri" w:hAnsi="Times New Roman" w:cs="Times New Roman"/>
          <w:b/>
          <w:sz w:val="24"/>
          <w:szCs w:val="24"/>
        </w:rPr>
        <w:t xml:space="preserve">. Õppuse </w:t>
      </w:r>
      <w:r>
        <w:rPr>
          <w:rFonts w:ascii="Times New Roman" w:eastAsia="Calibri" w:hAnsi="Times New Roman" w:cs="Times New Roman"/>
          <w:b/>
          <w:sz w:val="24"/>
          <w:szCs w:val="24"/>
        </w:rPr>
        <w:t xml:space="preserve">sagedus ja </w:t>
      </w:r>
      <w:r w:rsidRPr="0042147E">
        <w:rPr>
          <w:rFonts w:ascii="Times New Roman" w:eastAsia="Calibri" w:hAnsi="Times New Roman" w:cs="Times New Roman"/>
          <w:b/>
          <w:sz w:val="24"/>
          <w:szCs w:val="24"/>
        </w:rPr>
        <w:t>korraldamine</w:t>
      </w:r>
    </w:p>
    <w:p w14:paraId="5B0B6614" w14:textId="77777777" w:rsidR="00596E9D" w:rsidRPr="0042147E" w:rsidRDefault="00596E9D" w:rsidP="00596E9D">
      <w:pPr>
        <w:spacing w:after="0" w:line="240" w:lineRule="auto"/>
        <w:jc w:val="both"/>
        <w:rPr>
          <w:rFonts w:ascii="Times New Roman" w:eastAsia="Calibri" w:hAnsi="Times New Roman" w:cs="Times New Roman"/>
          <w:b/>
          <w:sz w:val="24"/>
          <w:szCs w:val="24"/>
        </w:rPr>
      </w:pPr>
    </w:p>
    <w:p w14:paraId="5F57FBA2"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(1) Õppuse korraldamisel lähtutakse Riigikantselei suunistest.</w:t>
      </w:r>
    </w:p>
    <w:p w14:paraId="4D5D650B"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12FA461E"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(2) Vabariigi Valitsus korraldab õppuse vähema</w:t>
      </w:r>
      <w:r>
        <w:rPr>
          <w:rFonts w:ascii="Times New Roman" w:eastAsia="Calibri" w:hAnsi="Times New Roman" w:cs="Times New Roman"/>
          <w:sz w:val="24"/>
          <w:szCs w:val="24"/>
        </w:rPr>
        <w:t>lt üks kord nelja aasta jooksul kriisiolukorras kahe või enama kriisiolukorda lahendamise eest vastutava asutuse tegevuse või eriolukorra, erakorralise seisukorra või sõjaseisukorra väljakuulutamise põhjustanud kriisiolukorra lahendamiseks.</w:t>
      </w:r>
    </w:p>
    <w:p w14:paraId="2660AEB0" w14:textId="77777777" w:rsidR="00596E9D" w:rsidRPr="0042147E" w:rsidRDefault="00596E9D" w:rsidP="00596E9D">
      <w:pPr>
        <w:spacing w:after="0" w:line="240" w:lineRule="auto"/>
        <w:jc w:val="both"/>
        <w:rPr>
          <w:rFonts w:ascii="Times New Roman" w:eastAsia="Calibri" w:hAnsi="Times New Roman" w:cs="Times New Roman"/>
          <w:b/>
          <w:sz w:val="24"/>
          <w:szCs w:val="24"/>
        </w:rPr>
      </w:pPr>
    </w:p>
    <w:p w14:paraId="661A5BD8"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 xml:space="preserve">(3) </w:t>
      </w:r>
      <w:r>
        <w:rPr>
          <w:rFonts w:ascii="Times New Roman" w:eastAsia="Calibri" w:hAnsi="Times New Roman" w:cs="Times New Roman"/>
          <w:sz w:val="24"/>
          <w:szCs w:val="24"/>
        </w:rPr>
        <w:t>Püsiva kriisiülesandega asutus ja isik, sealhulgas elutähtsa teenuse osutaja ja kohaliku omavalitsuse üksus korraldab õppuse vähemalt üks kord kahe aasta jooksul.</w:t>
      </w:r>
    </w:p>
    <w:p w14:paraId="1C42595E"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386B3434"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w:t>
      </w:r>
      <w:r>
        <w:rPr>
          <w:rFonts w:ascii="Times New Roman" w:eastAsia="Calibri" w:hAnsi="Times New Roman" w:cs="Times New Roman"/>
          <w:sz w:val="24"/>
          <w:szCs w:val="24"/>
        </w:rPr>
        <w:t>4</w:t>
      </w:r>
      <w:r w:rsidRPr="0042147E">
        <w:rPr>
          <w:rFonts w:ascii="Times New Roman" w:eastAsia="Calibri" w:hAnsi="Times New Roman" w:cs="Times New Roman"/>
          <w:sz w:val="24"/>
          <w:szCs w:val="24"/>
        </w:rPr>
        <w:t>) Lõi</w:t>
      </w:r>
      <w:r>
        <w:rPr>
          <w:rFonts w:ascii="Times New Roman" w:eastAsia="Calibri" w:hAnsi="Times New Roman" w:cs="Times New Roman"/>
          <w:sz w:val="24"/>
          <w:szCs w:val="24"/>
        </w:rPr>
        <w:t>kes 3 nimetatud</w:t>
      </w:r>
      <w:r w:rsidRPr="0042147E">
        <w:rPr>
          <w:rFonts w:ascii="Times New Roman" w:eastAsia="Calibri" w:hAnsi="Times New Roman" w:cs="Times New Roman"/>
          <w:sz w:val="24"/>
          <w:szCs w:val="24"/>
        </w:rPr>
        <w:t xml:space="preserve"> õppuse korraldajad võivad teha ühise õppuse, kui ühise õppuse korraldamine täidab iga korraldaja suhtes §-s 2 nimetatud eesmärgi. </w:t>
      </w:r>
    </w:p>
    <w:p w14:paraId="03BE8C8E"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4022D903"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w:t>
      </w:r>
      <w:r>
        <w:rPr>
          <w:rFonts w:ascii="Times New Roman" w:eastAsia="Calibri" w:hAnsi="Times New Roman" w:cs="Times New Roman"/>
          <w:sz w:val="24"/>
          <w:szCs w:val="24"/>
        </w:rPr>
        <w:t>5</w:t>
      </w:r>
      <w:r w:rsidRPr="0042147E">
        <w:rPr>
          <w:rFonts w:ascii="Times New Roman" w:eastAsia="Calibri" w:hAnsi="Times New Roman" w:cs="Times New Roman"/>
          <w:sz w:val="24"/>
          <w:szCs w:val="24"/>
        </w:rPr>
        <w:t xml:space="preserve">) Lõikes </w:t>
      </w:r>
      <w:r>
        <w:rPr>
          <w:rFonts w:ascii="Times New Roman" w:eastAsia="Calibri" w:hAnsi="Times New Roman" w:cs="Times New Roman"/>
          <w:sz w:val="24"/>
          <w:szCs w:val="24"/>
        </w:rPr>
        <w:t>4</w:t>
      </w:r>
      <w:r w:rsidRPr="0042147E">
        <w:rPr>
          <w:rFonts w:ascii="Times New Roman" w:eastAsia="Calibri" w:hAnsi="Times New Roman" w:cs="Times New Roman"/>
          <w:sz w:val="24"/>
          <w:szCs w:val="24"/>
        </w:rPr>
        <w:t xml:space="preserve"> nimetatud ühise õppuse korraldamise kooskõlastavad elutähtsa teenuse osutajad elutähtsa teenuse toimepidevus</w:t>
      </w:r>
      <w:r>
        <w:rPr>
          <w:rFonts w:ascii="Times New Roman" w:eastAsia="Calibri" w:hAnsi="Times New Roman" w:cs="Times New Roman"/>
          <w:sz w:val="24"/>
          <w:szCs w:val="24"/>
        </w:rPr>
        <w:t>e</w:t>
      </w:r>
      <w:r w:rsidRPr="0042147E">
        <w:rPr>
          <w:rFonts w:ascii="Times New Roman" w:eastAsia="Calibri" w:hAnsi="Times New Roman" w:cs="Times New Roman"/>
          <w:sz w:val="24"/>
          <w:szCs w:val="24"/>
        </w:rPr>
        <w:t xml:space="preserve"> korralda</w:t>
      </w:r>
      <w:r>
        <w:rPr>
          <w:rFonts w:ascii="Times New Roman" w:eastAsia="Calibri" w:hAnsi="Times New Roman" w:cs="Times New Roman"/>
          <w:sz w:val="24"/>
          <w:szCs w:val="24"/>
        </w:rPr>
        <w:t>jaga</w:t>
      </w:r>
      <w:r w:rsidRPr="0042147E">
        <w:rPr>
          <w:rFonts w:ascii="Times New Roman" w:eastAsia="Calibri" w:hAnsi="Times New Roman" w:cs="Times New Roman"/>
          <w:sz w:val="24"/>
          <w:szCs w:val="24"/>
        </w:rPr>
        <w:t xml:space="preserve">, kohaliku omavalitsuse üksused Päästeametiga ja </w:t>
      </w:r>
      <w:r>
        <w:rPr>
          <w:rFonts w:ascii="Times New Roman" w:eastAsia="Calibri" w:hAnsi="Times New Roman" w:cs="Times New Roman"/>
          <w:sz w:val="24"/>
          <w:szCs w:val="24"/>
        </w:rPr>
        <w:t>ülejäänud püsiva kriisiülesande täitjad valdkonna eest vastutava ministeeriumiga</w:t>
      </w:r>
      <w:r w:rsidRPr="0042147E">
        <w:rPr>
          <w:rFonts w:ascii="Times New Roman" w:eastAsia="Calibri" w:hAnsi="Times New Roman" w:cs="Times New Roman"/>
          <w:sz w:val="24"/>
          <w:szCs w:val="24"/>
        </w:rPr>
        <w:t>. Kui korraldatav ühine õppus ei täida elutähtsa teenuse toimepidevus</w:t>
      </w:r>
      <w:r>
        <w:rPr>
          <w:rFonts w:ascii="Times New Roman" w:eastAsia="Calibri" w:hAnsi="Times New Roman" w:cs="Times New Roman"/>
          <w:sz w:val="24"/>
          <w:szCs w:val="24"/>
        </w:rPr>
        <w:t>e</w:t>
      </w:r>
      <w:r w:rsidRPr="0042147E">
        <w:rPr>
          <w:rFonts w:ascii="Times New Roman" w:eastAsia="Calibri" w:hAnsi="Times New Roman" w:cs="Times New Roman"/>
          <w:sz w:val="24"/>
          <w:szCs w:val="24"/>
        </w:rPr>
        <w:t xml:space="preserve"> korralda</w:t>
      </w:r>
      <w:r>
        <w:rPr>
          <w:rFonts w:ascii="Times New Roman" w:eastAsia="Calibri" w:hAnsi="Times New Roman" w:cs="Times New Roman"/>
          <w:sz w:val="24"/>
          <w:szCs w:val="24"/>
        </w:rPr>
        <w:t>ja</w:t>
      </w:r>
      <w:r w:rsidRPr="0042147E">
        <w:rPr>
          <w:rFonts w:ascii="Times New Roman" w:eastAsia="Calibri" w:hAnsi="Times New Roman" w:cs="Times New Roman"/>
          <w:sz w:val="24"/>
          <w:szCs w:val="24"/>
        </w:rPr>
        <w:t xml:space="preserve">, Päästeameti või </w:t>
      </w:r>
      <w:r>
        <w:rPr>
          <w:rFonts w:ascii="Times New Roman" w:eastAsia="Calibri" w:hAnsi="Times New Roman" w:cs="Times New Roman"/>
          <w:sz w:val="24"/>
          <w:szCs w:val="24"/>
        </w:rPr>
        <w:t>valdkonna eest vastutava ministeeriumi</w:t>
      </w:r>
      <w:r w:rsidRPr="0042147E">
        <w:rPr>
          <w:rFonts w:ascii="Times New Roman" w:eastAsia="Calibri" w:hAnsi="Times New Roman" w:cs="Times New Roman"/>
          <w:sz w:val="24"/>
          <w:szCs w:val="24"/>
        </w:rPr>
        <w:t xml:space="preserve"> hinnangul iga korraldaja suhtes määruse §-s 2 </w:t>
      </w:r>
      <w:r w:rsidRPr="0042147E">
        <w:rPr>
          <w:rFonts w:ascii="Times New Roman" w:eastAsia="Calibri" w:hAnsi="Times New Roman" w:cs="Times New Roman"/>
          <w:sz w:val="24"/>
          <w:szCs w:val="24"/>
        </w:rPr>
        <w:lastRenderedPageBreak/>
        <w:t>nimetatud eesmärki ning õppust ei ole võimalik muuta viisil, et see täidaks iga korraldaja suhtes §-s 2 nimetatud eesmärki, tuleb õppused korraldada eraldi.</w:t>
      </w:r>
    </w:p>
    <w:p w14:paraId="13EC0F20"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620CF998" w14:textId="77777777" w:rsidR="00596E9D" w:rsidRPr="0042147E" w:rsidRDefault="00596E9D" w:rsidP="00596E9D">
      <w:pPr>
        <w:spacing w:after="0" w:line="240" w:lineRule="auto"/>
        <w:jc w:val="both"/>
        <w:rPr>
          <w:rFonts w:ascii="Times New Roman" w:eastAsia="Calibri" w:hAnsi="Times New Roman" w:cs="Times New Roman"/>
          <w:b/>
          <w:sz w:val="24"/>
          <w:szCs w:val="24"/>
        </w:rPr>
      </w:pPr>
      <w:r w:rsidRPr="0042147E">
        <w:rPr>
          <w:rFonts w:ascii="Times New Roman" w:eastAsia="Calibri" w:hAnsi="Times New Roman" w:cs="Times New Roman"/>
          <w:b/>
          <w:sz w:val="24"/>
          <w:szCs w:val="24"/>
        </w:rPr>
        <w:t>§ 4. Õppuse korraldamisele esitatavad nõuded</w:t>
      </w:r>
    </w:p>
    <w:p w14:paraId="26D01430" w14:textId="77777777" w:rsidR="00596E9D" w:rsidRPr="0042147E" w:rsidRDefault="00596E9D" w:rsidP="00596E9D">
      <w:pPr>
        <w:spacing w:after="0" w:line="240" w:lineRule="auto"/>
        <w:jc w:val="both"/>
        <w:rPr>
          <w:rFonts w:ascii="Times New Roman" w:eastAsia="Calibri" w:hAnsi="Times New Roman" w:cs="Times New Roman"/>
          <w:b/>
          <w:sz w:val="24"/>
          <w:szCs w:val="24"/>
        </w:rPr>
      </w:pPr>
    </w:p>
    <w:p w14:paraId="17A3325B"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Õppuse korraldaja dokumenteerib õppuse läbiviimise vähemalt ulatuses, et oleks võimalik tuvastada:</w:t>
      </w:r>
    </w:p>
    <w:p w14:paraId="6ACF9A62"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1) õppuse toimumise aeg;</w:t>
      </w:r>
    </w:p>
    <w:p w14:paraId="39628CD3"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2) õppuse vastutav korraldaja;</w:t>
      </w:r>
    </w:p>
    <w:p w14:paraId="14C151CC"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3) õppusest osavõtjad;</w:t>
      </w:r>
    </w:p>
    <w:p w14:paraId="576BBC1A"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3) õppuse eesmärk;</w:t>
      </w:r>
    </w:p>
    <w:p w14:paraId="5B1C05BD"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4) õppuse stsenaarium ja läbiviimise korraldus;</w:t>
      </w:r>
    </w:p>
    <w:p w14:paraId="5D150AC3" w14:textId="77777777" w:rsidR="00596E9D"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6) õppuse hindajad ja hindamise korraldus</w:t>
      </w:r>
    </w:p>
    <w:p w14:paraId="0B4AB249"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7) õppusel tuvastatud tähelepanekud, ettepanekud ja probleemid.</w:t>
      </w:r>
    </w:p>
    <w:p w14:paraId="4BA64D05"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 xml:space="preserve"> </w:t>
      </w:r>
    </w:p>
    <w:p w14:paraId="45E5A2FD" w14:textId="77777777" w:rsidR="00596E9D" w:rsidRPr="0042147E" w:rsidRDefault="00596E9D" w:rsidP="00596E9D">
      <w:pPr>
        <w:spacing w:after="0" w:line="240" w:lineRule="auto"/>
        <w:jc w:val="both"/>
        <w:rPr>
          <w:rFonts w:ascii="Times New Roman" w:eastAsia="Calibri" w:hAnsi="Times New Roman" w:cs="Times New Roman"/>
          <w:b/>
          <w:sz w:val="24"/>
          <w:szCs w:val="24"/>
        </w:rPr>
      </w:pPr>
      <w:r w:rsidRPr="0042147E">
        <w:rPr>
          <w:rFonts w:ascii="Times New Roman" w:eastAsia="Calibri" w:hAnsi="Times New Roman" w:cs="Times New Roman"/>
          <w:b/>
          <w:sz w:val="24"/>
          <w:szCs w:val="24"/>
        </w:rPr>
        <w:t>§ 5. Õppusejärgsed tegevused</w:t>
      </w:r>
    </w:p>
    <w:p w14:paraId="15AAAC83" w14:textId="77777777" w:rsidR="00596E9D" w:rsidRPr="0042147E" w:rsidRDefault="00596E9D" w:rsidP="00596E9D">
      <w:pPr>
        <w:spacing w:after="0" w:line="240" w:lineRule="auto"/>
        <w:jc w:val="both"/>
        <w:rPr>
          <w:rFonts w:ascii="Times New Roman" w:eastAsia="Calibri" w:hAnsi="Times New Roman" w:cs="Times New Roman"/>
          <w:b/>
          <w:sz w:val="24"/>
          <w:szCs w:val="24"/>
        </w:rPr>
      </w:pPr>
    </w:p>
    <w:p w14:paraId="4FA8E6F2"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(1) Õppuse korraldaja koostab õppuse kokkuvõtte, kus esitatakse tähelepanekud, ettepanekud ja probleemid ning probleemide lahendamise ja ettepanekutega tegelemise tegevus- ja ajakava.</w:t>
      </w:r>
    </w:p>
    <w:p w14:paraId="1DB0A516"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1CBA084C" w14:textId="77777777" w:rsidR="00596E9D"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(2) Õppuse tulemusest teavitab elutähtsa teenuse osutaja elutähtsa teenuse toimepidevus</w:t>
      </w:r>
      <w:r>
        <w:rPr>
          <w:rFonts w:ascii="Times New Roman" w:eastAsia="Calibri" w:hAnsi="Times New Roman" w:cs="Times New Roman"/>
          <w:sz w:val="24"/>
          <w:szCs w:val="24"/>
        </w:rPr>
        <w:t>e</w:t>
      </w:r>
      <w:r w:rsidRPr="0042147E">
        <w:rPr>
          <w:rFonts w:ascii="Times New Roman" w:eastAsia="Calibri" w:hAnsi="Times New Roman" w:cs="Times New Roman"/>
          <w:sz w:val="24"/>
          <w:szCs w:val="24"/>
        </w:rPr>
        <w:t xml:space="preserve"> korralda</w:t>
      </w:r>
      <w:r>
        <w:rPr>
          <w:rFonts w:ascii="Times New Roman" w:eastAsia="Calibri" w:hAnsi="Times New Roman" w:cs="Times New Roman"/>
          <w:sz w:val="24"/>
          <w:szCs w:val="24"/>
        </w:rPr>
        <w:t>jat</w:t>
      </w:r>
      <w:r w:rsidRPr="0042147E">
        <w:rPr>
          <w:rFonts w:ascii="Times New Roman" w:eastAsia="Calibri" w:hAnsi="Times New Roman" w:cs="Times New Roman"/>
          <w:sz w:val="24"/>
          <w:szCs w:val="24"/>
        </w:rPr>
        <w:t>, kohaliku omavalitsuse üksus Päästeametit</w:t>
      </w:r>
      <w:r>
        <w:rPr>
          <w:rFonts w:ascii="Times New Roman" w:eastAsia="Calibri" w:hAnsi="Times New Roman" w:cs="Times New Roman"/>
          <w:sz w:val="24"/>
          <w:szCs w:val="24"/>
        </w:rPr>
        <w:t xml:space="preserve">, ülejäänud püsiva kriisiülesande täitjad valdkonna eest vastutava ministeeriumi, </w:t>
      </w:r>
      <w:r w:rsidRPr="0002211C">
        <w:rPr>
          <w:rFonts w:ascii="Times New Roman" w:eastAsia="Calibri" w:hAnsi="Times New Roman" w:cs="Times New Roman"/>
          <w:sz w:val="24"/>
          <w:szCs w:val="24"/>
        </w:rPr>
        <w:t>esitades õppuse kokkuvõtte kolme kuu jooksul pärast õppuse toimumist.</w:t>
      </w:r>
    </w:p>
    <w:p w14:paraId="27DD1424"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675A7C52" w14:textId="77777777" w:rsidR="00596E9D" w:rsidRPr="0042147E"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(3) Elutähtsa teenuse toimepidevust korraldav asutus</w:t>
      </w:r>
      <w:r>
        <w:rPr>
          <w:rFonts w:ascii="Times New Roman" w:eastAsia="Calibri" w:hAnsi="Times New Roman" w:cs="Times New Roman"/>
          <w:sz w:val="24"/>
          <w:szCs w:val="24"/>
        </w:rPr>
        <w:t>,</w:t>
      </w:r>
      <w:r w:rsidRPr="0042147E">
        <w:rPr>
          <w:rFonts w:ascii="Times New Roman" w:eastAsia="Calibri" w:hAnsi="Times New Roman" w:cs="Times New Roman"/>
          <w:sz w:val="24"/>
          <w:szCs w:val="24"/>
        </w:rPr>
        <w:t xml:space="preserve"> Päästeamet</w:t>
      </w:r>
      <w:r>
        <w:rPr>
          <w:rFonts w:ascii="Times New Roman" w:eastAsia="Calibri" w:hAnsi="Times New Roman" w:cs="Times New Roman"/>
          <w:sz w:val="24"/>
          <w:szCs w:val="24"/>
        </w:rPr>
        <w:t xml:space="preserve"> ja ministeerium</w:t>
      </w:r>
      <w:r w:rsidRPr="0042147E">
        <w:rPr>
          <w:rFonts w:ascii="Times New Roman" w:eastAsia="Calibri" w:hAnsi="Times New Roman" w:cs="Times New Roman"/>
          <w:sz w:val="24"/>
          <w:szCs w:val="24"/>
        </w:rPr>
        <w:t xml:space="preserve"> edastavad õppuse kokkuvõtted koos oma tähelepanekute ja ettepanekutega Riigikantseleile ühe kuu jooksul pärast õppuse korraldajalt kokkuvõtte saamist.</w:t>
      </w:r>
    </w:p>
    <w:p w14:paraId="15604E6D"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2AAD7002" w14:textId="77777777" w:rsidR="00596E9D" w:rsidRDefault="00596E9D" w:rsidP="00596E9D">
      <w:pPr>
        <w:spacing w:after="0" w:line="240" w:lineRule="auto"/>
        <w:jc w:val="both"/>
        <w:rPr>
          <w:rFonts w:ascii="Times New Roman" w:eastAsia="Calibri" w:hAnsi="Times New Roman" w:cs="Times New Roman"/>
          <w:sz w:val="24"/>
          <w:szCs w:val="24"/>
        </w:rPr>
      </w:pPr>
      <w:r w:rsidRPr="0042147E">
        <w:rPr>
          <w:rFonts w:ascii="Times New Roman" w:eastAsia="Calibri" w:hAnsi="Times New Roman" w:cs="Times New Roman"/>
          <w:sz w:val="24"/>
          <w:szCs w:val="24"/>
        </w:rPr>
        <w:t>(4) Riigikantselei esitab kord aastas Vabariigi Valitsusele koondülevaate õppustel tuvastatud olulisematest probleemidest ja lahendusettepanekutest.</w:t>
      </w:r>
    </w:p>
    <w:p w14:paraId="5AAED058" w14:textId="77777777" w:rsidR="00596E9D" w:rsidRDefault="00596E9D" w:rsidP="00596E9D">
      <w:pPr>
        <w:spacing w:after="0" w:line="240" w:lineRule="auto"/>
        <w:jc w:val="both"/>
        <w:rPr>
          <w:rFonts w:ascii="Times New Roman" w:eastAsia="Calibri" w:hAnsi="Times New Roman" w:cs="Times New Roman"/>
          <w:sz w:val="24"/>
          <w:szCs w:val="24"/>
        </w:rPr>
      </w:pPr>
    </w:p>
    <w:p w14:paraId="7F7BB514" w14:textId="77777777" w:rsidR="00596E9D" w:rsidRPr="00AF4D52" w:rsidRDefault="00596E9D" w:rsidP="00596E9D">
      <w:pPr>
        <w:spacing w:after="0" w:line="240" w:lineRule="auto"/>
        <w:jc w:val="both"/>
        <w:rPr>
          <w:rFonts w:ascii="Times New Roman" w:eastAsia="Calibri" w:hAnsi="Times New Roman" w:cs="Times New Roman"/>
          <w:b/>
          <w:bCs/>
          <w:sz w:val="24"/>
          <w:szCs w:val="24"/>
        </w:rPr>
      </w:pPr>
      <w:r w:rsidRPr="00AF4D52">
        <w:rPr>
          <w:rFonts w:ascii="Times New Roman" w:eastAsia="Calibri" w:hAnsi="Times New Roman" w:cs="Times New Roman"/>
          <w:b/>
          <w:bCs/>
          <w:sz w:val="24"/>
          <w:szCs w:val="24"/>
        </w:rPr>
        <w:t>§ 6. Õppuse kulude kandmine</w:t>
      </w:r>
    </w:p>
    <w:p w14:paraId="47DEBCCC" w14:textId="77777777" w:rsidR="00596E9D" w:rsidRDefault="00596E9D" w:rsidP="00596E9D">
      <w:pPr>
        <w:spacing w:after="0" w:line="240" w:lineRule="auto"/>
        <w:jc w:val="both"/>
        <w:rPr>
          <w:rFonts w:ascii="Times New Roman" w:eastAsia="Calibri" w:hAnsi="Times New Roman" w:cs="Times New Roman"/>
          <w:sz w:val="24"/>
          <w:szCs w:val="24"/>
        </w:rPr>
      </w:pPr>
    </w:p>
    <w:p w14:paraId="46FDB3C1" w14:textId="77777777" w:rsidR="00596E9D" w:rsidRDefault="00596E9D" w:rsidP="00596E9D">
      <w:pPr>
        <w:spacing w:after="0" w:line="240" w:lineRule="auto"/>
        <w:jc w:val="both"/>
        <w:rPr>
          <w:rFonts w:ascii="Times New Roman" w:eastAsia="Calibri" w:hAnsi="Times New Roman" w:cs="Times New Roman"/>
          <w:sz w:val="24"/>
          <w:szCs w:val="24"/>
        </w:rPr>
      </w:pPr>
      <w:r w:rsidRPr="00627AA5">
        <w:rPr>
          <w:rFonts w:ascii="Times New Roman" w:eastAsia="Calibri" w:hAnsi="Times New Roman" w:cs="Times New Roman"/>
          <w:sz w:val="24"/>
          <w:szCs w:val="24"/>
        </w:rPr>
        <w:t>Õppuse korraldamisega seotud kulud kaetakse õppuse korraldaja eelarvest. Õppusesse kaasatud asutuste õppusel osalemise kulud kaetakse nende asutuste eelarvetest, kui ei ole kokku lepitud teisiti.</w:t>
      </w:r>
    </w:p>
    <w:p w14:paraId="0DE5BE32" w14:textId="77777777" w:rsidR="00596E9D" w:rsidRDefault="00596E9D" w:rsidP="00596E9D">
      <w:pPr>
        <w:spacing w:after="0" w:line="240" w:lineRule="auto"/>
        <w:jc w:val="both"/>
        <w:rPr>
          <w:rFonts w:ascii="Times New Roman" w:eastAsia="Calibri" w:hAnsi="Times New Roman" w:cs="Times New Roman"/>
          <w:sz w:val="24"/>
          <w:szCs w:val="24"/>
        </w:rPr>
      </w:pPr>
    </w:p>
    <w:p w14:paraId="41BE37CA" w14:textId="77777777" w:rsidR="00596E9D" w:rsidRPr="001937A5" w:rsidRDefault="00596E9D" w:rsidP="00596E9D">
      <w:pPr>
        <w:spacing w:after="0" w:line="240" w:lineRule="auto"/>
        <w:jc w:val="both"/>
        <w:rPr>
          <w:rFonts w:ascii="Times New Roman" w:eastAsia="Calibri" w:hAnsi="Times New Roman" w:cs="Times New Roman"/>
          <w:b/>
          <w:bCs/>
          <w:sz w:val="24"/>
          <w:szCs w:val="24"/>
        </w:rPr>
      </w:pPr>
      <w:r w:rsidRPr="001937A5">
        <w:rPr>
          <w:rFonts w:ascii="Times New Roman" w:eastAsia="Calibri" w:hAnsi="Times New Roman" w:cs="Times New Roman"/>
          <w:b/>
          <w:bCs/>
          <w:sz w:val="24"/>
          <w:szCs w:val="24"/>
        </w:rPr>
        <w:t>§ 6. Määruse jõustumine</w:t>
      </w:r>
    </w:p>
    <w:p w14:paraId="396F1FFE" w14:textId="77777777" w:rsidR="00596E9D" w:rsidRDefault="00596E9D" w:rsidP="00596E9D">
      <w:pPr>
        <w:spacing w:after="0" w:line="240" w:lineRule="auto"/>
        <w:jc w:val="both"/>
        <w:rPr>
          <w:rFonts w:ascii="Times New Roman" w:eastAsia="Calibri" w:hAnsi="Times New Roman" w:cs="Times New Roman"/>
          <w:sz w:val="24"/>
          <w:szCs w:val="24"/>
        </w:rPr>
      </w:pPr>
    </w:p>
    <w:p w14:paraId="772B246B" w14:textId="77777777" w:rsidR="00596E9D" w:rsidRPr="0042147E" w:rsidRDefault="00596E9D" w:rsidP="00596E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Määrus jõustub (kuupäev).</w:t>
      </w:r>
    </w:p>
    <w:p w14:paraId="4D211235" w14:textId="77777777" w:rsidR="00596E9D" w:rsidRPr="0042147E" w:rsidRDefault="00596E9D" w:rsidP="00596E9D">
      <w:pPr>
        <w:spacing w:after="0" w:line="240" w:lineRule="auto"/>
        <w:jc w:val="both"/>
        <w:rPr>
          <w:rFonts w:ascii="Times New Roman" w:eastAsia="Calibri" w:hAnsi="Times New Roman" w:cs="Times New Roman"/>
          <w:sz w:val="24"/>
          <w:szCs w:val="24"/>
        </w:rPr>
      </w:pPr>
    </w:p>
    <w:p w14:paraId="06F83C56" w14:textId="77777777" w:rsidR="0042147E" w:rsidRPr="0042147E" w:rsidRDefault="0042147E" w:rsidP="0042147E">
      <w:pPr>
        <w:spacing w:after="0" w:line="240" w:lineRule="auto"/>
        <w:jc w:val="both"/>
        <w:rPr>
          <w:rFonts w:ascii="Times New Roman" w:eastAsia="Calibri" w:hAnsi="Times New Roman" w:cs="Times New Roman"/>
          <w:sz w:val="24"/>
          <w:szCs w:val="24"/>
        </w:rPr>
      </w:pPr>
    </w:p>
    <w:p w14:paraId="6B75DDDB" w14:textId="77777777" w:rsidR="0042147E" w:rsidRDefault="0042147E" w:rsidP="0042147E">
      <w:pPr>
        <w:jc w:val="center"/>
        <w:rPr>
          <w:rFonts w:ascii="Times New Roman" w:eastAsia="Calibri" w:hAnsi="Times New Roman" w:cs="Calibri"/>
          <w:sz w:val="24"/>
          <w:szCs w:val="24"/>
          <w:u w:color="000000"/>
          <w:bdr w:val="nil"/>
          <w:lang w:eastAsia="et-EE"/>
        </w:rPr>
      </w:pPr>
    </w:p>
    <w:p w14:paraId="00E0BD9D" w14:textId="59F80ABF" w:rsidR="0042147E" w:rsidRDefault="0042147E">
      <w:pPr>
        <w:rPr>
          <w:rFonts w:ascii="Times New Roman" w:eastAsia="Calibri" w:hAnsi="Times New Roman" w:cs="Calibri"/>
          <w:sz w:val="24"/>
          <w:szCs w:val="24"/>
          <w:u w:color="000000"/>
          <w:bdr w:val="nil"/>
          <w:lang w:eastAsia="et-EE"/>
        </w:rPr>
      </w:pPr>
      <w:r>
        <w:rPr>
          <w:rFonts w:ascii="Times New Roman" w:eastAsia="Calibri" w:hAnsi="Times New Roman" w:cs="Calibri"/>
          <w:sz w:val="24"/>
          <w:szCs w:val="24"/>
          <w:u w:color="000000"/>
          <w:bdr w:val="nil"/>
          <w:lang w:eastAsia="et-EE"/>
        </w:rPr>
        <w:br w:type="page"/>
      </w:r>
    </w:p>
    <w:p w14:paraId="1BC125A5" w14:textId="77777777" w:rsidR="0042147E" w:rsidRDefault="0042147E"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207B1382" w14:textId="61EA6D14" w:rsidR="0042147E" w:rsidRDefault="0042147E"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r w:rsidRPr="0042147E">
        <w:rPr>
          <w:rFonts w:ascii="Times New Roman" w:eastAsia="Calibri" w:hAnsi="Times New Roman" w:cs="Calibri"/>
          <w:sz w:val="24"/>
          <w:szCs w:val="24"/>
          <w:u w:color="000000"/>
          <w:bdr w:val="nil"/>
          <w:lang w:eastAsia="et-EE"/>
        </w:rPr>
        <w:t xml:space="preserve">Rakendusakti kavand </w:t>
      </w:r>
      <w:r w:rsidR="00DB0017">
        <w:rPr>
          <w:rFonts w:ascii="Times New Roman" w:eastAsia="Calibri" w:hAnsi="Times New Roman" w:cs="Calibri"/>
          <w:sz w:val="24"/>
          <w:szCs w:val="24"/>
          <w:u w:color="000000"/>
          <w:bdr w:val="nil"/>
          <w:lang w:eastAsia="et-EE"/>
        </w:rPr>
        <w:t xml:space="preserve">nr </w:t>
      </w:r>
      <w:r w:rsidR="003728A3">
        <w:rPr>
          <w:rFonts w:ascii="Times New Roman" w:eastAsia="Calibri" w:hAnsi="Times New Roman" w:cs="Calibri"/>
          <w:sz w:val="24"/>
          <w:szCs w:val="24"/>
          <w:u w:color="000000"/>
          <w:bdr w:val="nil"/>
          <w:lang w:eastAsia="et-EE"/>
        </w:rPr>
        <w:t>8</w:t>
      </w:r>
    </w:p>
    <w:p w14:paraId="5A5663D4" w14:textId="77777777" w:rsidR="0042147E" w:rsidRDefault="0042147E"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11ABEA74" w14:textId="77777777" w:rsidR="0042147E" w:rsidRDefault="0042147E" w:rsidP="0042147E">
      <w:pPr>
        <w:spacing w:after="0" w:line="240" w:lineRule="auto"/>
        <w:jc w:val="center"/>
        <w:rPr>
          <w:rFonts w:ascii="Times New Roman" w:eastAsia="Calibri" w:hAnsi="Times New Roman" w:cs="Times New Roman"/>
          <w:color w:val="000000"/>
          <w:sz w:val="24"/>
          <w:szCs w:val="24"/>
        </w:rPr>
      </w:pPr>
    </w:p>
    <w:p w14:paraId="5D16FAE6" w14:textId="77777777" w:rsidR="00596E9D" w:rsidRPr="008C749D" w:rsidRDefault="00596E9D" w:rsidP="00596E9D">
      <w:pPr>
        <w:spacing w:after="0" w:line="240" w:lineRule="auto"/>
        <w:jc w:val="center"/>
        <w:rPr>
          <w:rFonts w:ascii="Times New Roman" w:eastAsia="Calibri" w:hAnsi="Times New Roman" w:cs="Times New Roman"/>
          <w:color w:val="000000"/>
          <w:sz w:val="24"/>
          <w:szCs w:val="24"/>
        </w:rPr>
      </w:pPr>
      <w:r w:rsidRPr="008C749D">
        <w:rPr>
          <w:rFonts w:ascii="Times New Roman" w:eastAsia="Calibri" w:hAnsi="Times New Roman" w:cs="Times New Roman"/>
          <w:color w:val="000000"/>
          <w:sz w:val="24"/>
          <w:szCs w:val="24"/>
        </w:rPr>
        <w:t>VABARIIGI VALITSUS</w:t>
      </w:r>
    </w:p>
    <w:p w14:paraId="55A42A70" w14:textId="77777777" w:rsidR="00596E9D" w:rsidRPr="008C749D" w:rsidRDefault="00596E9D" w:rsidP="00596E9D">
      <w:pPr>
        <w:spacing w:after="0" w:line="240" w:lineRule="auto"/>
        <w:jc w:val="center"/>
        <w:rPr>
          <w:rFonts w:ascii="Times New Roman" w:eastAsia="Calibri" w:hAnsi="Times New Roman" w:cs="Times New Roman"/>
          <w:color w:val="000000"/>
          <w:sz w:val="24"/>
          <w:szCs w:val="24"/>
        </w:rPr>
      </w:pPr>
    </w:p>
    <w:p w14:paraId="15FCDF36" w14:textId="77777777" w:rsidR="00596E9D" w:rsidRPr="008C749D" w:rsidRDefault="00596E9D" w:rsidP="00596E9D">
      <w:pPr>
        <w:spacing w:after="0" w:line="240" w:lineRule="auto"/>
        <w:jc w:val="center"/>
        <w:rPr>
          <w:rFonts w:ascii="Times New Roman" w:eastAsia="Calibri" w:hAnsi="Times New Roman" w:cs="Times New Roman"/>
          <w:color w:val="000000"/>
          <w:sz w:val="24"/>
          <w:szCs w:val="24"/>
        </w:rPr>
      </w:pPr>
      <w:r w:rsidRPr="008C749D">
        <w:rPr>
          <w:rFonts w:ascii="Times New Roman" w:eastAsia="Calibri" w:hAnsi="Times New Roman" w:cs="Times New Roman"/>
          <w:color w:val="000000"/>
          <w:sz w:val="24"/>
          <w:szCs w:val="24"/>
        </w:rPr>
        <w:t>MÄÄRUS</w:t>
      </w:r>
    </w:p>
    <w:p w14:paraId="210BC9E6" w14:textId="77777777" w:rsidR="00596E9D" w:rsidRPr="008C749D" w:rsidRDefault="00596E9D" w:rsidP="00596E9D">
      <w:pPr>
        <w:spacing w:after="0" w:line="240" w:lineRule="auto"/>
        <w:jc w:val="both"/>
        <w:rPr>
          <w:rFonts w:ascii="Times New Roman" w:eastAsia="Calibri" w:hAnsi="Times New Roman" w:cs="Times New Roman"/>
          <w:color w:val="000000"/>
          <w:sz w:val="24"/>
          <w:szCs w:val="24"/>
        </w:rPr>
      </w:pPr>
    </w:p>
    <w:p w14:paraId="5C4D47A2" w14:textId="77777777" w:rsidR="00596E9D" w:rsidRPr="008C749D" w:rsidRDefault="00596E9D" w:rsidP="00596E9D">
      <w:pPr>
        <w:spacing w:after="0" w:line="240" w:lineRule="auto"/>
        <w:jc w:val="both"/>
        <w:rPr>
          <w:rFonts w:ascii="Times New Roman" w:eastAsia="Calibri" w:hAnsi="Times New Roman" w:cs="Times New Roman"/>
          <w:color w:val="000000"/>
          <w:sz w:val="24"/>
          <w:szCs w:val="24"/>
        </w:rPr>
      </w:pPr>
    </w:p>
    <w:p w14:paraId="1BC1EBD8" w14:textId="77777777" w:rsidR="00596E9D" w:rsidRPr="008C749D" w:rsidRDefault="00596E9D" w:rsidP="00596E9D">
      <w:pPr>
        <w:spacing w:after="0" w:line="240" w:lineRule="auto"/>
        <w:jc w:val="both"/>
        <w:rPr>
          <w:rFonts w:ascii="Times New Roman" w:eastAsia="Calibri" w:hAnsi="Times New Roman" w:cs="Times New Roman"/>
          <w:b/>
          <w:bCs/>
          <w:color w:val="000000"/>
          <w:sz w:val="24"/>
          <w:szCs w:val="24"/>
        </w:rPr>
      </w:pPr>
      <w:bookmarkStart w:id="27" w:name="_Hlk127434687"/>
      <w:r w:rsidRPr="008C749D">
        <w:rPr>
          <w:rFonts w:ascii="Times New Roman" w:eastAsia="Calibri" w:hAnsi="Times New Roman" w:cs="Times New Roman"/>
          <w:b/>
          <w:bCs/>
          <w:color w:val="000000"/>
          <w:sz w:val="24"/>
          <w:szCs w:val="24"/>
        </w:rPr>
        <w:t>Toimepidevuse tagamise ja objektikaitse kord</w:t>
      </w:r>
    </w:p>
    <w:bookmarkEnd w:id="27"/>
    <w:p w14:paraId="798176B6" w14:textId="77777777" w:rsidR="00596E9D" w:rsidRPr="008C749D" w:rsidRDefault="00596E9D" w:rsidP="00596E9D">
      <w:pPr>
        <w:spacing w:after="0" w:line="240" w:lineRule="auto"/>
        <w:jc w:val="both"/>
        <w:rPr>
          <w:rFonts w:ascii="Times New Roman" w:eastAsia="Calibri" w:hAnsi="Times New Roman" w:cs="Times New Roman"/>
          <w:color w:val="000000"/>
          <w:sz w:val="24"/>
          <w:szCs w:val="24"/>
        </w:rPr>
      </w:pPr>
    </w:p>
    <w:p w14:paraId="76B41BA0" w14:textId="50B798E8" w:rsidR="00596E9D" w:rsidRDefault="00596E9D" w:rsidP="00596E9D">
      <w:pPr>
        <w:spacing w:after="0" w:line="240" w:lineRule="auto"/>
        <w:jc w:val="both"/>
        <w:rPr>
          <w:rFonts w:ascii="Times New Roman" w:eastAsia="Calibri" w:hAnsi="Times New Roman" w:cs="Times New Roman"/>
          <w:color w:val="000000"/>
          <w:sz w:val="24"/>
          <w:szCs w:val="24"/>
        </w:rPr>
      </w:pPr>
      <w:r w:rsidRPr="008C749D">
        <w:rPr>
          <w:rFonts w:ascii="Times New Roman" w:eastAsia="Calibri" w:hAnsi="Times New Roman" w:cs="Times New Roman"/>
          <w:color w:val="000000"/>
          <w:sz w:val="24"/>
          <w:szCs w:val="24"/>
        </w:rPr>
        <w:t xml:space="preserve">Määrus kehtestatakse </w:t>
      </w:r>
      <w:r w:rsidR="000E558F" w:rsidRPr="000E558F">
        <w:rPr>
          <w:rFonts w:ascii="Times New Roman" w:eastAsia="Calibri" w:hAnsi="Times New Roman" w:cs="Times New Roman"/>
          <w:color w:val="000000"/>
          <w:sz w:val="24"/>
          <w:szCs w:val="24"/>
        </w:rPr>
        <w:t xml:space="preserve">tsiviilkriisi ja riigikaitse seaduse </w:t>
      </w:r>
      <w:bookmarkStart w:id="28" w:name="_Hlk127434712"/>
      <w:r w:rsidRPr="008C749D">
        <w:rPr>
          <w:rFonts w:ascii="Times New Roman" w:eastAsia="Calibri" w:hAnsi="Times New Roman" w:cs="Times New Roman"/>
          <w:color w:val="000000"/>
          <w:sz w:val="24"/>
          <w:szCs w:val="24"/>
        </w:rPr>
        <w:t xml:space="preserve">§ </w:t>
      </w:r>
      <w:r w:rsidR="002E4737">
        <w:rPr>
          <w:rFonts w:ascii="Times New Roman" w:eastAsia="Calibri" w:hAnsi="Times New Roman" w:cs="Times New Roman"/>
          <w:color w:val="000000"/>
          <w:sz w:val="24"/>
          <w:szCs w:val="24"/>
        </w:rPr>
        <w:t>1</w:t>
      </w:r>
      <w:r w:rsidR="003728A3">
        <w:rPr>
          <w:rFonts w:ascii="Times New Roman" w:eastAsia="Calibri" w:hAnsi="Times New Roman" w:cs="Times New Roman"/>
          <w:color w:val="000000"/>
          <w:sz w:val="24"/>
          <w:szCs w:val="24"/>
        </w:rPr>
        <w:t>8</w:t>
      </w:r>
      <w:r w:rsidRPr="008C749D">
        <w:rPr>
          <w:rFonts w:ascii="Times New Roman" w:eastAsia="Calibri" w:hAnsi="Times New Roman" w:cs="Times New Roman"/>
          <w:color w:val="000000"/>
          <w:sz w:val="24"/>
          <w:szCs w:val="24"/>
        </w:rPr>
        <w:t xml:space="preserve"> lõike</w:t>
      </w:r>
      <w:r w:rsidR="00450B9C">
        <w:rPr>
          <w:rFonts w:ascii="Times New Roman" w:eastAsia="Calibri" w:hAnsi="Times New Roman" w:cs="Times New Roman"/>
          <w:color w:val="000000"/>
          <w:sz w:val="24"/>
          <w:szCs w:val="24"/>
        </w:rPr>
        <w:t xml:space="preserve"> 7 </w:t>
      </w:r>
      <w:r w:rsidR="00F3754F">
        <w:rPr>
          <w:rFonts w:ascii="Times New Roman" w:eastAsia="Calibri" w:hAnsi="Times New Roman" w:cs="Times New Roman"/>
          <w:color w:val="000000"/>
          <w:sz w:val="24"/>
          <w:szCs w:val="24"/>
        </w:rPr>
        <w:t>ja 1</w:t>
      </w:r>
      <w:r w:rsidR="00450B9C">
        <w:rPr>
          <w:rFonts w:ascii="Times New Roman" w:eastAsia="Calibri" w:hAnsi="Times New Roman" w:cs="Times New Roman"/>
          <w:color w:val="000000"/>
          <w:sz w:val="24"/>
          <w:szCs w:val="24"/>
        </w:rPr>
        <w:t>9</w:t>
      </w:r>
      <w:r w:rsidR="00F3754F">
        <w:rPr>
          <w:rFonts w:ascii="Times New Roman" w:eastAsia="Calibri" w:hAnsi="Times New Roman" w:cs="Times New Roman"/>
          <w:color w:val="000000"/>
          <w:sz w:val="24"/>
          <w:szCs w:val="24"/>
        </w:rPr>
        <w:t xml:space="preserve"> lõike </w:t>
      </w:r>
      <w:r w:rsidR="00450B9C">
        <w:rPr>
          <w:rFonts w:ascii="Times New Roman" w:eastAsia="Calibri" w:hAnsi="Times New Roman" w:cs="Times New Roman"/>
          <w:color w:val="000000"/>
          <w:sz w:val="24"/>
          <w:szCs w:val="24"/>
        </w:rPr>
        <w:t>7</w:t>
      </w:r>
      <w:r w:rsidRPr="008C749D">
        <w:rPr>
          <w:rFonts w:ascii="Times New Roman" w:eastAsia="Calibri" w:hAnsi="Times New Roman" w:cs="Times New Roman"/>
          <w:color w:val="000000"/>
          <w:sz w:val="24"/>
          <w:szCs w:val="24"/>
        </w:rPr>
        <w:t xml:space="preserve"> alusel</w:t>
      </w:r>
      <w:bookmarkEnd w:id="28"/>
      <w:r w:rsidRPr="008C749D">
        <w:rPr>
          <w:rFonts w:ascii="Times New Roman" w:eastAsia="Calibri" w:hAnsi="Times New Roman" w:cs="Times New Roman"/>
          <w:color w:val="000000"/>
          <w:sz w:val="24"/>
          <w:szCs w:val="24"/>
        </w:rPr>
        <w:t>.</w:t>
      </w:r>
    </w:p>
    <w:p w14:paraId="48094944" w14:textId="77777777" w:rsidR="006A0B36" w:rsidRPr="008C749D" w:rsidRDefault="006A0B36" w:rsidP="00596E9D">
      <w:pPr>
        <w:spacing w:after="0" w:line="240" w:lineRule="auto"/>
        <w:jc w:val="both"/>
        <w:rPr>
          <w:rFonts w:ascii="Times New Roman" w:eastAsia="Calibri" w:hAnsi="Times New Roman" w:cs="Times New Roman"/>
          <w:color w:val="000000"/>
          <w:sz w:val="24"/>
          <w:szCs w:val="24"/>
        </w:rPr>
      </w:pPr>
    </w:p>
    <w:p w14:paraId="7694BE89" w14:textId="77777777" w:rsidR="00596E9D" w:rsidRPr="008C749D" w:rsidRDefault="00596E9D" w:rsidP="00596E9D">
      <w:pPr>
        <w:spacing w:after="0" w:line="240" w:lineRule="auto"/>
        <w:jc w:val="both"/>
        <w:rPr>
          <w:rFonts w:ascii="Times New Roman" w:eastAsia="Times New Roman" w:hAnsi="Times New Roman" w:cs="Times New Roman"/>
          <w:b/>
          <w:sz w:val="24"/>
          <w:szCs w:val="24"/>
          <w:lang w:eastAsia="da-DK"/>
        </w:rPr>
      </w:pPr>
    </w:p>
    <w:p w14:paraId="435E7FE3" w14:textId="77777777" w:rsidR="00596E9D" w:rsidRPr="008C749D" w:rsidRDefault="00596E9D" w:rsidP="00596E9D">
      <w:pPr>
        <w:spacing w:after="0" w:line="240" w:lineRule="auto"/>
        <w:jc w:val="center"/>
        <w:rPr>
          <w:rFonts w:ascii="Times New Roman" w:eastAsia="Times New Roman" w:hAnsi="Times New Roman" w:cs="Times New Roman"/>
          <w:b/>
          <w:sz w:val="24"/>
          <w:szCs w:val="24"/>
          <w:lang w:eastAsia="da-DK"/>
        </w:rPr>
      </w:pPr>
      <w:r w:rsidRPr="008C749D">
        <w:rPr>
          <w:rFonts w:ascii="Times New Roman" w:eastAsia="Times New Roman" w:hAnsi="Times New Roman" w:cs="Times New Roman"/>
          <w:b/>
          <w:sz w:val="24"/>
          <w:szCs w:val="24"/>
          <w:lang w:eastAsia="da-DK"/>
        </w:rPr>
        <w:t>1. peatükk</w:t>
      </w:r>
    </w:p>
    <w:p w14:paraId="1B5CF385" w14:textId="77777777" w:rsidR="00596E9D" w:rsidRPr="008C749D" w:rsidRDefault="00596E9D" w:rsidP="00596E9D">
      <w:pPr>
        <w:spacing w:after="0" w:line="240" w:lineRule="auto"/>
        <w:jc w:val="center"/>
        <w:rPr>
          <w:rFonts w:ascii="Times New Roman" w:eastAsia="Times New Roman" w:hAnsi="Times New Roman" w:cs="Times New Roman"/>
          <w:b/>
          <w:sz w:val="24"/>
          <w:szCs w:val="24"/>
          <w:lang w:eastAsia="da-DK"/>
        </w:rPr>
      </w:pPr>
      <w:r w:rsidRPr="008C749D">
        <w:rPr>
          <w:rFonts w:ascii="Times New Roman" w:eastAsia="Times New Roman" w:hAnsi="Times New Roman" w:cs="Times New Roman"/>
          <w:b/>
          <w:sz w:val="24"/>
          <w:szCs w:val="24"/>
          <w:lang w:eastAsia="da-DK"/>
        </w:rPr>
        <w:t>Üldsätted</w:t>
      </w:r>
    </w:p>
    <w:p w14:paraId="57F6F6CD" w14:textId="77777777" w:rsidR="00596E9D" w:rsidRPr="008C749D" w:rsidRDefault="00596E9D" w:rsidP="00596E9D">
      <w:pPr>
        <w:spacing w:after="0" w:line="240" w:lineRule="auto"/>
        <w:jc w:val="center"/>
        <w:rPr>
          <w:rFonts w:ascii="Times New Roman" w:eastAsia="Times New Roman" w:hAnsi="Times New Roman" w:cs="Times New Roman"/>
          <w:b/>
          <w:sz w:val="24"/>
          <w:szCs w:val="24"/>
          <w:lang w:eastAsia="da-DK"/>
        </w:rPr>
      </w:pPr>
    </w:p>
    <w:p w14:paraId="38670D3C" w14:textId="77777777" w:rsidR="00596E9D" w:rsidRPr="008C749D" w:rsidRDefault="00596E9D" w:rsidP="00596E9D">
      <w:pPr>
        <w:spacing w:after="0" w:line="240" w:lineRule="auto"/>
        <w:jc w:val="both"/>
        <w:rPr>
          <w:rFonts w:ascii="Times New Roman" w:eastAsia="Times New Roman" w:hAnsi="Times New Roman" w:cs="Times New Roman"/>
          <w:b/>
          <w:sz w:val="24"/>
          <w:szCs w:val="24"/>
          <w:lang w:eastAsia="da-DK"/>
        </w:rPr>
      </w:pPr>
      <w:r w:rsidRPr="008C749D">
        <w:rPr>
          <w:rFonts w:ascii="Times New Roman" w:eastAsia="Times New Roman" w:hAnsi="Times New Roman" w:cs="Times New Roman"/>
          <w:b/>
          <w:sz w:val="24"/>
          <w:szCs w:val="24"/>
          <w:lang w:eastAsia="da-DK"/>
        </w:rPr>
        <w:t>§ 1. Määruse reguleerimisala ja kohaldamisala</w:t>
      </w:r>
    </w:p>
    <w:p w14:paraId="64738CD0"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p>
    <w:p w14:paraId="3FEDF57C"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r w:rsidRPr="008C749D">
        <w:rPr>
          <w:rFonts w:ascii="Times New Roman" w:eastAsia="Times New Roman" w:hAnsi="Times New Roman" w:cs="Times New Roman"/>
          <w:sz w:val="24"/>
          <w:szCs w:val="24"/>
          <w:lang w:eastAsia="da-DK"/>
        </w:rPr>
        <w:t>(1) Määrusega kehtestatakse:</w:t>
      </w:r>
    </w:p>
    <w:p w14:paraId="26EF5B6F"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r w:rsidRPr="008C749D">
        <w:rPr>
          <w:rFonts w:ascii="Times New Roman" w:eastAsia="Times New Roman" w:hAnsi="Times New Roman" w:cs="Times New Roman"/>
          <w:sz w:val="24"/>
          <w:szCs w:val="24"/>
          <w:lang w:eastAsia="da-DK"/>
        </w:rPr>
        <w:t xml:space="preserve">1) toimepidevuse tagamise valmidustasemed ning </w:t>
      </w:r>
      <w:r>
        <w:rPr>
          <w:rFonts w:ascii="Times New Roman" w:eastAsia="Times New Roman" w:hAnsi="Times New Roman" w:cs="Times New Roman"/>
          <w:sz w:val="24"/>
          <w:szCs w:val="24"/>
          <w:lang w:eastAsia="da-DK"/>
        </w:rPr>
        <w:t>selle</w:t>
      </w:r>
      <w:r w:rsidRPr="008C749D">
        <w:rPr>
          <w:rFonts w:ascii="Times New Roman" w:eastAsia="Times New Roman" w:hAnsi="Times New Roman" w:cs="Times New Roman"/>
          <w:sz w:val="24"/>
          <w:szCs w:val="24"/>
          <w:lang w:eastAsia="da-DK"/>
        </w:rPr>
        <w:t xml:space="preserve"> kehtestamise ja muutmise kord;</w:t>
      </w:r>
    </w:p>
    <w:p w14:paraId="47936C71" w14:textId="77777777" w:rsidR="00596E9D" w:rsidRDefault="00596E9D" w:rsidP="00596E9D">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2</w:t>
      </w:r>
      <w:r w:rsidRPr="008C749D">
        <w:rPr>
          <w:rFonts w:ascii="Times New Roman" w:eastAsia="Times New Roman" w:hAnsi="Times New Roman" w:cs="Times New Roman"/>
          <w:sz w:val="24"/>
          <w:szCs w:val="24"/>
          <w:lang w:eastAsia="da-DK"/>
        </w:rPr>
        <w:t>) toimepidevuse tagamiseks vajaliku objekti kaitseabinõude kohaldamise</w:t>
      </w:r>
      <w:r>
        <w:rPr>
          <w:rFonts w:ascii="Times New Roman" w:eastAsia="Times New Roman" w:hAnsi="Times New Roman" w:cs="Times New Roman"/>
          <w:sz w:val="24"/>
          <w:szCs w:val="24"/>
          <w:lang w:eastAsia="da-DK"/>
        </w:rPr>
        <w:t xml:space="preserve">, sealhulgas varjumise korralduse </w:t>
      </w:r>
      <w:r w:rsidRPr="008C749D">
        <w:rPr>
          <w:rFonts w:ascii="Times New Roman" w:eastAsia="Times New Roman" w:hAnsi="Times New Roman" w:cs="Times New Roman"/>
          <w:sz w:val="24"/>
          <w:szCs w:val="24"/>
          <w:lang w:eastAsia="da-DK"/>
        </w:rPr>
        <w:t>nõuded</w:t>
      </w:r>
      <w:r>
        <w:rPr>
          <w:rFonts w:ascii="Times New Roman" w:eastAsia="Times New Roman" w:hAnsi="Times New Roman" w:cs="Times New Roman"/>
          <w:sz w:val="24"/>
          <w:szCs w:val="24"/>
          <w:lang w:eastAsia="da-DK"/>
        </w:rPr>
        <w:t>;</w:t>
      </w:r>
    </w:p>
    <w:p w14:paraId="7DB410F3"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3</w:t>
      </w:r>
      <w:r w:rsidRPr="008C749D">
        <w:rPr>
          <w:rFonts w:ascii="Times New Roman" w:eastAsia="Times New Roman" w:hAnsi="Times New Roman" w:cs="Times New Roman"/>
          <w:sz w:val="24"/>
          <w:szCs w:val="24"/>
          <w:lang w:eastAsia="da-DK"/>
        </w:rPr>
        <w:t>) alaliselt või ajutiselt kaitstavate olulise tähtsusega objektide kategooriad, kaitsemeetmed ja nende rakendamise kord, sealhulgas objekti ohutasemed ja nende muutmise kord;</w:t>
      </w:r>
    </w:p>
    <w:p w14:paraId="7FFB3BAD"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4</w:t>
      </w:r>
      <w:r w:rsidRPr="008C749D">
        <w:rPr>
          <w:rFonts w:ascii="Times New Roman" w:eastAsia="Times New Roman" w:hAnsi="Times New Roman" w:cs="Times New Roman"/>
          <w:sz w:val="24"/>
          <w:szCs w:val="24"/>
          <w:lang w:eastAsia="da-DK"/>
        </w:rPr>
        <w:t>) alaliselt kaitstava olulise tähtsusega objekti riskianalüüsi ja turvaplaani koostamise, kooskõlastamise, kinnitamise ja muutmise kord;</w:t>
      </w:r>
    </w:p>
    <w:p w14:paraId="642D505C"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5</w:t>
      </w:r>
      <w:r w:rsidRPr="008C749D">
        <w:rPr>
          <w:rFonts w:ascii="Times New Roman" w:eastAsia="Times New Roman" w:hAnsi="Times New Roman" w:cs="Times New Roman"/>
          <w:sz w:val="24"/>
          <w:szCs w:val="24"/>
          <w:lang w:eastAsia="da-DK"/>
        </w:rPr>
        <w:t>) ajutiselt kaitstavaks olulise tähtsusega objektiks määramise kord ja ajutise kaitse tähtajad.</w:t>
      </w:r>
    </w:p>
    <w:p w14:paraId="3970C4A5" w14:textId="77777777" w:rsidR="00596E9D" w:rsidRPr="008C749D" w:rsidRDefault="00596E9D" w:rsidP="00596E9D">
      <w:pPr>
        <w:spacing w:after="0" w:line="240" w:lineRule="auto"/>
        <w:jc w:val="both"/>
        <w:rPr>
          <w:rFonts w:ascii="Times New Roman" w:eastAsia="Times New Roman" w:hAnsi="Times New Roman" w:cs="Times New Roman"/>
          <w:b/>
          <w:sz w:val="24"/>
          <w:szCs w:val="24"/>
          <w:lang w:eastAsia="da-DK"/>
        </w:rPr>
      </w:pPr>
    </w:p>
    <w:p w14:paraId="3634C502" w14:textId="6B552E67" w:rsidR="00596E9D" w:rsidRPr="008C749D" w:rsidRDefault="00596E9D" w:rsidP="00596E9D">
      <w:pPr>
        <w:spacing w:after="0" w:line="240" w:lineRule="auto"/>
        <w:jc w:val="both"/>
        <w:rPr>
          <w:rFonts w:ascii="Times New Roman" w:eastAsia="Times New Roman" w:hAnsi="Times New Roman" w:cs="Times New Roman"/>
          <w:bCs/>
          <w:sz w:val="24"/>
          <w:szCs w:val="24"/>
          <w:lang w:eastAsia="da-DK"/>
        </w:rPr>
      </w:pPr>
      <w:r w:rsidRPr="008C749D">
        <w:rPr>
          <w:rFonts w:ascii="Times New Roman" w:eastAsia="Times New Roman" w:hAnsi="Times New Roman" w:cs="Times New Roman"/>
          <w:bCs/>
          <w:sz w:val="24"/>
          <w:szCs w:val="24"/>
          <w:lang w:eastAsia="da-DK"/>
        </w:rPr>
        <w:t xml:space="preserve">(2) Määruses sätestatud nõudeid kohaldatakse elutähtsa teenuse osutamisele ja selle toimepidevuse tagamisele ulatuses, mis ei ole reguleeritud </w:t>
      </w:r>
      <w:r w:rsidR="000E558F" w:rsidRPr="000E558F">
        <w:rPr>
          <w:rFonts w:ascii="Times New Roman" w:eastAsia="Times New Roman" w:hAnsi="Times New Roman" w:cs="Times New Roman"/>
          <w:bCs/>
          <w:sz w:val="24"/>
          <w:szCs w:val="24"/>
          <w:lang w:eastAsia="da-DK"/>
        </w:rPr>
        <w:t xml:space="preserve">tsiviilkriisi ja riigikaitse seaduse </w:t>
      </w:r>
      <w:r w:rsidRPr="008C749D">
        <w:rPr>
          <w:rFonts w:ascii="Times New Roman" w:eastAsia="Times New Roman" w:hAnsi="Times New Roman" w:cs="Times New Roman"/>
          <w:bCs/>
          <w:sz w:val="24"/>
          <w:szCs w:val="24"/>
          <w:lang w:eastAsia="da-DK"/>
        </w:rPr>
        <w:t>ja selle alusel kehtestatud õigusaktiga.</w:t>
      </w:r>
    </w:p>
    <w:p w14:paraId="2176BA1E" w14:textId="77777777" w:rsidR="00596E9D" w:rsidRPr="008C749D" w:rsidRDefault="00596E9D" w:rsidP="00596E9D">
      <w:pPr>
        <w:spacing w:after="0" w:line="240" w:lineRule="auto"/>
        <w:jc w:val="both"/>
        <w:rPr>
          <w:rFonts w:ascii="Times New Roman" w:eastAsia="Times New Roman" w:hAnsi="Times New Roman" w:cs="Times New Roman"/>
          <w:bCs/>
          <w:sz w:val="24"/>
          <w:szCs w:val="24"/>
          <w:lang w:eastAsia="da-DK"/>
        </w:rPr>
      </w:pPr>
    </w:p>
    <w:p w14:paraId="62CEC2F3" w14:textId="77777777" w:rsidR="00596E9D" w:rsidRPr="008C749D" w:rsidRDefault="00596E9D" w:rsidP="00596E9D">
      <w:pPr>
        <w:spacing w:after="0" w:line="240" w:lineRule="auto"/>
        <w:jc w:val="center"/>
        <w:rPr>
          <w:rFonts w:ascii="Times New Roman" w:hAnsi="Times New Roman"/>
          <w:b/>
          <w:bCs/>
          <w:sz w:val="24"/>
          <w:lang w:eastAsia="da-DK"/>
        </w:rPr>
      </w:pPr>
      <w:r w:rsidRPr="008C749D">
        <w:rPr>
          <w:rFonts w:ascii="Times New Roman" w:hAnsi="Times New Roman"/>
          <w:b/>
          <w:bCs/>
          <w:sz w:val="24"/>
          <w:lang w:eastAsia="da-DK"/>
        </w:rPr>
        <w:t>2. peatükk</w:t>
      </w:r>
    </w:p>
    <w:p w14:paraId="3119CB01" w14:textId="77777777" w:rsidR="00596E9D" w:rsidRPr="008C749D" w:rsidRDefault="00596E9D" w:rsidP="00596E9D">
      <w:pPr>
        <w:spacing w:after="0" w:line="240" w:lineRule="auto"/>
        <w:jc w:val="center"/>
        <w:rPr>
          <w:rFonts w:ascii="Times New Roman" w:hAnsi="Times New Roman"/>
          <w:b/>
          <w:bCs/>
          <w:sz w:val="24"/>
          <w:lang w:eastAsia="da-DK"/>
        </w:rPr>
      </w:pPr>
      <w:r>
        <w:rPr>
          <w:rFonts w:ascii="Times New Roman" w:hAnsi="Times New Roman"/>
          <w:b/>
          <w:bCs/>
          <w:sz w:val="24"/>
          <w:lang w:eastAsia="da-DK"/>
        </w:rPr>
        <w:t>Valmidustasemete kehtestamine ja muutmine</w:t>
      </w:r>
    </w:p>
    <w:p w14:paraId="458DC054" w14:textId="77777777" w:rsidR="00596E9D" w:rsidRPr="008C749D" w:rsidRDefault="00596E9D" w:rsidP="00596E9D">
      <w:pPr>
        <w:spacing w:after="0" w:line="240" w:lineRule="auto"/>
        <w:jc w:val="center"/>
        <w:rPr>
          <w:rFonts w:ascii="Times New Roman" w:hAnsi="Times New Roman"/>
          <w:b/>
          <w:bCs/>
          <w:sz w:val="24"/>
          <w:lang w:eastAsia="da-DK"/>
        </w:rPr>
      </w:pPr>
    </w:p>
    <w:p w14:paraId="6A181D9F" w14:textId="77777777" w:rsidR="00596E9D" w:rsidRPr="00D72511" w:rsidRDefault="00596E9D" w:rsidP="00596E9D">
      <w:pPr>
        <w:spacing w:after="0" w:line="240" w:lineRule="auto"/>
        <w:jc w:val="both"/>
        <w:rPr>
          <w:rFonts w:ascii="Times New Roman" w:hAnsi="Times New Roman"/>
          <w:b/>
          <w:bCs/>
          <w:sz w:val="24"/>
          <w:lang w:eastAsia="da-DK"/>
        </w:rPr>
      </w:pPr>
      <w:r w:rsidRPr="00D72511">
        <w:rPr>
          <w:rFonts w:ascii="Times New Roman" w:hAnsi="Times New Roman"/>
          <w:b/>
          <w:bCs/>
          <w:sz w:val="24"/>
          <w:lang w:eastAsia="da-DK"/>
        </w:rPr>
        <w:t xml:space="preserve">§ </w:t>
      </w:r>
      <w:r>
        <w:rPr>
          <w:rFonts w:ascii="Times New Roman" w:hAnsi="Times New Roman"/>
          <w:b/>
          <w:bCs/>
          <w:sz w:val="24"/>
          <w:lang w:eastAsia="da-DK"/>
        </w:rPr>
        <w:t>2</w:t>
      </w:r>
      <w:r w:rsidRPr="00D72511">
        <w:rPr>
          <w:rFonts w:ascii="Times New Roman" w:hAnsi="Times New Roman"/>
          <w:b/>
          <w:bCs/>
          <w:sz w:val="24"/>
          <w:lang w:eastAsia="da-DK"/>
        </w:rPr>
        <w:t>. Valmidustaseme</w:t>
      </w:r>
      <w:r>
        <w:rPr>
          <w:rFonts w:ascii="Times New Roman" w:hAnsi="Times New Roman"/>
          <w:b/>
          <w:bCs/>
          <w:sz w:val="24"/>
          <w:lang w:eastAsia="da-DK"/>
        </w:rPr>
        <w:t>d</w:t>
      </w:r>
    </w:p>
    <w:p w14:paraId="3A354510" w14:textId="77777777" w:rsidR="00596E9D" w:rsidRDefault="00596E9D" w:rsidP="00596E9D">
      <w:pPr>
        <w:spacing w:after="0" w:line="240" w:lineRule="auto"/>
        <w:jc w:val="both"/>
        <w:rPr>
          <w:rFonts w:ascii="Times New Roman" w:hAnsi="Times New Roman"/>
          <w:sz w:val="24"/>
          <w:lang w:eastAsia="da-DK"/>
        </w:rPr>
      </w:pPr>
    </w:p>
    <w:p w14:paraId="28A74AA9" w14:textId="48C4E379" w:rsidR="00596E9D" w:rsidRDefault="00596E9D" w:rsidP="00596E9D">
      <w:pPr>
        <w:spacing w:after="0" w:line="240" w:lineRule="auto"/>
        <w:jc w:val="both"/>
        <w:rPr>
          <w:rFonts w:ascii="Times New Roman" w:hAnsi="Times New Roman"/>
          <w:sz w:val="24"/>
          <w:lang w:eastAsia="da-DK"/>
        </w:rPr>
      </w:pPr>
      <w:r w:rsidRPr="00B249B1">
        <w:rPr>
          <w:rFonts w:ascii="Times New Roman" w:hAnsi="Times New Roman"/>
          <w:sz w:val="24"/>
          <w:lang w:eastAsia="da-DK"/>
        </w:rPr>
        <w:t xml:space="preserve">(1) </w:t>
      </w:r>
      <w:r>
        <w:rPr>
          <w:rFonts w:ascii="Times New Roman" w:hAnsi="Times New Roman"/>
          <w:sz w:val="24"/>
          <w:lang w:eastAsia="da-DK"/>
        </w:rPr>
        <w:t>Riigikantselei</w:t>
      </w:r>
      <w:r w:rsidRPr="00B249B1">
        <w:rPr>
          <w:rFonts w:ascii="Times New Roman" w:hAnsi="Times New Roman"/>
          <w:sz w:val="24"/>
          <w:lang w:eastAsia="da-DK"/>
        </w:rPr>
        <w:t>, ministeerium</w:t>
      </w:r>
      <w:r>
        <w:rPr>
          <w:rFonts w:ascii="Times New Roman" w:hAnsi="Times New Roman"/>
          <w:sz w:val="24"/>
          <w:lang w:eastAsia="da-DK"/>
        </w:rPr>
        <w:t>id</w:t>
      </w:r>
      <w:r w:rsidRPr="00B249B1">
        <w:rPr>
          <w:rFonts w:ascii="Times New Roman" w:hAnsi="Times New Roman"/>
          <w:sz w:val="24"/>
          <w:lang w:eastAsia="da-DK"/>
        </w:rPr>
        <w:t xml:space="preserve"> ja kriisiolukorra lahendamise eest vastutav</w:t>
      </w:r>
      <w:r>
        <w:rPr>
          <w:rFonts w:ascii="Times New Roman" w:hAnsi="Times New Roman"/>
          <w:sz w:val="24"/>
          <w:lang w:eastAsia="da-DK"/>
        </w:rPr>
        <w:t>ad</w:t>
      </w:r>
      <w:r w:rsidRPr="00B249B1">
        <w:rPr>
          <w:rFonts w:ascii="Times New Roman" w:hAnsi="Times New Roman"/>
          <w:sz w:val="24"/>
          <w:lang w:eastAsia="da-DK"/>
        </w:rPr>
        <w:t xml:space="preserve"> asutus</w:t>
      </w:r>
      <w:r>
        <w:rPr>
          <w:rFonts w:ascii="Times New Roman" w:hAnsi="Times New Roman"/>
          <w:sz w:val="24"/>
          <w:lang w:eastAsia="da-DK"/>
        </w:rPr>
        <w:t>ed</w:t>
      </w:r>
      <w:r w:rsidRPr="00B249B1">
        <w:rPr>
          <w:rFonts w:ascii="Times New Roman" w:hAnsi="Times New Roman"/>
          <w:sz w:val="24"/>
          <w:lang w:eastAsia="da-DK"/>
        </w:rPr>
        <w:t>, sealhulgas elutähtsa teenuse toimepidevus</w:t>
      </w:r>
      <w:r w:rsidR="00364856">
        <w:rPr>
          <w:rFonts w:ascii="Times New Roman" w:hAnsi="Times New Roman"/>
          <w:sz w:val="24"/>
          <w:lang w:eastAsia="da-DK"/>
        </w:rPr>
        <w:t>e</w:t>
      </w:r>
      <w:r w:rsidRPr="00B249B1">
        <w:rPr>
          <w:rFonts w:ascii="Times New Roman" w:hAnsi="Times New Roman"/>
          <w:sz w:val="24"/>
          <w:lang w:eastAsia="da-DK"/>
        </w:rPr>
        <w:t xml:space="preserve"> </w:t>
      </w:r>
      <w:r w:rsidRPr="00BB6F6E">
        <w:rPr>
          <w:rFonts w:ascii="Times New Roman" w:hAnsi="Times New Roman"/>
          <w:sz w:val="24"/>
          <w:lang w:eastAsia="da-DK"/>
        </w:rPr>
        <w:t>korralda</w:t>
      </w:r>
      <w:r w:rsidR="00364856" w:rsidRPr="00BB6F6E">
        <w:rPr>
          <w:rFonts w:ascii="Times New Roman" w:hAnsi="Times New Roman"/>
          <w:sz w:val="24"/>
          <w:lang w:eastAsia="da-DK"/>
        </w:rPr>
        <w:t>jad</w:t>
      </w:r>
      <w:r w:rsidRPr="00BB6F6E">
        <w:rPr>
          <w:rFonts w:ascii="Times New Roman" w:hAnsi="Times New Roman"/>
          <w:sz w:val="24"/>
          <w:lang w:eastAsia="da-DK"/>
        </w:rPr>
        <w:t xml:space="preserve"> ja kohaliku omavalitsuse üksused</w:t>
      </w:r>
      <w:r>
        <w:rPr>
          <w:rFonts w:ascii="Times New Roman" w:hAnsi="Times New Roman"/>
          <w:sz w:val="24"/>
          <w:lang w:eastAsia="da-DK"/>
        </w:rPr>
        <w:t xml:space="preserve"> tagavad igal ajahetkel valmiduse püsivate kriisiülesannete täitmiseks ja kriisiolukorra lahendamiseks, rakendades ohu muutumisele vastava valmiduse saavutamiseks kohast valmidustaset.</w:t>
      </w:r>
    </w:p>
    <w:p w14:paraId="34E7F2B0" w14:textId="77777777" w:rsidR="00596E9D" w:rsidRPr="005031F2" w:rsidRDefault="00596E9D" w:rsidP="00596E9D">
      <w:pPr>
        <w:spacing w:after="0" w:line="240" w:lineRule="auto"/>
        <w:jc w:val="both"/>
        <w:rPr>
          <w:rFonts w:ascii="Times New Roman" w:hAnsi="Times New Roman"/>
          <w:sz w:val="24"/>
          <w:lang w:eastAsia="da-DK"/>
        </w:rPr>
      </w:pPr>
    </w:p>
    <w:p w14:paraId="415613BE"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(2) Valmidustasemed jagunevad järgmiselt:</w:t>
      </w:r>
    </w:p>
    <w:p w14:paraId="1E4036A5"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1) valmidustase 1 – tavapärane valmidus, kui kriisiolukorra tekkimise risk on madal;</w:t>
      </w:r>
    </w:p>
    <w:p w14:paraId="207D0A85"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2) valmidustase 2 – tõstetud valmidus, kui kriisiolukorra tekkimise risk on tõenäoline;</w:t>
      </w:r>
    </w:p>
    <w:p w14:paraId="78095B17"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3) valmidustase 3 – kõrgendatud valmidus, kui on kriisiolukord või selle tekkimise risk kõrge;</w:t>
      </w:r>
    </w:p>
    <w:p w14:paraId="19F88C33"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4) valmidustase 4 – täielik valmidus, kui on kriisiolukord või vahetu risk selle tekkimiseks.</w:t>
      </w:r>
    </w:p>
    <w:p w14:paraId="6F274A54" w14:textId="77777777" w:rsidR="00596E9D" w:rsidRPr="005031F2" w:rsidRDefault="00596E9D" w:rsidP="00596E9D">
      <w:pPr>
        <w:spacing w:after="0" w:line="240" w:lineRule="auto"/>
        <w:jc w:val="both"/>
        <w:rPr>
          <w:rFonts w:ascii="Times New Roman" w:hAnsi="Times New Roman"/>
          <w:sz w:val="24"/>
          <w:lang w:eastAsia="da-DK"/>
        </w:rPr>
      </w:pPr>
    </w:p>
    <w:p w14:paraId="515B757F"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lastRenderedPageBreak/>
        <w:t xml:space="preserve">(3) Püsiva kriisiülesandega </w:t>
      </w:r>
      <w:r>
        <w:rPr>
          <w:rFonts w:ascii="Times New Roman" w:hAnsi="Times New Roman"/>
          <w:sz w:val="24"/>
          <w:lang w:eastAsia="da-DK"/>
        </w:rPr>
        <w:t>lõikes 1 nimetatud asutus</w:t>
      </w:r>
      <w:r w:rsidRPr="005031F2">
        <w:rPr>
          <w:rFonts w:ascii="Times New Roman" w:hAnsi="Times New Roman"/>
          <w:sz w:val="24"/>
          <w:lang w:eastAsia="da-DK"/>
        </w:rPr>
        <w:t xml:space="preserve"> määrab enda tegevused ja nende elluviimise kõikides valmidustasemetes lähtudes järgnevast:</w:t>
      </w:r>
    </w:p>
    <w:p w14:paraId="3CB76214"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1) tavapärase valmiduse korral toimub ülesannete täitmine tavapärase juhtimis- ja töökorraldusega, seejuures toimepidevust ja ülesannete täitmist seiratakse, kontaktpunkt toimib ning ollakse valmis tegevuste käivitamiseks ja valmiduse suurendamiseks;</w:t>
      </w:r>
    </w:p>
    <w:p w14:paraId="623A640B"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2) tõstetud valmiduse korral seatakse end valmis maandama ähvardavat ohtu ja valmistuma eesootavaks olukorraks;</w:t>
      </w:r>
    </w:p>
    <w:p w14:paraId="751CDE79"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3) kõrgendatud valmiduse korral seatakse end osaliselt valmis ning rakendatakse kriisiaegset juhtimis- ja töökorraldust, et täita ohu realiseerumisel kriisiülesandeid, seejuures tagatakse võimalusel tavapäraste ülesannete täitmine;</w:t>
      </w:r>
    </w:p>
    <w:p w14:paraId="6F8FB80C"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4) täieliku valmiduse korral seatakse end terviklikult valmis ja minnakse täielikult üle kriisiaegsele juhtimis- ja töökorraldusele, et täita ohu realiseerumisel eelkõige kriisiülesandeid ja kriitilisi tegevusi.</w:t>
      </w:r>
    </w:p>
    <w:p w14:paraId="77949A5E" w14:textId="77777777" w:rsidR="00596E9D" w:rsidRPr="00D72511" w:rsidRDefault="00596E9D" w:rsidP="00596E9D">
      <w:pPr>
        <w:spacing w:after="0" w:line="240" w:lineRule="auto"/>
        <w:jc w:val="both"/>
        <w:rPr>
          <w:rFonts w:ascii="Times New Roman" w:hAnsi="Times New Roman"/>
          <w:b/>
          <w:bCs/>
          <w:sz w:val="24"/>
          <w:lang w:eastAsia="da-DK"/>
        </w:rPr>
      </w:pPr>
    </w:p>
    <w:p w14:paraId="1AF30BA6" w14:textId="77777777" w:rsidR="00596E9D" w:rsidRPr="00D72511" w:rsidRDefault="00596E9D" w:rsidP="00596E9D">
      <w:pPr>
        <w:spacing w:after="0" w:line="240" w:lineRule="auto"/>
        <w:jc w:val="both"/>
        <w:rPr>
          <w:rFonts w:ascii="Times New Roman" w:hAnsi="Times New Roman"/>
          <w:b/>
          <w:bCs/>
          <w:sz w:val="24"/>
          <w:lang w:eastAsia="da-DK"/>
        </w:rPr>
      </w:pPr>
      <w:r w:rsidRPr="00D72511">
        <w:rPr>
          <w:rFonts w:ascii="Times New Roman" w:hAnsi="Times New Roman"/>
          <w:b/>
          <w:bCs/>
          <w:sz w:val="24"/>
          <w:lang w:eastAsia="da-DK"/>
        </w:rPr>
        <w:t xml:space="preserve">§ </w:t>
      </w:r>
      <w:r>
        <w:rPr>
          <w:rFonts w:ascii="Times New Roman" w:hAnsi="Times New Roman"/>
          <w:b/>
          <w:bCs/>
          <w:sz w:val="24"/>
          <w:lang w:eastAsia="da-DK"/>
        </w:rPr>
        <w:t>3</w:t>
      </w:r>
      <w:r w:rsidRPr="00D72511">
        <w:rPr>
          <w:rFonts w:ascii="Times New Roman" w:hAnsi="Times New Roman"/>
          <w:b/>
          <w:bCs/>
          <w:sz w:val="24"/>
          <w:lang w:eastAsia="da-DK"/>
        </w:rPr>
        <w:t>. Valmidustaseme kehtestamine ja muutmine</w:t>
      </w:r>
    </w:p>
    <w:p w14:paraId="7912B0C0" w14:textId="77777777" w:rsidR="00596E9D" w:rsidRPr="00D72511" w:rsidRDefault="00596E9D" w:rsidP="00596E9D">
      <w:pPr>
        <w:spacing w:after="0" w:line="240" w:lineRule="auto"/>
        <w:jc w:val="both"/>
        <w:rPr>
          <w:rFonts w:ascii="Times New Roman" w:hAnsi="Times New Roman"/>
          <w:b/>
          <w:bCs/>
          <w:sz w:val="24"/>
          <w:lang w:eastAsia="da-DK"/>
        </w:rPr>
      </w:pPr>
    </w:p>
    <w:p w14:paraId="5D13A099" w14:textId="451D565C"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 xml:space="preserve">(1) Valmidustaseme kehtestab ja seda muudab </w:t>
      </w:r>
      <w:r>
        <w:rPr>
          <w:rFonts w:ascii="Times New Roman" w:hAnsi="Times New Roman"/>
          <w:sz w:val="24"/>
          <w:lang w:eastAsia="da-DK"/>
        </w:rPr>
        <w:t>valmidustasemeid rakendav asutus.</w:t>
      </w:r>
      <w:r w:rsidR="00364856">
        <w:rPr>
          <w:rFonts w:ascii="Times New Roman" w:hAnsi="Times New Roman"/>
          <w:sz w:val="24"/>
          <w:lang w:eastAsia="da-DK"/>
        </w:rPr>
        <w:t xml:space="preserve"> </w:t>
      </w:r>
      <w:r w:rsidR="00364856" w:rsidRPr="00450B9C">
        <w:rPr>
          <w:rFonts w:ascii="Times New Roman" w:hAnsi="Times New Roman"/>
          <w:sz w:val="24"/>
          <w:lang w:eastAsia="da-DK"/>
        </w:rPr>
        <w:t>Valmidusastme kehtestamise ettepaneku saab asutusele teha ka Riigikantselei ja asutuse kriisiplaani koostamisse kaasatud asutus või isik.</w:t>
      </w:r>
      <w:r w:rsidR="00364856">
        <w:rPr>
          <w:rFonts w:ascii="Times New Roman" w:hAnsi="Times New Roman"/>
          <w:sz w:val="24"/>
          <w:lang w:eastAsia="da-DK"/>
        </w:rPr>
        <w:t xml:space="preserve"> </w:t>
      </w:r>
    </w:p>
    <w:p w14:paraId="5504E852" w14:textId="77777777" w:rsidR="00596E9D" w:rsidRPr="005031F2" w:rsidRDefault="00596E9D" w:rsidP="00596E9D">
      <w:pPr>
        <w:spacing w:after="0" w:line="240" w:lineRule="auto"/>
        <w:jc w:val="both"/>
        <w:rPr>
          <w:rFonts w:ascii="Times New Roman" w:hAnsi="Times New Roman"/>
          <w:sz w:val="24"/>
          <w:lang w:eastAsia="da-DK"/>
        </w:rPr>
      </w:pPr>
    </w:p>
    <w:p w14:paraId="38516A5B"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 xml:space="preserve">(2) </w:t>
      </w:r>
      <w:r>
        <w:rPr>
          <w:rFonts w:ascii="Times New Roman" w:hAnsi="Times New Roman"/>
          <w:sz w:val="24"/>
          <w:lang w:eastAsia="da-DK"/>
        </w:rPr>
        <w:t>V</w:t>
      </w:r>
      <w:r w:rsidRPr="005031F2">
        <w:rPr>
          <w:rFonts w:ascii="Times New Roman" w:hAnsi="Times New Roman"/>
          <w:sz w:val="24"/>
          <w:lang w:eastAsia="da-DK"/>
        </w:rPr>
        <w:t>almidustasemeid rakendav asutus teavitab valmidustaseme muutmisest viivitamata seotud osapooli ja Riigikantseleid.</w:t>
      </w:r>
    </w:p>
    <w:p w14:paraId="2669F35C" w14:textId="77777777" w:rsidR="00596E9D" w:rsidRPr="005031F2" w:rsidRDefault="00596E9D" w:rsidP="00596E9D">
      <w:pPr>
        <w:spacing w:after="0" w:line="240" w:lineRule="auto"/>
        <w:jc w:val="both"/>
        <w:rPr>
          <w:rFonts w:ascii="Times New Roman" w:hAnsi="Times New Roman"/>
          <w:sz w:val="24"/>
          <w:lang w:eastAsia="da-DK"/>
        </w:rPr>
      </w:pPr>
    </w:p>
    <w:p w14:paraId="49A9E324" w14:textId="77777777" w:rsidR="00596E9D" w:rsidRPr="005031F2" w:rsidRDefault="00596E9D" w:rsidP="00596E9D">
      <w:pPr>
        <w:spacing w:after="0" w:line="240" w:lineRule="auto"/>
        <w:jc w:val="both"/>
        <w:rPr>
          <w:rFonts w:ascii="Times New Roman" w:hAnsi="Times New Roman"/>
          <w:sz w:val="24"/>
          <w:lang w:eastAsia="da-DK"/>
        </w:rPr>
      </w:pPr>
      <w:r w:rsidRPr="005031F2">
        <w:rPr>
          <w:rFonts w:ascii="Times New Roman" w:hAnsi="Times New Roman"/>
          <w:sz w:val="24"/>
          <w:lang w:eastAsia="da-DK"/>
        </w:rPr>
        <w:t>(3) Teates esitatakse valmidustase, selle kehtestamise või muutmise põhjus ning kehtivuse algus ja lõpp, kui seda on võimalik ajaliselt määrata.</w:t>
      </w:r>
    </w:p>
    <w:p w14:paraId="157BCA4D" w14:textId="77777777" w:rsidR="00596E9D" w:rsidRPr="008C749D" w:rsidRDefault="00596E9D" w:rsidP="00596E9D">
      <w:pPr>
        <w:spacing w:after="0" w:line="240" w:lineRule="auto"/>
        <w:jc w:val="both"/>
        <w:rPr>
          <w:rFonts w:ascii="Times New Roman" w:hAnsi="Times New Roman"/>
          <w:sz w:val="24"/>
          <w:lang w:eastAsia="da-DK"/>
        </w:rPr>
      </w:pPr>
    </w:p>
    <w:p w14:paraId="490CA6DE" w14:textId="77777777" w:rsidR="00596E9D" w:rsidRPr="008C749D" w:rsidRDefault="00596E9D" w:rsidP="00596E9D">
      <w:pPr>
        <w:spacing w:after="0" w:line="240" w:lineRule="auto"/>
        <w:jc w:val="center"/>
        <w:rPr>
          <w:rFonts w:ascii="Times New Roman" w:hAnsi="Times New Roman"/>
          <w:b/>
          <w:bCs/>
          <w:sz w:val="24"/>
          <w:lang w:eastAsia="da-DK"/>
        </w:rPr>
      </w:pPr>
      <w:r>
        <w:rPr>
          <w:rFonts w:ascii="Times New Roman" w:hAnsi="Times New Roman"/>
          <w:b/>
          <w:bCs/>
          <w:sz w:val="24"/>
          <w:lang w:eastAsia="da-DK"/>
        </w:rPr>
        <w:t>3</w:t>
      </w:r>
      <w:r w:rsidRPr="008C749D">
        <w:rPr>
          <w:rFonts w:ascii="Times New Roman" w:hAnsi="Times New Roman"/>
          <w:b/>
          <w:bCs/>
          <w:sz w:val="24"/>
          <w:lang w:eastAsia="da-DK"/>
        </w:rPr>
        <w:t>. peatükk</w:t>
      </w:r>
    </w:p>
    <w:p w14:paraId="056A63A6" w14:textId="77777777" w:rsidR="00596E9D" w:rsidRPr="008C749D" w:rsidRDefault="00596E9D" w:rsidP="00596E9D">
      <w:pPr>
        <w:spacing w:after="0" w:line="240" w:lineRule="auto"/>
        <w:jc w:val="center"/>
        <w:rPr>
          <w:rFonts w:ascii="Times New Roman" w:hAnsi="Times New Roman"/>
          <w:b/>
          <w:bCs/>
          <w:sz w:val="24"/>
          <w:lang w:eastAsia="da-DK"/>
        </w:rPr>
      </w:pPr>
      <w:r w:rsidRPr="008C749D">
        <w:rPr>
          <w:rFonts w:ascii="Times New Roman" w:hAnsi="Times New Roman"/>
          <w:b/>
          <w:bCs/>
          <w:sz w:val="24"/>
          <w:lang w:eastAsia="da-DK"/>
        </w:rPr>
        <w:t>Toimepidevuse tagamiseks vajalik objektikaitse</w:t>
      </w:r>
      <w:r>
        <w:rPr>
          <w:rFonts w:ascii="Times New Roman" w:hAnsi="Times New Roman"/>
          <w:b/>
          <w:bCs/>
          <w:sz w:val="24"/>
          <w:lang w:eastAsia="da-DK"/>
        </w:rPr>
        <w:t xml:space="preserve"> ja objektil varjumine</w:t>
      </w:r>
    </w:p>
    <w:p w14:paraId="5D7D9857" w14:textId="77777777" w:rsidR="00596E9D" w:rsidRPr="008C749D" w:rsidRDefault="00596E9D" w:rsidP="00596E9D">
      <w:pPr>
        <w:spacing w:after="0" w:line="240" w:lineRule="auto"/>
        <w:jc w:val="center"/>
        <w:rPr>
          <w:rFonts w:ascii="Times New Roman" w:hAnsi="Times New Roman"/>
          <w:b/>
          <w:bCs/>
          <w:sz w:val="24"/>
          <w:lang w:eastAsia="da-DK"/>
        </w:rPr>
      </w:pPr>
    </w:p>
    <w:p w14:paraId="364A34EC" w14:textId="77777777" w:rsidR="00596E9D" w:rsidRPr="008C749D" w:rsidRDefault="00596E9D" w:rsidP="00596E9D">
      <w:pPr>
        <w:spacing w:after="0" w:line="240" w:lineRule="auto"/>
        <w:jc w:val="both"/>
        <w:rPr>
          <w:rFonts w:ascii="Times New Roman" w:hAnsi="Times New Roman"/>
          <w:b/>
          <w:bCs/>
          <w:sz w:val="24"/>
          <w:lang w:eastAsia="da-DK"/>
        </w:rPr>
      </w:pPr>
      <w:r w:rsidRPr="008C749D">
        <w:rPr>
          <w:rFonts w:ascii="Times New Roman" w:hAnsi="Times New Roman"/>
          <w:b/>
          <w:bCs/>
          <w:sz w:val="24"/>
          <w:lang w:eastAsia="da-DK"/>
        </w:rPr>
        <w:t xml:space="preserve">§ </w:t>
      </w:r>
      <w:r>
        <w:rPr>
          <w:rFonts w:ascii="Times New Roman" w:hAnsi="Times New Roman"/>
          <w:b/>
          <w:bCs/>
          <w:sz w:val="24"/>
          <w:lang w:eastAsia="da-DK"/>
        </w:rPr>
        <w:t>4</w:t>
      </w:r>
      <w:r w:rsidRPr="008C749D">
        <w:rPr>
          <w:rFonts w:ascii="Times New Roman" w:hAnsi="Times New Roman"/>
          <w:b/>
          <w:bCs/>
          <w:sz w:val="24"/>
          <w:lang w:eastAsia="da-DK"/>
        </w:rPr>
        <w:t>. Toimepidevuse tagamiseks vajaliku objekti kaitse</w:t>
      </w:r>
      <w:r>
        <w:rPr>
          <w:rFonts w:ascii="Times New Roman" w:hAnsi="Times New Roman"/>
          <w:b/>
          <w:bCs/>
          <w:sz w:val="24"/>
          <w:lang w:eastAsia="da-DK"/>
        </w:rPr>
        <w:t xml:space="preserve"> ja objektil varjumise</w:t>
      </w:r>
      <w:r w:rsidRPr="008C749D">
        <w:rPr>
          <w:rFonts w:ascii="Times New Roman" w:hAnsi="Times New Roman"/>
          <w:b/>
          <w:bCs/>
          <w:sz w:val="24"/>
          <w:lang w:eastAsia="da-DK"/>
        </w:rPr>
        <w:t xml:space="preserve"> üldnõuded</w:t>
      </w:r>
    </w:p>
    <w:p w14:paraId="57DD0A1D" w14:textId="77777777" w:rsidR="00596E9D" w:rsidRPr="008C749D" w:rsidRDefault="00596E9D" w:rsidP="00596E9D">
      <w:pPr>
        <w:spacing w:after="0" w:line="240" w:lineRule="auto"/>
        <w:jc w:val="both"/>
        <w:rPr>
          <w:rFonts w:ascii="Times New Roman" w:hAnsi="Times New Roman"/>
          <w:b/>
          <w:bCs/>
          <w:sz w:val="24"/>
          <w:lang w:eastAsia="da-DK"/>
        </w:rPr>
      </w:pPr>
    </w:p>
    <w:p w14:paraId="55D9E635" w14:textId="5FCCDA46" w:rsidR="00596E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 xml:space="preserve">(1) Käesolevas peatükis sätestatud nõudeid kohaldatakse toimepidevuse tagamiseks vajaliku objekti kaitseks </w:t>
      </w:r>
      <w:r w:rsidR="005159A4">
        <w:rPr>
          <w:rFonts w:ascii="Times New Roman" w:hAnsi="Times New Roman"/>
          <w:sz w:val="24"/>
          <w:lang w:eastAsia="da-DK"/>
        </w:rPr>
        <w:t xml:space="preserve">ka </w:t>
      </w:r>
      <w:r w:rsidRPr="008C749D">
        <w:rPr>
          <w:rFonts w:ascii="Times New Roman" w:hAnsi="Times New Roman"/>
          <w:sz w:val="24"/>
          <w:lang w:eastAsia="da-DK"/>
        </w:rPr>
        <w:t>juhul, kui objekt ei ole määratud alaliselt või ajutiselt kaitstavaks olulise tähtsusega objektiks.</w:t>
      </w:r>
    </w:p>
    <w:p w14:paraId="236159C5" w14:textId="77777777" w:rsidR="00596E9D" w:rsidRDefault="00596E9D" w:rsidP="00596E9D">
      <w:pPr>
        <w:spacing w:after="0" w:line="240" w:lineRule="auto"/>
        <w:jc w:val="both"/>
        <w:rPr>
          <w:rFonts w:ascii="Times New Roman" w:hAnsi="Times New Roman"/>
          <w:sz w:val="24"/>
          <w:lang w:eastAsia="da-DK"/>
        </w:rPr>
      </w:pPr>
    </w:p>
    <w:p w14:paraId="68BD9E39" w14:textId="77777777" w:rsidR="00596E9D" w:rsidRPr="008C749D" w:rsidRDefault="00596E9D" w:rsidP="00596E9D">
      <w:pPr>
        <w:spacing w:after="0" w:line="240" w:lineRule="auto"/>
        <w:jc w:val="both"/>
        <w:rPr>
          <w:rFonts w:ascii="Times New Roman" w:hAnsi="Times New Roman"/>
          <w:sz w:val="24"/>
          <w:lang w:eastAsia="da-DK"/>
        </w:rPr>
      </w:pPr>
      <w:r>
        <w:rPr>
          <w:rFonts w:ascii="Times New Roman" w:hAnsi="Times New Roman"/>
          <w:sz w:val="24"/>
          <w:lang w:eastAsia="da-DK"/>
        </w:rPr>
        <w:t>(2) Käesolevas peatükis sätestatud nõudeid kohaldatakse toimepidevuse tagamiseks vajalikul objektil varjumise korraldamiseks juhul, kui objekt on ameti- või töökohaks määratud kriisiülesandega ameti- ja töökohaga personalile.</w:t>
      </w:r>
    </w:p>
    <w:p w14:paraId="4D6BF1BC" w14:textId="77777777" w:rsidR="00596E9D" w:rsidRPr="008C749D" w:rsidRDefault="00596E9D" w:rsidP="00596E9D">
      <w:pPr>
        <w:spacing w:after="0" w:line="240" w:lineRule="auto"/>
        <w:jc w:val="both"/>
        <w:rPr>
          <w:rFonts w:ascii="Times New Roman" w:hAnsi="Times New Roman"/>
          <w:sz w:val="24"/>
          <w:lang w:eastAsia="da-DK"/>
        </w:rPr>
      </w:pPr>
    </w:p>
    <w:p w14:paraId="41258AE5"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(2) Toimepidevuse tagamiseks ja kriisiülesande täitmiseks vajalikud objektid määrab püsiva kriisiülesandega asutus ja isik.</w:t>
      </w:r>
    </w:p>
    <w:p w14:paraId="584E459D" w14:textId="77777777" w:rsidR="00596E9D" w:rsidRPr="008C749D" w:rsidRDefault="00596E9D" w:rsidP="00596E9D">
      <w:pPr>
        <w:spacing w:after="0" w:line="240" w:lineRule="auto"/>
        <w:jc w:val="both"/>
        <w:rPr>
          <w:rFonts w:ascii="Times New Roman" w:hAnsi="Times New Roman"/>
          <w:sz w:val="24"/>
          <w:lang w:eastAsia="da-DK"/>
        </w:rPr>
      </w:pPr>
    </w:p>
    <w:p w14:paraId="4DD16A61"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 xml:space="preserve">(3) Objektikaitset </w:t>
      </w:r>
      <w:r>
        <w:rPr>
          <w:rFonts w:ascii="Times New Roman" w:hAnsi="Times New Roman"/>
          <w:sz w:val="24"/>
          <w:lang w:eastAsia="da-DK"/>
        </w:rPr>
        <w:t xml:space="preserve">ja objektil varjumist </w:t>
      </w:r>
      <w:r w:rsidRPr="008C749D">
        <w:rPr>
          <w:rFonts w:ascii="Times New Roman" w:hAnsi="Times New Roman"/>
          <w:sz w:val="24"/>
          <w:lang w:eastAsia="da-DK"/>
        </w:rPr>
        <w:t>korraldab objekti valdaja.</w:t>
      </w:r>
    </w:p>
    <w:p w14:paraId="75EAFCFA" w14:textId="77777777" w:rsidR="00596E9D" w:rsidRPr="008C749D" w:rsidRDefault="00596E9D" w:rsidP="00596E9D">
      <w:pPr>
        <w:spacing w:after="0" w:line="240" w:lineRule="auto"/>
        <w:jc w:val="both"/>
        <w:rPr>
          <w:rFonts w:ascii="Times New Roman" w:hAnsi="Times New Roman"/>
          <w:i/>
          <w:iCs/>
          <w:sz w:val="24"/>
          <w:lang w:eastAsia="da-DK"/>
        </w:rPr>
      </w:pPr>
    </w:p>
    <w:p w14:paraId="52F7F8AF" w14:textId="77777777" w:rsidR="00596E9D" w:rsidRPr="008C749D" w:rsidRDefault="00596E9D" w:rsidP="00596E9D">
      <w:pPr>
        <w:spacing w:after="0" w:line="240" w:lineRule="auto"/>
        <w:jc w:val="both"/>
        <w:rPr>
          <w:rFonts w:ascii="Times New Roman" w:eastAsia="Times New Roman" w:hAnsi="Times New Roman" w:cs="Times New Roman"/>
          <w:b/>
          <w:bCs/>
          <w:sz w:val="24"/>
          <w:szCs w:val="24"/>
          <w:lang w:eastAsia="da-DK"/>
        </w:rPr>
      </w:pPr>
      <w:r w:rsidRPr="008C749D">
        <w:rPr>
          <w:rFonts w:ascii="Times New Roman" w:hAnsi="Times New Roman"/>
          <w:b/>
          <w:bCs/>
          <w:sz w:val="24"/>
          <w:lang w:eastAsia="da-DK"/>
        </w:rPr>
        <w:t xml:space="preserve">§ </w:t>
      </w:r>
      <w:r>
        <w:rPr>
          <w:rFonts w:ascii="Times New Roman" w:hAnsi="Times New Roman"/>
          <w:b/>
          <w:bCs/>
          <w:sz w:val="24"/>
          <w:lang w:eastAsia="da-DK"/>
        </w:rPr>
        <w:t>5</w:t>
      </w:r>
      <w:r w:rsidRPr="008C749D">
        <w:rPr>
          <w:rFonts w:ascii="Times New Roman" w:hAnsi="Times New Roman"/>
          <w:b/>
          <w:bCs/>
          <w:sz w:val="24"/>
          <w:lang w:eastAsia="da-DK"/>
        </w:rPr>
        <w:t xml:space="preserve">. </w:t>
      </w:r>
      <w:r w:rsidRPr="008C749D">
        <w:rPr>
          <w:rFonts w:ascii="Times New Roman" w:eastAsia="Times New Roman" w:hAnsi="Times New Roman" w:cs="Times New Roman"/>
          <w:b/>
          <w:bCs/>
          <w:sz w:val="24"/>
          <w:szCs w:val="24"/>
          <w:lang w:eastAsia="da-DK"/>
        </w:rPr>
        <w:t xml:space="preserve">Objekti füüsiliseks kaitseks vajalike </w:t>
      </w:r>
      <w:bookmarkStart w:id="29" w:name="_Hlk125467299"/>
      <w:r w:rsidRPr="008C749D">
        <w:rPr>
          <w:rFonts w:ascii="Times New Roman" w:eastAsia="Times New Roman" w:hAnsi="Times New Roman" w:cs="Times New Roman"/>
          <w:b/>
          <w:bCs/>
          <w:sz w:val="24"/>
          <w:szCs w:val="24"/>
          <w:lang w:eastAsia="da-DK"/>
        </w:rPr>
        <w:t>meetmete rakendamine</w:t>
      </w:r>
      <w:bookmarkEnd w:id="29"/>
    </w:p>
    <w:p w14:paraId="0E0C20C7" w14:textId="77777777" w:rsidR="00596E9D" w:rsidRPr="008C749D" w:rsidRDefault="00596E9D" w:rsidP="00596E9D">
      <w:pPr>
        <w:spacing w:after="0" w:line="240" w:lineRule="auto"/>
        <w:jc w:val="both"/>
        <w:rPr>
          <w:rFonts w:ascii="Times New Roman" w:eastAsia="Times New Roman" w:hAnsi="Times New Roman" w:cs="Times New Roman"/>
          <w:b/>
          <w:bCs/>
          <w:sz w:val="24"/>
          <w:szCs w:val="24"/>
          <w:lang w:eastAsia="da-DK"/>
        </w:rPr>
      </w:pPr>
    </w:p>
    <w:p w14:paraId="0252258C" w14:textId="77777777" w:rsidR="00596E9D" w:rsidRPr="008C749D" w:rsidRDefault="00596E9D" w:rsidP="00596E9D">
      <w:pPr>
        <w:spacing w:after="0" w:line="240" w:lineRule="auto"/>
        <w:jc w:val="both"/>
        <w:rPr>
          <w:rFonts w:ascii="Times New Roman" w:hAnsi="Times New Roman"/>
          <w:sz w:val="24"/>
        </w:rPr>
      </w:pPr>
      <w:r w:rsidRPr="008C749D">
        <w:rPr>
          <w:rFonts w:ascii="Times New Roman" w:eastAsia="Times New Roman" w:hAnsi="Times New Roman" w:cs="Times New Roman"/>
          <w:sz w:val="24"/>
          <w:szCs w:val="24"/>
          <w:lang w:eastAsia="da-DK"/>
        </w:rPr>
        <w:t>(1) Toimepidevuse tagamiseks vajaliku objekti kaitseks rakendatakse selleks kohaseid töökorralduslikke ning ehituslikke ja tehnilisi füüsilise kaitse miinimummeetmeid.</w:t>
      </w:r>
      <w:r w:rsidRPr="008C749D">
        <w:rPr>
          <w:rFonts w:ascii="Times New Roman" w:hAnsi="Times New Roman"/>
          <w:sz w:val="24"/>
        </w:rPr>
        <w:t xml:space="preserve"> </w:t>
      </w:r>
    </w:p>
    <w:p w14:paraId="247728A1" w14:textId="77777777" w:rsidR="00596E9D" w:rsidRPr="008C749D" w:rsidRDefault="00596E9D" w:rsidP="00596E9D">
      <w:pPr>
        <w:spacing w:after="0" w:line="240" w:lineRule="auto"/>
        <w:jc w:val="both"/>
        <w:rPr>
          <w:rFonts w:ascii="Times New Roman" w:hAnsi="Times New Roman"/>
          <w:sz w:val="24"/>
        </w:rPr>
      </w:pPr>
    </w:p>
    <w:p w14:paraId="0A5E67E2"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r w:rsidRPr="008C749D">
        <w:rPr>
          <w:rFonts w:ascii="Times New Roman" w:hAnsi="Times New Roman"/>
          <w:sz w:val="24"/>
        </w:rPr>
        <w:lastRenderedPageBreak/>
        <w:t xml:space="preserve">(2) Kui </w:t>
      </w:r>
      <w:r w:rsidRPr="008C749D">
        <w:rPr>
          <w:rFonts w:ascii="Times New Roman" w:eastAsia="Times New Roman" w:hAnsi="Times New Roman" w:cs="Times New Roman"/>
          <w:sz w:val="24"/>
          <w:szCs w:val="24"/>
          <w:lang w:eastAsia="da-DK"/>
        </w:rPr>
        <w:t>objekt moodustab osa ehitisest või kinnistust, rakendatakse füüsilise kaitse miinimummeetmeid üksnes sellel osal</w:t>
      </w:r>
      <w:r>
        <w:rPr>
          <w:rFonts w:ascii="Times New Roman" w:eastAsia="Times New Roman" w:hAnsi="Times New Roman" w:cs="Times New Roman"/>
          <w:sz w:val="24"/>
          <w:szCs w:val="24"/>
          <w:lang w:eastAsia="da-DK"/>
        </w:rPr>
        <w:t>,</w:t>
      </w:r>
      <w:r w:rsidRPr="00714010">
        <w:t xml:space="preserve"> </w:t>
      </w:r>
      <w:r w:rsidRPr="00714010">
        <w:rPr>
          <w:rFonts w:ascii="Times New Roman" w:eastAsia="Times New Roman" w:hAnsi="Times New Roman" w:cs="Times New Roman"/>
          <w:sz w:val="24"/>
          <w:szCs w:val="24"/>
          <w:lang w:eastAsia="da-DK"/>
        </w:rPr>
        <w:t>mis on toimepidevuse tagamiseks vajalik</w:t>
      </w:r>
      <w:r w:rsidRPr="008C749D">
        <w:rPr>
          <w:rFonts w:ascii="Times New Roman" w:eastAsia="Times New Roman" w:hAnsi="Times New Roman" w:cs="Times New Roman"/>
          <w:sz w:val="24"/>
          <w:szCs w:val="24"/>
          <w:lang w:eastAsia="da-DK"/>
        </w:rPr>
        <w:t>.</w:t>
      </w:r>
    </w:p>
    <w:p w14:paraId="62C406D7"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p>
    <w:p w14:paraId="154759B9"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r w:rsidRPr="008C749D">
        <w:rPr>
          <w:rFonts w:ascii="Times New Roman" w:eastAsia="Times New Roman" w:hAnsi="Times New Roman" w:cs="Times New Roman"/>
          <w:sz w:val="24"/>
          <w:szCs w:val="24"/>
          <w:lang w:eastAsia="da-DK"/>
        </w:rPr>
        <w:t>(3) Ohu muutumisel rakendatakse toimepidevuse tagamiseks vajaliku objekti kaitseks täiendavaid lisaturvameetmeid.</w:t>
      </w:r>
    </w:p>
    <w:p w14:paraId="6D49CC18"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p>
    <w:p w14:paraId="4327B645"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r w:rsidRPr="008C749D">
        <w:rPr>
          <w:rFonts w:ascii="Times New Roman" w:eastAsia="Times New Roman" w:hAnsi="Times New Roman" w:cs="Times New Roman"/>
          <w:sz w:val="24"/>
          <w:szCs w:val="24"/>
          <w:lang w:eastAsia="da-DK"/>
        </w:rPr>
        <w:t>(4) Püsiva kriisiülesandega asutus ja isik hindab füüsilise kaitse miinimummeetmete kohasust toimepidevuse seiramisel.</w:t>
      </w:r>
    </w:p>
    <w:p w14:paraId="65885127"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da-DK"/>
        </w:rPr>
      </w:pPr>
    </w:p>
    <w:p w14:paraId="399E2813" w14:textId="77777777" w:rsidR="00596E9D" w:rsidRDefault="00596E9D" w:rsidP="00596E9D">
      <w:pPr>
        <w:spacing w:after="0" w:line="240" w:lineRule="auto"/>
        <w:jc w:val="both"/>
        <w:rPr>
          <w:rFonts w:ascii="Times New Roman" w:eastAsia="Times New Roman" w:hAnsi="Times New Roman" w:cs="Times New Roman"/>
          <w:sz w:val="24"/>
          <w:szCs w:val="24"/>
          <w:lang w:eastAsia="da-DK"/>
        </w:rPr>
      </w:pPr>
      <w:r w:rsidRPr="008C749D">
        <w:rPr>
          <w:rFonts w:ascii="Times New Roman" w:eastAsia="Times New Roman" w:hAnsi="Times New Roman" w:cs="Times New Roman"/>
          <w:sz w:val="24"/>
          <w:szCs w:val="24"/>
          <w:lang w:eastAsia="da-DK"/>
        </w:rPr>
        <w:t xml:space="preserve">(5) Püsiva kriisiülesandega asutus ja isik </w:t>
      </w:r>
      <w:r>
        <w:rPr>
          <w:rFonts w:ascii="Times New Roman" w:eastAsia="Times New Roman" w:hAnsi="Times New Roman" w:cs="Times New Roman"/>
          <w:sz w:val="24"/>
          <w:szCs w:val="24"/>
          <w:lang w:eastAsia="da-DK"/>
        </w:rPr>
        <w:t>määrab</w:t>
      </w:r>
      <w:r w:rsidRPr="008C749D">
        <w:rPr>
          <w:rFonts w:ascii="Times New Roman" w:eastAsia="Times New Roman" w:hAnsi="Times New Roman" w:cs="Times New Roman"/>
          <w:sz w:val="24"/>
          <w:szCs w:val="24"/>
          <w:lang w:eastAsia="da-DK"/>
        </w:rPr>
        <w:t xml:space="preserve"> objektikaitsel rakendatavad ehituslik</w:t>
      </w:r>
      <w:r>
        <w:rPr>
          <w:rFonts w:ascii="Times New Roman" w:eastAsia="Times New Roman" w:hAnsi="Times New Roman" w:cs="Times New Roman"/>
          <w:sz w:val="24"/>
          <w:szCs w:val="24"/>
          <w:lang w:eastAsia="da-DK"/>
        </w:rPr>
        <w:t>ud</w:t>
      </w:r>
      <w:r w:rsidRPr="008C749D">
        <w:rPr>
          <w:rFonts w:ascii="Times New Roman" w:eastAsia="Times New Roman" w:hAnsi="Times New Roman" w:cs="Times New Roman"/>
          <w:sz w:val="24"/>
          <w:szCs w:val="24"/>
          <w:lang w:eastAsia="da-DK"/>
        </w:rPr>
        <w:t>, tehnilis</w:t>
      </w:r>
      <w:r>
        <w:rPr>
          <w:rFonts w:ascii="Times New Roman" w:eastAsia="Times New Roman" w:hAnsi="Times New Roman" w:cs="Times New Roman"/>
          <w:sz w:val="24"/>
          <w:szCs w:val="24"/>
          <w:lang w:eastAsia="da-DK"/>
        </w:rPr>
        <w:t>ed</w:t>
      </w:r>
      <w:r w:rsidRPr="008C749D">
        <w:rPr>
          <w:rFonts w:ascii="Times New Roman" w:eastAsia="Times New Roman" w:hAnsi="Times New Roman" w:cs="Times New Roman"/>
          <w:sz w:val="24"/>
          <w:szCs w:val="24"/>
          <w:lang w:eastAsia="da-DK"/>
        </w:rPr>
        <w:t>, töökorralduslik</w:t>
      </w:r>
      <w:r>
        <w:rPr>
          <w:rFonts w:ascii="Times New Roman" w:eastAsia="Times New Roman" w:hAnsi="Times New Roman" w:cs="Times New Roman"/>
          <w:sz w:val="24"/>
          <w:szCs w:val="24"/>
          <w:lang w:eastAsia="da-DK"/>
        </w:rPr>
        <w:t xml:space="preserve">ud </w:t>
      </w:r>
      <w:r w:rsidRPr="008C749D">
        <w:rPr>
          <w:rFonts w:ascii="Times New Roman" w:eastAsia="Times New Roman" w:hAnsi="Times New Roman" w:cs="Times New Roman"/>
          <w:sz w:val="24"/>
          <w:szCs w:val="24"/>
          <w:lang w:eastAsia="da-DK"/>
        </w:rPr>
        <w:t>füüsilise kaitse meetmeid ja täiendavad lisaturvameetmed ohu ennetamiseks, tõkestamiseks ja selle realiseerumise tagajärgede leevendamiseks.</w:t>
      </w:r>
    </w:p>
    <w:p w14:paraId="037431C1" w14:textId="77777777" w:rsidR="00596E9D" w:rsidRDefault="00596E9D" w:rsidP="00596E9D">
      <w:pPr>
        <w:spacing w:after="0" w:line="240" w:lineRule="auto"/>
        <w:jc w:val="both"/>
        <w:rPr>
          <w:rFonts w:ascii="Times New Roman" w:eastAsia="Times New Roman" w:hAnsi="Times New Roman" w:cs="Times New Roman"/>
          <w:sz w:val="24"/>
          <w:szCs w:val="24"/>
          <w:lang w:eastAsia="da-DK"/>
        </w:rPr>
      </w:pPr>
    </w:p>
    <w:p w14:paraId="1BA56C38" w14:textId="77777777" w:rsidR="00596E9D" w:rsidRDefault="00596E9D" w:rsidP="00596E9D">
      <w:pPr>
        <w:spacing w:after="0" w:line="240" w:lineRule="auto"/>
        <w:jc w:val="both"/>
        <w:rPr>
          <w:rFonts w:ascii="Times New Roman" w:hAnsi="Times New Roman"/>
          <w:b/>
          <w:bCs/>
          <w:sz w:val="24"/>
          <w:lang w:eastAsia="da-DK"/>
        </w:rPr>
      </w:pPr>
      <w:r w:rsidRPr="00DB5BAE">
        <w:rPr>
          <w:rFonts w:ascii="Times New Roman" w:hAnsi="Times New Roman"/>
          <w:b/>
          <w:bCs/>
          <w:sz w:val="24"/>
          <w:lang w:eastAsia="da-DK"/>
        </w:rPr>
        <w:t xml:space="preserve">§ </w:t>
      </w:r>
      <w:r>
        <w:rPr>
          <w:rFonts w:ascii="Times New Roman" w:hAnsi="Times New Roman"/>
          <w:b/>
          <w:bCs/>
          <w:sz w:val="24"/>
          <w:lang w:eastAsia="da-DK"/>
        </w:rPr>
        <w:t>6</w:t>
      </w:r>
      <w:r w:rsidRPr="00DB5BAE">
        <w:rPr>
          <w:rFonts w:ascii="Times New Roman" w:hAnsi="Times New Roman"/>
          <w:b/>
          <w:bCs/>
          <w:sz w:val="24"/>
          <w:lang w:eastAsia="da-DK"/>
        </w:rPr>
        <w:t>. Objekti</w:t>
      </w:r>
      <w:r>
        <w:rPr>
          <w:rFonts w:ascii="Times New Roman" w:hAnsi="Times New Roman"/>
          <w:b/>
          <w:bCs/>
          <w:sz w:val="24"/>
          <w:lang w:eastAsia="da-DK"/>
        </w:rPr>
        <w:t>l varjumise</w:t>
      </w:r>
      <w:r w:rsidRPr="00DB5BAE">
        <w:rPr>
          <w:rFonts w:ascii="Times New Roman" w:hAnsi="Times New Roman"/>
          <w:b/>
          <w:bCs/>
          <w:sz w:val="24"/>
          <w:lang w:eastAsia="da-DK"/>
        </w:rPr>
        <w:t xml:space="preserve"> </w:t>
      </w:r>
      <w:r>
        <w:rPr>
          <w:rFonts w:ascii="Times New Roman" w:hAnsi="Times New Roman"/>
          <w:b/>
          <w:bCs/>
          <w:sz w:val="24"/>
          <w:lang w:eastAsia="da-DK"/>
        </w:rPr>
        <w:t>võimaldamiseks</w:t>
      </w:r>
      <w:r w:rsidRPr="00DB5BAE">
        <w:rPr>
          <w:rFonts w:ascii="Times New Roman" w:hAnsi="Times New Roman"/>
          <w:b/>
          <w:bCs/>
          <w:sz w:val="24"/>
          <w:lang w:eastAsia="da-DK"/>
        </w:rPr>
        <w:t xml:space="preserve"> vajalike meetmete rakendamine</w:t>
      </w:r>
    </w:p>
    <w:p w14:paraId="34354F2D" w14:textId="77777777" w:rsidR="00596E9D" w:rsidRDefault="00596E9D" w:rsidP="00596E9D">
      <w:pPr>
        <w:spacing w:after="0" w:line="240" w:lineRule="auto"/>
        <w:jc w:val="both"/>
        <w:rPr>
          <w:rFonts w:ascii="Times New Roman" w:hAnsi="Times New Roman"/>
          <w:b/>
          <w:bCs/>
          <w:sz w:val="24"/>
          <w:lang w:eastAsia="da-DK"/>
        </w:rPr>
      </w:pPr>
    </w:p>
    <w:p w14:paraId="7C2B38FA" w14:textId="77777777" w:rsidR="00596E9D" w:rsidRDefault="00596E9D" w:rsidP="00596E9D">
      <w:pPr>
        <w:spacing w:after="0" w:line="240" w:lineRule="auto"/>
        <w:jc w:val="both"/>
        <w:rPr>
          <w:rFonts w:ascii="Times New Roman" w:hAnsi="Times New Roman"/>
          <w:sz w:val="24"/>
          <w:lang w:eastAsia="da-DK"/>
        </w:rPr>
      </w:pPr>
      <w:r w:rsidRPr="00EF23FF">
        <w:rPr>
          <w:rFonts w:ascii="Times New Roman" w:hAnsi="Times New Roman"/>
          <w:sz w:val="24"/>
          <w:lang w:eastAsia="da-DK"/>
        </w:rPr>
        <w:t>(1)</w:t>
      </w:r>
      <w:r>
        <w:rPr>
          <w:rFonts w:ascii="Times New Roman" w:hAnsi="Times New Roman"/>
          <w:sz w:val="24"/>
          <w:lang w:eastAsia="da-DK"/>
        </w:rPr>
        <w:t xml:space="preserve"> Toimepidevuse tagamiseks vajalikul objektil töötava kriisiülesandega ameti- ja töökohaga personali kaitseks rakendatakse selleks kohaseid töökorralduslikke ning ehituslikke ja tehnilisi personali kaitse meetmeid.</w:t>
      </w:r>
    </w:p>
    <w:p w14:paraId="2135C18A" w14:textId="77777777" w:rsidR="00596E9D" w:rsidRDefault="00596E9D" w:rsidP="00596E9D">
      <w:pPr>
        <w:spacing w:after="0" w:line="240" w:lineRule="auto"/>
        <w:jc w:val="both"/>
        <w:rPr>
          <w:rFonts w:ascii="Times New Roman" w:hAnsi="Times New Roman"/>
          <w:sz w:val="24"/>
          <w:lang w:eastAsia="da-DK"/>
        </w:rPr>
      </w:pPr>
    </w:p>
    <w:p w14:paraId="264E8235" w14:textId="77777777" w:rsidR="00596E9D" w:rsidRPr="00EF23FF" w:rsidRDefault="00596E9D" w:rsidP="00596E9D">
      <w:pPr>
        <w:spacing w:after="0" w:line="240" w:lineRule="auto"/>
        <w:jc w:val="both"/>
        <w:rPr>
          <w:rFonts w:ascii="Times New Roman" w:hAnsi="Times New Roman"/>
          <w:sz w:val="24"/>
          <w:lang w:eastAsia="da-DK"/>
        </w:rPr>
      </w:pPr>
      <w:r>
        <w:rPr>
          <w:rFonts w:ascii="Times New Roman" w:hAnsi="Times New Roman"/>
          <w:sz w:val="24"/>
          <w:lang w:eastAsia="da-DK"/>
        </w:rPr>
        <w:t xml:space="preserve">(2) </w:t>
      </w:r>
      <w:r w:rsidRPr="004000DB">
        <w:rPr>
          <w:rFonts w:ascii="Times New Roman" w:hAnsi="Times New Roman"/>
          <w:sz w:val="24"/>
          <w:lang w:eastAsia="da-DK"/>
        </w:rPr>
        <w:t xml:space="preserve">Püsiva kriisiülesandega asutus ja isik </w:t>
      </w:r>
      <w:r>
        <w:rPr>
          <w:rFonts w:ascii="Times New Roman" w:hAnsi="Times New Roman"/>
          <w:sz w:val="24"/>
          <w:lang w:eastAsia="da-DK"/>
        </w:rPr>
        <w:t>määrab</w:t>
      </w:r>
      <w:r w:rsidRPr="004000DB">
        <w:rPr>
          <w:rFonts w:ascii="Times New Roman" w:hAnsi="Times New Roman"/>
          <w:sz w:val="24"/>
          <w:lang w:eastAsia="da-DK"/>
        </w:rPr>
        <w:t xml:space="preserve"> objekti</w:t>
      </w:r>
      <w:r>
        <w:rPr>
          <w:rFonts w:ascii="Times New Roman" w:hAnsi="Times New Roman"/>
          <w:sz w:val="24"/>
          <w:lang w:eastAsia="da-DK"/>
        </w:rPr>
        <w:t>l varjumise võimaldamiseks</w:t>
      </w:r>
      <w:r w:rsidRPr="004000DB">
        <w:rPr>
          <w:rFonts w:ascii="Times New Roman" w:hAnsi="Times New Roman"/>
          <w:sz w:val="24"/>
          <w:lang w:eastAsia="da-DK"/>
        </w:rPr>
        <w:t xml:space="preserve"> rakendatavad ehituslik</w:t>
      </w:r>
      <w:r>
        <w:rPr>
          <w:rFonts w:ascii="Times New Roman" w:hAnsi="Times New Roman"/>
          <w:sz w:val="24"/>
          <w:lang w:eastAsia="da-DK"/>
        </w:rPr>
        <w:t>ud</w:t>
      </w:r>
      <w:r w:rsidRPr="004000DB">
        <w:rPr>
          <w:rFonts w:ascii="Times New Roman" w:hAnsi="Times New Roman"/>
          <w:sz w:val="24"/>
          <w:lang w:eastAsia="da-DK"/>
        </w:rPr>
        <w:t>, tehnilis</w:t>
      </w:r>
      <w:r>
        <w:rPr>
          <w:rFonts w:ascii="Times New Roman" w:hAnsi="Times New Roman"/>
          <w:sz w:val="24"/>
          <w:lang w:eastAsia="da-DK"/>
        </w:rPr>
        <w:t>ed</w:t>
      </w:r>
      <w:r w:rsidRPr="004000DB">
        <w:rPr>
          <w:rFonts w:ascii="Times New Roman" w:hAnsi="Times New Roman"/>
          <w:sz w:val="24"/>
          <w:lang w:eastAsia="da-DK"/>
        </w:rPr>
        <w:t>, töökorralduslik</w:t>
      </w:r>
      <w:r>
        <w:rPr>
          <w:rFonts w:ascii="Times New Roman" w:hAnsi="Times New Roman"/>
          <w:sz w:val="24"/>
          <w:lang w:eastAsia="da-DK"/>
        </w:rPr>
        <w:t>ud</w:t>
      </w:r>
      <w:r w:rsidRPr="004000DB">
        <w:rPr>
          <w:rFonts w:ascii="Times New Roman" w:hAnsi="Times New Roman"/>
          <w:sz w:val="24"/>
          <w:lang w:eastAsia="da-DK"/>
        </w:rPr>
        <w:t xml:space="preserve"> </w:t>
      </w:r>
      <w:r>
        <w:rPr>
          <w:rFonts w:ascii="Times New Roman" w:hAnsi="Times New Roman"/>
          <w:sz w:val="24"/>
          <w:lang w:eastAsia="da-DK"/>
        </w:rPr>
        <w:t>personali</w:t>
      </w:r>
      <w:r w:rsidRPr="004000DB">
        <w:rPr>
          <w:rFonts w:ascii="Times New Roman" w:hAnsi="Times New Roman"/>
          <w:sz w:val="24"/>
          <w:lang w:eastAsia="da-DK"/>
        </w:rPr>
        <w:t xml:space="preserve"> kaitse meetme</w:t>
      </w:r>
      <w:r>
        <w:rPr>
          <w:rFonts w:ascii="Times New Roman" w:hAnsi="Times New Roman"/>
          <w:sz w:val="24"/>
          <w:lang w:eastAsia="da-DK"/>
        </w:rPr>
        <w:t xml:space="preserve">d. </w:t>
      </w:r>
    </w:p>
    <w:p w14:paraId="2CE5F223" w14:textId="77777777" w:rsidR="00596E9D" w:rsidRPr="008C749D" w:rsidRDefault="00596E9D" w:rsidP="00596E9D">
      <w:pPr>
        <w:spacing w:after="0" w:line="240" w:lineRule="auto"/>
        <w:jc w:val="both"/>
        <w:rPr>
          <w:rFonts w:ascii="Times New Roman" w:hAnsi="Times New Roman"/>
          <w:b/>
          <w:bCs/>
          <w:sz w:val="24"/>
          <w:lang w:eastAsia="da-DK"/>
        </w:rPr>
      </w:pPr>
    </w:p>
    <w:p w14:paraId="0C86FC1D" w14:textId="77777777" w:rsidR="00596E9D" w:rsidRPr="008C749D" w:rsidRDefault="00596E9D" w:rsidP="00596E9D">
      <w:pPr>
        <w:spacing w:after="0" w:line="240" w:lineRule="auto"/>
        <w:jc w:val="center"/>
        <w:rPr>
          <w:rFonts w:ascii="Times New Roman" w:hAnsi="Times New Roman"/>
          <w:b/>
          <w:bCs/>
          <w:sz w:val="24"/>
          <w:lang w:eastAsia="da-DK"/>
        </w:rPr>
      </w:pPr>
      <w:r>
        <w:rPr>
          <w:rFonts w:ascii="Times New Roman" w:hAnsi="Times New Roman"/>
          <w:b/>
          <w:bCs/>
          <w:sz w:val="24"/>
          <w:lang w:eastAsia="da-DK"/>
        </w:rPr>
        <w:t>4</w:t>
      </w:r>
      <w:r w:rsidRPr="008C749D">
        <w:rPr>
          <w:rFonts w:ascii="Times New Roman" w:hAnsi="Times New Roman"/>
          <w:b/>
          <w:bCs/>
          <w:sz w:val="24"/>
          <w:lang w:eastAsia="da-DK"/>
        </w:rPr>
        <w:t>. peatükk</w:t>
      </w:r>
    </w:p>
    <w:p w14:paraId="31829E62" w14:textId="77777777" w:rsidR="00596E9D" w:rsidRPr="008C749D" w:rsidRDefault="00596E9D" w:rsidP="00596E9D">
      <w:pPr>
        <w:spacing w:after="0" w:line="240" w:lineRule="auto"/>
        <w:jc w:val="center"/>
        <w:rPr>
          <w:rFonts w:ascii="Times New Roman" w:hAnsi="Times New Roman"/>
          <w:b/>
          <w:bCs/>
          <w:sz w:val="24"/>
          <w:lang w:eastAsia="da-DK"/>
        </w:rPr>
      </w:pPr>
      <w:r w:rsidRPr="008C749D">
        <w:rPr>
          <w:rFonts w:ascii="Times New Roman" w:hAnsi="Times New Roman"/>
          <w:b/>
          <w:bCs/>
          <w:sz w:val="24"/>
          <w:lang w:eastAsia="da-DK"/>
        </w:rPr>
        <w:t>Alaliselt või ajutiselt kaitstava olulise tähtsusega objekti kaitse</w:t>
      </w:r>
    </w:p>
    <w:p w14:paraId="7B02D1C4" w14:textId="77777777" w:rsidR="00596E9D" w:rsidRPr="008C749D" w:rsidRDefault="00596E9D" w:rsidP="00596E9D">
      <w:pPr>
        <w:spacing w:after="0" w:line="240" w:lineRule="auto"/>
        <w:jc w:val="center"/>
        <w:rPr>
          <w:rFonts w:ascii="Times New Roman" w:hAnsi="Times New Roman"/>
          <w:b/>
          <w:bCs/>
          <w:sz w:val="24"/>
          <w:lang w:eastAsia="da-DK"/>
        </w:rPr>
      </w:pPr>
    </w:p>
    <w:p w14:paraId="363646F0" w14:textId="77777777" w:rsidR="00596E9D" w:rsidRPr="008C749D" w:rsidRDefault="00596E9D" w:rsidP="00596E9D">
      <w:pPr>
        <w:spacing w:after="0" w:line="240" w:lineRule="auto"/>
        <w:jc w:val="center"/>
        <w:rPr>
          <w:rFonts w:ascii="Times New Roman" w:hAnsi="Times New Roman"/>
          <w:b/>
          <w:bCs/>
          <w:sz w:val="24"/>
          <w:lang w:eastAsia="da-DK"/>
        </w:rPr>
      </w:pPr>
      <w:r w:rsidRPr="008C749D">
        <w:rPr>
          <w:rFonts w:ascii="Times New Roman" w:hAnsi="Times New Roman"/>
          <w:b/>
          <w:bCs/>
          <w:sz w:val="24"/>
          <w:lang w:eastAsia="da-DK"/>
        </w:rPr>
        <w:t>1. jagu</w:t>
      </w:r>
    </w:p>
    <w:p w14:paraId="5B4C2D0B" w14:textId="77777777" w:rsidR="00596E9D" w:rsidRPr="008C749D" w:rsidRDefault="00596E9D" w:rsidP="00596E9D">
      <w:pPr>
        <w:spacing w:after="0" w:line="240" w:lineRule="auto"/>
        <w:jc w:val="center"/>
        <w:rPr>
          <w:rFonts w:ascii="Times New Roman" w:hAnsi="Times New Roman"/>
          <w:b/>
          <w:bCs/>
          <w:sz w:val="24"/>
          <w:lang w:eastAsia="da-DK"/>
        </w:rPr>
      </w:pPr>
      <w:r w:rsidRPr="008C749D">
        <w:rPr>
          <w:rFonts w:ascii="Times New Roman" w:hAnsi="Times New Roman"/>
          <w:b/>
          <w:bCs/>
          <w:sz w:val="24"/>
          <w:lang w:eastAsia="da-DK"/>
        </w:rPr>
        <w:t>Olulise tähtsusega objektide kategooriad</w:t>
      </w:r>
    </w:p>
    <w:p w14:paraId="1468E042" w14:textId="77777777" w:rsidR="00596E9D" w:rsidRPr="008C749D" w:rsidRDefault="00596E9D" w:rsidP="00596E9D">
      <w:pPr>
        <w:spacing w:after="0" w:line="240" w:lineRule="auto"/>
        <w:jc w:val="center"/>
        <w:rPr>
          <w:rFonts w:ascii="Times New Roman" w:hAnsi="Times New Roman"/>
          <w:b/>
          <w:bCs/>
          <w:sz w:val="24"/>
          <w:lang w:eastAsia="da-DK"/>
        </w:rPr>
      </w:pPr>
    </w:p>
    <w:p w14:paraId="166FEE9D" w14:textId="44244388" w:rsidR="00596E9D" w:rsidRPr="008C749D" w:rsidRDefault="00596E9D" w:rsidP="00596E9D">
      <w:pPr>
        <w:spacing w:after="0" w:line="240" w:lineRule="auto"/>
        <w:jc w:val="both"/>
        <w:rPr>
          <w:rFonts w:ascii="Times New Roman" w:hAnsi="Times New Roman"/>
          <w:b/>
          <w:bCs/>
          <w:sz w:val="24"/>
          <w:lang w:eastAsia="da-DK"/>
        </w:rPr>
      </w:pPr>
      <w:r w:rsidRPr="008C749D">
        <w:rPr>
          <w:rFonts w:ascii="Times New Roman" w:hAnsi="Times New Roman"/>
          <w:b/>
          <w:bCs/>
          <w:sz w:val="24"/>
          <w:lang w:eastAsia="da-DK"/>
        </w:rPr>
        <w:t xml:space="preserve">§ </w:t>
      </w:r>
      <w:r w:rsidR="00967918">
        <w:rPr>
          <w:rFonts w:ascii="Times New Roman" w:hAnsi="Times New Roman"/>
          <w:b/>
          <w:bCs/>
          <w:sz w:val="24"/>
          <w:lang w:eastAsia="da-DK"/>
        </w:rPr>
        <w:t>7</w:t>
      </w:r>
      <w:r w:rsidRPr="008C749D">
        <w:rPr>
          <w:rFonts w:ascii="Times New Roman" w:hAnsi="Times New Roman"/>
          <w:b/>
          <w:bCs/>
          <w:sz w:val="24"/>
          <w:lang w:eastAsia="da-DK"/>
        </w:rPr>
        <w:t>. Alaliselt või ajutiselt kaitstavate olulise tähtsusega objektide kategooriad</w:t>
      </w:r>
    </w:p>
    <w:p w14:paraId="5F21BE12" w14:textId="77777777" w:rsidR="00596E9D" w:rsidRPr="008C749D" w:rsidRDefault="00596E9D" w:rsidP="00596E9D">
      <w:pPr>
        <w:spacing w:after="0" w:line="240" w:lineRule="auto"/>
        <w:rPr>
          <w:rFonts w:ascii="Times New Roman" w:hAnsi="Times New Roman"/>
          <w:sz w:val="24"/>
          <w:lang w:eastAsia="da-DK"/>
        </w:rPr>
      </w:pPr>
    </w:p>
    <w:p w14:paraId="2C85ABDB" w14:textId="635F892E"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 xml:space="preserve">(1) Alaliselt või ajutiselt kaitstavad </w:t>
      </w:r>
      <w:bookmarkStart w:id="30" w:name="_Hlk112667211"/>
      <w:r w:rsidRPr="008C749D">
        <w:rPr>
          <w:rFonts w:ascii="Times New Roman" w:hAnsi="Times New Roman"/>
          <w:sz w:val="24"/>
          <w:lang w:eastAsia="da-DK"/>
        </w:rPr>
        <w:t xml:space="preserve">olulise tähtsusega objektid </w:t>
      </w:r>
      <w:bookmarkEnd w:id="30"/>
      <w:r w:rsidR="00EB53AA">
        <w:rPr>
          <w:rFonts w:ascii="Times New Roman" w:hAnsi="Times New Roman"/>
          <w:sz w:val="24"/>
          <w:lang w:eastAsia="da-DK"/>
        </w:rPr>
        <w:t xml:space="preserve">(edaspidi ka </w:t>
      </w:r>
      <w:r w:rsidR="00EB53AA" w:rsidRPr="00EB53AA">
        <w:rPr>
          <w:rFonts w:ascii="Times New Roman" w:hAnsi="Times New Roman"/>
          <w:i/>
          <w:iCs/>
          <w:sz w:val="24"/>
          <w:lang w:eastAsia="da-DK"/>
        </w:rPr>
        <w:t>olulise tähtsusega objekt</w:t>
      </w:r>
      <w:r w:rsidR="00EB53AA">
        <w:rPr>
          <w:rFonts w:ascii="Times New Roman" w:hAnsi="Times New Roman"/>
          <w:sz w:val="24"/>
          <w:lang w:eastAsia="da-DK"/>
        </w:rPr>
        <w:t xml:space="preserve">) </w:t>
      </w:r>
      <w:r w:rsidRPr="008C749D">
        <w:rPr>
          <w:rFonts w:ascii="Times New Roman" w:hAnsi="Times New Roman"/>
          <w:sz w:val="24"/>
          <w:lang w:eastAsia="da-DK"/>
        </w:rPr>
        <w:t>jagunevad püsiva kriisiülesande täitmisest või selle tagamisest lähtuvalt järgmistesse kategooriatesse:</w:t>
      </w:r>
    </w:p>
    <w:p w14:paraId="1F1EB8F1"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 xml:space="preserve">1) avaliku võimu organi kasutuses olev objekt (edaspidi </w:t>
      </w:r>
      <w:r w:rsidRPr="008C749D">
        <w:rPr>
          <w:rFonts w:ascii="Times New Roman" w:hAnsi="Times New Roman"/>
          <w:i/>
          <w:iCs/>
          <w:sz w:val="24"/>
          <w:lang w:eastAsia="da-DK"/>
        </w:rPr>
        <w:t>A-kategooria objekt</w:t>
      </w:r>
      <w:r w:rsidRPr="008C749D">
        <w:rPr>
          <w:rFonts w:ascii="Times New Roman" w:hAnsi="Times New Roman"/>
          <w:sz w:val="24"/>
          <w:lang w:eastAsia="da-DK"/>
        </w:rPr>
        <w:t>);</w:t>
      </w:r>
    </w:p>
    <w:p w14:paraId="78A9BADB"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 xml:space="preserve">2) elutähtsa teenuse osutamisega seotud objekt (edaspidi </w:t>
      </w:r>
      <w:r w:rsidRPr="008C749D">
        <w:rPr>
          <w:rFonts w:ascii="Times New Roman" w:hAnsi="Times New Roman"/>
          <w:i/>
          <w:iCs/>
          <w:sz w:val="24"/>
          <w:lang w:eastAsia="da-DK"/>
        </w:rPr>
        <w:t>B-kategooria objekt</w:t>
      </w:r>
      <w:r w:rsidRPr="008C749D">
        <w:rPr>
          <w:rFonts w:ascii="Times New Roman" w:hAnsi="Times New Roman"/>
          <w:sz w:val="24"/>
          <w:lang w:eastAsia="da-DK"/>
        </w:rPr>
        <w:t>);</w:t>
      </w:r>
    </w:p>
    <w:p w14:paraId="22726470"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 xml:space="preserve">3) avaliku korra tagamiseks oluline objekt, sealhulgas objekt, mille kahjustamise või hävitamisega kaasneb inimeste elu ja tervise, rahvusliku kultuuripärandi ja ühiskonna turvatunde kahjustamise oht (edaspidi </w:t>
      </w:r>
      <w:r w:rsidRPr="008C749D">
        <w:rPr>
          <w:rFonts w:ascii="Times New Roman" w:hAnsi="Times New Roman"/>
          <w:i/>
          <w:iCs/>
          <w:sz w:val="24"/>
          <w:lang w:eastAsia="da-DK"/>
        </w:rPr>
        <w:t>C-kategooria objekt</w:t>
      </w:r>
      <w:r w:rsidRPr="008C749D">
        <w:rPr>
          <w:rFonts w:ascii="Times New Roman" w:hAnsi="Times New Roman"/>
          <w:sz w:val="24"/>
          <w:lang w:eastAsia="da-DK"/>
        </w:rPr>
        <w:t>);</w:t>
      </w:r>
    </w:p>
    <w:p w14:paraId="1983E05A"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 xml:space="preserve">4) sõjalise riigikaitse toimimisega seotud objekt, sealhulgas </w:t>
      </w:r>
      <w:proofErr w:type="spellStart"/>
      <w:r w:rsidRPr="008C749D">
        <w:rPr>
          <w:rFonts w:ascii="Times New Roman" w:hAnsi="Times New Roman"/>
          <w:sz w:val="24"/>
          <w:lang w:eastAsia="da-DK"/>
        </w:rPr>
        <w:t>riigikaitseline</w:t>
      </w:r>
      <w:proofErr w:type="spellEnd"/>
      <w:r w:rsidRPr="008C749D">
        <w:rPr>
          <w:rFonts w:ascii="Times New Roman" w:hAnsi="Times New Roman"/>
          <w:sz w:val="24"/>
          <w:lang w:eastAsia="da-DK"/>
        </w:rPr>
        <w:t xml:space="preserve"> ehitis ehitusseadustiku tähenduses (edaspidi </w:t>
      </w:r>
      <w:r w:rsidRPr="008C749D">
        <w:rPr>
          <w:rFonts w:ascii="Times New Roman" w:hAnsi="Times New Roman"/>
          <w:i/>
          <w:iCs/>
          <w:sz w:val="24"/>
          <w:lang w:eastAsia="da-DK"/>
        </w:rPr>
        <w:t>D-kategooria objekt</w:t>
      </w:r>
      <w:r w:rsidRPr="008C749D">
        <w:rPr>
          <w:rFonts w:ascii="Times New Roman" w:hAnsi="Times New Roman"/>
          <w:sz w:val="24"/>
          <w:lang w:eastAsia="da-DK"/>
        </w:rPr>
        <w:t>);</w:t>
      </w:r>
    </w:p>
    <w:p w14:paraId="734290FE"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 xml:space="preserve">5) julgeolekuasutuse kasutuses olev objekt, sealhulgas julgeolekuasutuse ehitis ehitusseadustiku tähenduses (edaspidi </w:t>
      </w:r>
      <w:r w:rsidRPr="008C749D">
        <w:rPr>
          <w:rFonts w:ascii="Times New Roman" w:hAnsi="Times New Roman"/>
          <w:i/>
          <w:iCs/>
          <w:sz w:val="24"/>
          <w:lang w:eastAsia="da-DK"/>
        </w:rPr>
        <w:t>E-kategooria objekt</w:t>
      </w:r>
      <w:r w:rsidRPr="008C749D">
        <w:rPr>
          <w:rFonts w:ascii="Times New Roman" w:hAnsi="Times New Roman"/>
          <w:sz w:val="24"/>
          <w:lang w:eastAsia="da-DK"/>
        </w:rPr>
        <w:t>);</w:t>
      </w:r>
    </w:p>
    <w:p w14:paraId="5BC1583B"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 xml:space="preserve">6) sisejulgeoleku tagamisega seotud objekt (edaspidi </w:t>
      </w:r>
      <w:r w:rsidRPr="008C749D">
        <w:rPr>
          <w:rFonts w:ascii="Times New Roman" w:hAnsi="Times New Roman"/>
          <w:i/>
          <w:iCs/>
          <w:sz w:val="24"/>
          <w:lang w:eastAsia="da-DK"/>
        </w:rPr>
        <w:t>F-kategooria objekt</w:t>
      </w:r>
      <w:r w:rsidRPr="008C749D">
        <w:rPr>
          <w:rFonts w:ascii="Times New Roman" w:hAnsi="Times New Roman"/>
          <w:sz w:val="24"/>
          <w:lang w:eastAsia="da-DK"/>
        </w:rPr>
        <w:t>).</w:t>
      </w:r>
    </w:p>
    <w:p w14:paraId="2362C84C" w14:textId="77777777" w:rsidR="00596E9D" w:rsidRPr="008C749D" w:rsidRDefault="00596E9D" w:rsidP="00596E9D">
      <w:pPr>
        <w:spacing w:after="0" w:line="240" w:lineRule="auto"/>
        <w:jc w:val="both"/>
        <w:rPr>
          <w:rFonts w:ascii="Times New Roman" w:hAnsi="Times New Roman"/>
          <w:sz w:val="24"/>
          <w:lang w:eastAsia="da-DK"/>
        </w:rPr>
      </w:pPr>
    </w:p>
    <w:p w14:paraId="1FAABE90"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(2) Maa-ala, ehitise või seadme määramisel alaliselt või ajutiselt kaitstavaks olulise tähtsusega objektiks märgitakse ära ka selle kategooria.</w:t>
      </w:r>
    </w:p>
    <w:p w14:paraId="745D6191" w14:textId="77777777" w:rsidR="00596E9D" w:rsidRPr="008C749D" w:rsidRDefault="00596E9D" w:rsidP="00596E9D">
      <w:pPr>
        <w:spacing w:after="0" w:line="240" w:lineRule="auto"/>
        <w:jc w:val="both"/>
        <w:rPr>
          <w:rFonts w:ascii="Times New Roman" w:hAnsi="Times New Roman"/>
          <w:b/>
          <w:bCs/>
          <w:sz w:val="24"/>
          <w:lang w:eastAsia="da-DK"/>
        </w:rPr>
      </w:pPr>
    </w:p>
    <w:p w14:paraId="3D74EDEA" w14:textId="77777777" w:rsidR="00596E9D" w:rsidRPr="008C749D" w:rsidRDefault="00596E9D" w:rsidP="00596E9D">
      <w:pPr>
        <w:spacing w:after="0" w:line="240" w:lineRule="auto"/>
        <w:jc w:val="center"/>
        <w:rPr>
          <w:rFonts w:ascii="Times New Roman" w:hAnsi="Times New Roman"/>
          <w:b/>
          <w:bCs/>
          <w:sz w:val="24"/>
          <w:lang w:eastAsia="da-DK"/>
        </w:rPr>
      </w:pPr>
      <w:r w:rsidRPr="008C749D">
        <w:rPr>
          <w:rFonts w:ascii="Times New Roman" w:hAnsi="Times New Roman"/>
          <w:b/>
          <w:bCs/>
          <w:sz w:val="24"/>
          <w:lang w:eastAsia="da-DK"/>
        </w:rPr>
        <w:t>2. jagu</w:t>
      </w:r>
    </w:p>
    <w:p w14:paraId="49D7F5C3" w14:textId="77777777" w:rsidR="00596E9D" w:rsidRPr="008C749D" w:rsidRDefault="00596E9D" w:rsidP="00596E9D">
      <w:pPr>
        <w:spacing w:after="0" w:line="240" w:lineRule="auto"/>
        <w:jc w:val="center"/>
        <w:rPr>
          <w:rFonts w:ascii="Times New Roman" w:hAnsi="Times New Roman"/>
          <w:b/>
          <w:bCs/>
          <w:sz w:val="24"/>
          <w:lang w:eastAsia="da-DK"/>
        </w:rPr>
      </w:pPr>
      <w:r w:rsidRPr="008C749D">
        <w:rPr>
          <w:rFonts w:ascii="Times New Roman" w:hAnsi="Times New Roman"/>
          <w:b/>
          <w:bCs/>
          <w:sz w:val="24"/>
          <w:lang w:eastAsia="da-DK"/>
        </w:rPr>
        <w:t>Objekti ajutiselt kaitstavaks olulise tähtsusega objektiks määramine</w:t>
      </w:r>
    </w:p>
    <w:p w14:paraId="7CFC05D0" w14:textId="77777777" w:rsidR="00596E9D" w:rsidRPr="008C749D" w:rsidRDefault="00596E9D" w:rsidP="00596E9D">
      <w:pPr>
        <w:spacing w:after="0" w:line="240" w:lineRule="auto"/>
        <w:jc w:val="both"/>
        <w:rPr>
          <w:rFonts w:ascii="Times New Roman" w:hAnsi="Times New Roman"/>
          <w:b/>
          <w:bCs/>
          <w:sz w:val="24"/>
          <w:lang w:eastAsia="da-DK"/>
        </w:rPr>
      </w:pPr>
    </w:p>
    <w:p w14:paraId="6B7803CE" w14:textId="77777777" w:rsidR="00596E9D" w:rsidRPr="008C749D" w:rsidRDefault="00596E9D" w:rsidP="00596E9D">
      <w:pPr>
        <w:spacing w:after="0" w:line="240" w:lineRule="auto"/>
        <w:jc w:val="both"/>
        <w:rPr>
          <w:rFonts w:ascii="Times New Roman" w:hAnsi="Times New Roman"/>
          <w:b/>
          <w:bCs/>
          <w:sz w:val="24"/>
          <w:lang w:eastAsia="da-DK"/>
        </w:rPr>
      </w:pPr>
      <w:r w:rsidRPr="008C749D">
        <w:rPr>
          <w:rFonts w:ascii="Times New Roman" w:hAnsi="Times New Roman"/>
          <w:b/>
          <w:bCs/>
          <w:sz w:val="24"/>
          <w:lang w:eastAsia="da-DK"/>
        </w:rPr>
        <w:lastRenderedPageBreak/>
        <w:t>§ 13. Objekti ajutiselt kaitstavaks olulise tähtsusega objektiks määramine</w:t>
      </w:r>
    </w:p>
    <w:p w14:paraId="7636F0CA" w14:textId="77777777" w:rsidR="00596E9D" w:rsidRPr="008C749D" w:rsidRDefault="00596E9D" w:rsidP="00596E9D">
      <w:pPr>
        <w:spacing w:after="0" w:line="240" w:lineRule="auto"/>
        <w:jc w:val="both"/>
        <w:rPr>
          <w:rFonts w:ascii="Times New Roman" w:hAnsi="Times New Roman"/>
          <w:sz w:val="24"/>
          <w:lang w:eastAsia="da-DK"/>
        </w:rPr>
      </w:pPr>
    </w:p>
    <w:p w14:paraId="34C0786F"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(1) Maa-ala, ehitise või seadme võib määrata ajutiselt kaitstavaks olulise tähtsusega objektiks järgmistel eesmärkidel:</w:t>
      </w:r>
    </w:p>
    <w:p w14:paraId="56D90853"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1) et kindlaks teha, kas on vajalik määrata see alaliselt kaitstavaks olulise tähtsusega objektiks;</w:t>
      </w:r>
    </w:p>
    <w:p w14:paraId="5F21355D"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2) et seda erakorraliselt kaitsta, kui muud kaitseabinõud on ammendunud või muude kaitseabinõude kohaldamine oleks seatud eesmärgiga võrreldes ebamõistlikult koormav.</w:t>
      </w:r>
    </w:p>
    <w:p w14:paraId="18090921" w14:textId="77777777" w:rsidR="00596E9D" w:rsidRPr="008C749D" w:rsidRDefault="00596E9D" w:rsidP="00596E9D">
      <w:pPr>
        <w:spacing w:after="0" w:line="240" w:lineRule="auto"/>
        <w:jc w:val="both"/>
        <w:rPr>
          <w:rFonts w:ascii="Times New Roman" w:hAnsi="Times New Roman"/>
          <w:sz w:val="24"/>
          <w:lang w:eastAsia="da-DK"/>
        </w:rPr>
      </w:pPr>
    </w:p>
    <w:p w14:paraId="2DAFF063"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(2) Enne objekti määramist ajutiselt kaitstavaks olulise tähtsusega objektis hinnatakse eelkõige:</w:t>
      </w:r>
    </w:p>
    <w:p w14:paraId="51A5BEAF"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1) objekti kaitsmise muid võimalusi;</w:t>
      </w:r>
    </w:p>
    <w:p w14:paraId="5E912CAB"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2) ajutise kaitse määramata jätmise võimalikke tagajärgi;</w:t>
      </w:r>
    </w:p>
    <w:p w14:paraId="026B87F2"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3) objekti seost muu alaliselt või ajutiselt kaitstava olulise tähtsusega objektiga;</w:t>
      </w:r>
    </w:p>
    <w:p w14:paraId="724B1100"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4) objekti võimalikku § 2 lõikes 1 nimetatud kategooriat lähtuvalt objekti tüübist.</w:t>
      </w:r>
    </w:p>
    <w:p w14:paraId="44D80EC9" w14:textId="77777777" w:rsidR="00596E9D" w:rsidRPr="008C749D" w:rsidRDefault="00596E9D" w:rsidP="00596E9D">
      <w:pPr>
        <w:spacing w:after="0" w:line="240" w:lineRule="auto"/>
        <w:jc w:val="both"/>
        <w:rPr>
          <w:rFonts w:ascii="Times New Roman" w:hAnsi="Times New Roman"/>
          <w:sz w:val="24"/>
          <w:lang w:eastAsia="da-DK"/>
        </w:rPr>
      </w:pPr>
    </w:p>
    <w:p w14:paraId="2FBC0113"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(3) Kui objekt on vaja määrata ajutiselt kaitstavaks olulise tähtsusega objektiks § 13 lõike 1 punktis 2 sätestatud eesmärgil selle erakorraliseks kaitsmiseks, peab lisaks käesoleva paragrahvi lõikes 2 nimetatud asjaoludele hindama:</w:t>
      </w:r>
    </w:p>
    <w:p w14:paraId="5A81F763"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1) asjaolusid või kaalutlusi, mis välistavad objekti kaitsmise muud võimalused;</w:t>
      </w:r>
    </w:p>
    <w:p w14:paraId="46FC87BA"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2) objekti erakorralise kaitse kestust.</w:t>
      </w:r>
    </w:p>
    <w:p w14:paraId="60EFC096" w14:textId="77777777" w:rsidR="00596E9D" w:rsidRPr="008C749D" w:rsidRDefault="00596E9D" w:rsidP="00596E9D">
      <w:pPr>
        <w:spacing w:after="0" w:line="240" w:lineRule="auto"/>
        <w:jc w:val="both"/>
        <w:rPr>
          <w:rFonts w:ascii="Times New Roman" w:hAnsi="Times New Roman"/>
          <w:sz w:val="24"/>
          <w:lang w:eastAsia="da-DK"/>
        </w:rPr>
      </w:pPr>
    </w:p>
    <w:p w14:paraId="68BC2869"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(4) Objekti määramise ajutiselt kaitstavaks olulise tähtsusega objektiks otsustab määramise õigust omav minister käskkirjaga. Käskkirjas märgitakse vähemalt:</w:t>
      </w:r>
    </w:p>
    <w:p w14:paraId="15672FE5"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1) objekti nimetus;</w:t>
      </w:r>
    </w:p>
    <w:p w14:paraId="32A51F50"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2) objekti aadress, lähiaadress või muud asukohaandmed;</w:t>
      </w:r>
    </w:p>
    <w:p w14:paraId="03AEFF9B"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3) objekti täpne paiknemine või asukoht, kui objekt on osa ehitisest või kinnistust;</w:t>
      </w:r>
    </w:p>
    <w:p w14:paraId="6B9091FB"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4) objekti kategooria ja selle määramise põhjendus;</w:t>
      </w:r>
    </w:p>
    <w:p w14:paraId="243D3EA0"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5) põhjendus objekti ajutiselt kaitstavaks olulise tähtsusega objektiks määramise vajalikkuse kohta;</w:t>
      </w:r>
    </w:p>
    <w:p w14:paraId="5C983E17"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6) ajutiselt kaitstavaks olulise tähtsusega objektiks määramise tähtaeg.</w:t>
      </w:r>
    </w:p>
    <w:p w14:paraId="5792DA83" w14:textId="77777777" w:rsidR="00596E9D" w:rsidRPr="008C749D" w:rsidRDefault="00596E9D" w:rsidP="00596E9D">
      <w:pPr>
        <w:spacing w:after="0" w:line="240" w:lineRule="auto"/>
        <w:jc w:val="both"/>
        <w:rPr>
          <w:rFonts w:ascii="Times New Roman" w:hAnsi="Times New Roman"/>
          <w:sz w:val="24"/>
          <w:lang w:eastAsia="da-DK"/>
        </w:rPr>
      </w:pPr>
    </w:p>
    <w:p w14:paraId="37D5AB7B" w14:textId="77777777" w:rsidR="00596E9D" w:rsidRPr="008C749D" w:rsidRDefault="00596E9D" w:rsidP="00596E9D">
      <w:pPr>
        <w:spacing w:after="0" w:line="240" w:lineRule="auto"/>
        <w:jc w:val="both"/>
        <w:rPr>
          <w:rFonts w:ascii="Times New Roman" w:hAnsi="Times New Roman"/>
          <w:b/>
          <w:bCs/>
          <w:sz w:val="24"/>
          <w:lang w:eastAsia="da-DK"/>
        </w:rPr>
      </w:pPr>
      <w:r w:rsidRPr="008C749D">
        <w:rPr>
          <w:rFonts w:ascii="Times New Roman" w:hAnsi="Times New Roman"/>
          <w:b/>
          <w:bCs/>
          <w:sz w:val="24"/>
          <w:lang w:eastAsia="da-DK"/>
        </w:rPr>
        <w:t>§ 14. Objekti ajutiselt kaitstavaks olulise tähtsusega objektiks määramise tähtaeg</w:t>
      </w:r>
    </w:p>
    <w:p w14:paraId="1B2069FF" w14:textId="77777777" w:rsidR="00596E9D" w:rsidRPr="008C749D" w:rsidRDefault="00596E9D" w:rsidP="00596E9D">
      <w:pPr>
        <w:spacing w:after="0" w:line="240" w:lineRule="auto"/>
        <w:jc w:val="both"/>
        <w:rPr>
          <w:rFonts w:ascii="Times New Roman" w:hAnsi="Times New Roman"/>
          <w:sz w:val="24"/>
          <w:lang w:eastAsia="da-DK"/>
        </w:rPr>
      </w:pPr>
    </w:p>
    <w:p w14:paraId="458F2D15"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(1) Objekti võib määrata ajutiselt kaitstavaks olulise tähtsusega objektiks kuni 60 päevaks ning kriisiolukorra, erakorralise seisukorra ja sõjaseisukorra ajal kuni 180 päevaks.</w:t>
      </w:r>
    </w:p>
    <w:p w14:paraId="20C1697B" w14:textId="77777777" w:rsidR="00596E9D" w:rsidRPr="008C749D" w:rsidRDefault="00596E9D" w:rsidP="00596E9D">
      <w:pPr>
        <w:spacing w:after="0" w:line="240" w:lineRule="auto"/>
        <w:jc w:val="both"/>
        <w:rPr>
          <w:rFonts w:ascii="Times New Roman" w:hAnsi="Times New Roman"/>
          <w:sz w:val="24"/>
          <w:lang w:eastAsia="da-DK"/>
        </w:rPr>
      </w:pPr>
    </w:p>
    <w:p w14:paraId="36F847E9"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(2) Objekti ajutiselt kaitstavaks olulise tähtsusega objektiks olemine lõpeb pärast käskkirjas märgitud tähtpäeva saabumist või objekti alaliselt kaitstavaks olulise tähtsusega objektiks määramisest arvates.</w:t>
      </w:r>
    </w:p>
    <w:p w14:paraId="6DEB8045" w14:textId="77777777" w:rsidR="00596E9D" w:rsidRPr="008C749D" w:rsidRDefault="00596E9D" w:rsidP="00596E9D">
      <w:pPr>
        <w:spacing w:after="0" w:line="240" w:lineRule="auto"/>
        <w:jc w:val="both"/>
        <w:rPr>
          <w:rFonts w:ascii="Times New Roman" w:hAnsi="Times New Roman"/>
          <w:sz w:val="24"/>
          <w:lang w:eastAsia="da-DK"/>
        </w:rPr>
      </w:pPr>
    </w:p>
    <w:p w14:paraId="7EA4D3F8" w14:textId="77777777" w:rsidR="00596E9D" w:rsidRPr="008C749D" w:rsidRDefault="00596E9D" w:rsidP="00596E9D">
      <w:pPr>
        <w:spacing w:after="0" w:line="240" w:lineRule="auto"/>
        <w:jc w:val="both"/>
        <w:rPr>
          <w:rFonts w:ascii="Times New Roman" w:hAnsi="Times New Roman"/>
          <w:b/>
          <w:bCs/>
          <w:sz w:val="24"/>
          <w:lang w:eastAsia="da-DK"/>
        </w:rPr>
      </w:pPr>
      <w:r w:rsidRPr="008C749D">
        <w:rPr>
          <w:rFonts w:ascii="Times New Roman" w:hAnsi="Times New Roman"/>
          <w:b/>
          <w:bCs/>
          <w:sz w:val="24"/>
          <w:lang w:eastAsia="da-DK"/>
        </w:rPr>
        <w:t>§ 15. Teavitamine</w:t>
      </w:r>
    </w:p>
    <w:p w14:paraId="1464C982" w14:textId="77777777" w:rsidR="00596E9D" w:rsidRPr="008C749D" w:rsidRDefault="00596E9D" w:rsidP="00596E9D">
      <w:pPr>
        <w:spacing w:after="0" w:line="240" w:lineRule="auto"/>
        <w:jc w:val="both"/>
        <w:rPr>
          <w:rFonts w:ascii="Times New Roman" w:hAnsi="Times New Roman"/>
          <w:sz w:val="24"/>
          <w:lang w:eastAsia="da-DK"/>
        </w:rPr>
      </w:pPr>
    </w:p>
    <w:p w14:paraId="79932FCE"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(1) Objekti ajutiselt kaitstavaks olulise tähtsusega objektiks määramise käskkiri toimetatakse objekti valdajale kätte lihtkirjaga või elektrooniliselt hiljemalt käskkirja andmisele järgneval tööpäeval.</w:t>
      </w:r>
    </w:p>
    <w:p w14:paraId="1E9DD8CA" w14:textId="77777777" w:rsidR="00596E9D" w:rsidRPr="008C749D" w:rsidRDefault="00596E9D" w:rsidP="00596E9D">
      <w:pPr>
        <w:spacing w:after="0" w:line="240" w:lineRule="auto"/>
        <w:jc w:val="both"/>
        <w:rPr>
          <w:rFonts w:ascii="Times New Roman" w:hAnsi="Times New Roman"/>
          <w:sz w:val="24"/>
          <w:lang w:eastAsia="da-DK"/>
        </w:rPr>
      </w:pPr>
    </w:p>
    <w:p w14:paraId="2892870A" w14:textId="77777777" w:rsidR="00596E9D" w:rsidRPr="008C749D" w:rsidRDefault="00596E9D" w:rsidP="00596E9D">
      <w:pPr>
        <w:spacing w:after="0" w:line="240" w:lineRule="auto"/>
        <w:jc w:val="both"/>
        <w:rPr>
          <w:rFonts w:ascii="Times New Roman" w:hAnsi="Times New Roman"/>
          <w:sz w:val="24"/>
          <w:lang w:eastAsia="da-DK"/>
        </w:rPr>
      </w:pPr>
      <w:r w:rsidRPr="008C749D">
        <w:rPr>
          <w:rFonts w:ascii="Times New Roman" w:hAnsi="Times New Roman"/>
          <w:sz w:val="24"/>
          <w:lang w:eastAsia="da-DK"/>
        </w:rPr>
        <w:t>(2) Objekti ajutiselt kaitstavaks olulise tähtsusega objektiks määramisest teavitatakse Kaitsepolitseiametit. Muud isikut, asutust või institutsiooni teavitatakse, kui see tuleneb seadusest või see on vajalik objekti kaitse korraldamiseks.</w:t>
      </w:r>
    </w:p>
    <w:p w14:paraId="18535351" w14:textId="77777777" w:rsidR="00596E9D" w:rsidRPr="008C749D" w:rsidRDefault="00596E9D" w:rsidP="00596E9D">
      <w:pPr>
        <w:spacing w:after="0" w:line="240" w:lineRule="auto"/>
        <w:jc w:val="both"/>
        <w:rPr>
          <w:rFonts w:ascii="Times New Roman" w:hAnsi="Times New Roman"/>
          <w:sz w:val="24"/>
          <w:lang w:eastAsia="da-DK"/>
        </w:rPr>
      </w:pPr>
    </w:p>
    <w:p w14:paraId="4FB0053E" w14:textId="77777777" w:rsidR="00596E9D" w:rsidRPr="008C749D" w:rsidRDefault="00596E9D" w:rsidP="00596E9D">
      <w:pPr>
        <w:spacing w:after="0" w:line="240" w:lineRule="auto"/>
        <w:jc w:val="center"/>
        <w:rPr>
          <w:rFonts w:ascii="Times New Roman" w:hAnsi="Times New Roman"/>
          <w:b/>
          <w:bCs/>
          <w:sz w:val="24"/>
          <w:lang w:eastAsia="da-DK"/>
        </w:rPr>
      </w:pPr>
      <w:r w:rsidRPr="008C749D">
        <w:rPr>
          <w:rFonts w:ascii="Times New Roman" w:hAnsi="Times New Roman"/>
          <w:b/>
          <w:bCs/>
          <w:sz w:val="24"/>
          <w:lang w:eastAsia="da-DK"/>
        </w:rPr>
        <w:t>3. jagu</w:t>
      </w:r>
    </w:p>
    <w:p w14:paraId="2EC60BEB" w14:textId="0D19F7D5" w:rsidR="00596E9D" w:rsidRPr="008C749D" w:rsidRDefault="00596E9D" w:rsidP="00596E9D">
      <w:pPr>
        <w:spacing w:after="0" w:line="240" w:lineRule="auto"/>
        <w:jc w:val="center"/>
        <w:rPr>
          <w:rFonts w:ascii="Times New Roman" w:hAnsi="Times New Roman"/>
          <w:b/>
          <w:bCs/>
          <w:sz w:val="24"/>
          <w:bdr w:val="none" w:sz="0" w:space="0" w:color="auto" w:frame="1"/>
          <w:lang w:eastAsia="et-EE"/>
        </w:rPr>
      </w:pPr>
      <w:r w:rsidRPr="008C749D">
        <w:rPr>
          <w:rFonts w:ascii="Times New Roman" w:hAnsi="Times New Roman"/>
          <w:b/>
          <w:bCs/>
          <w:sz w:val="24"/>
          <w:bdr w:val="none" w:sz="0" w:space="0" w:color="auto" w:frame="1"/>
          <w:lang w:eastAsia="et-EE"/>
        </w:rPr>
        <w:lastRenderedPageBreak/>
        <w:t xml:space="preserve">Alaliselt või ajutiselt kaitstava olulise tähtsusega objekti valdaja ja valitsusasutuse ülesanded </w:t>
      </w:r>
    </w:p>
    <w:p w14:paraId="7EC3FB87" w14:textId="77777777" w:rsidR="00596E9D" w:rsidRPr="008C749D" w:rsidRDefault="00596E9D" w:rsidP="00596E9D">
      <w:pPr>
        <w:spacing w:after="0" w:line="240" w:lineRule="auto"/>
        <w:jc w:val="both"/>
        <w:rPr>
          <w:rFonts w:ascii="Times New Roman" w:hAnsi="Times New Roman"/>
          <w:sz w:val="24"/>
          <w:bdr w:val="none" w:sz="0" w:space="0" w:color="auto" w:frame="1"/>
          <w:lang w:eastAsia="et-EE"/>
        </w:rPr>
      </w:pPr>
    </w:p>
    <w:p w14:paraId="3F955CFC" w14:textId="77777777" w:rsidR="00596E9D" w:rsidRPr="008C749D" w:rsidRDefault="00596E9D" w:rsidP="00596E9D">
      <w:pPr>
        <w:spacing w:after="0" w:line="240" w:lineRule="auto"/>
        <w:jc w:val="both"/>
        <w:rPr>
          <w:rFonts w:ascii="Times New Roman" w:hAnsi="Times New Roman"/>
          <w:b/>
          <w:bCs/>
          <w:sz w:val="24"/>
          <w:lang w:eastAsia="et-EE"/>
        </w:rPr>
      </w:pPr>
      <w:r w:rsidRPr="008C749D">
        <w:rPr>
          <w:rFonts w:ascii="Times New Roman" w:hAnsi="Times New Roman"/>
          <w:b/>
          <w:bCs/>
          <w:sz w:val="24"/>
          <w:bdr w:val="none" w:sz="0" w:space="0" w:color="auto" w:frame="1"/>
          <w:lang w:eastAsia="et-EE"/>
        </w:rPr>
        <w:t>§ 16.</w:t>
      </w:r>
      <w:r w:rsidRPr="008C749D">
        <w:rPr>
          <w:rFonts w:ascii="Times New Roman" w:hAnsi="Times New Roman"/>
          <w:b/>
          <w:bCs/>
          <w:color w:val="0061AA"/>
          <w:sz w:val="24"/>
          <w:bdr w:val="none" w:sz="0" w:space="0" w:color="auto" w:frame="1"/>
          <w:lang w:eastAsia="et-EE"/>
        </w:rPr>
        <w:t> </w:t>
      </w:r>
      <w:r w:rsidRPr="008C749D">
        <w:rPr>
          <w:rFonts w:ascii="Times New Roman" w:hAnsi="Times New Roman"/>
          <w:b/>
          <w:bCs/>
          <w:sz w:val="24"/>
          <w:lang w:eastAsia="et-EE"/>
        </w:rPr>
        <w:t>Alaliselt või ajutiselt kaitstava olulise tähtsusega objekti valdaja ülesanded</w:t>
      </w:r>
    </w:p>
    <w:p w14:paraId="601CFB99" w14:textId="77777777" w:rsidR="00596E9D" w:rsidRPr="008C749D" w:rsidRDefault="00596E9D" w:rsidP="00596E9D">
      <w:pPr>
        <w:spacing w:after="0" w:line="240" w:lineRule="auto"/>
        <w:jc w:val="both"/>
        <w:rPr>
          <w:rFonts w:ascii="Times New Roman" w:hAnsi="Times New Roman"/>
          <w:color w:val="0061AA"/>
          <w:sz w:val="24"/>
          <w:bdr w:val="none" w:sz="0" w:space="0" w:color="auto" w:frame="1"/>
          <w:lang w:eastAsia="et-EE"/>
        </w:rPr>
      </w:pPr>
    </w:p>
    <w:p w14:paraId="52ED046F" w14:textId="77777777" w:rsidR="00596E9D" w:rsidRPr="008C749D" w:rsidRDefault="00596E9D" w:rsidP="00596E9D">
      <w:pPr>
        <w:spacing w:after="0" w:line="240" w:lineRule="auto"/>
        <w:jc w:val="both"/>
        <w:rPr>
          <w:rFonts w:ascii="Times New Roman" w:hAnsi="Times New Roman"/>
          <w:color w:val="202020"/>
          <w:sz w:val="24"/>
          <w:lang w:eastAsia="et-EE"/>
        </w:rPr>
      </w:pPr>
      <w:r w:rsidRPr="008C749D">
        <w:rPr>
          <w:rFonts w:ascii="Times New Roman" w:hAnsi="Times New Roman"/>
          <w:color w:val="202020"/>
          <w:sz w:val="24"/>
          <w:lang w:eastAsia="et-EE"/>
        </w:rPr>
        <w:t>(1) Objektikaitset korraldab objekti valdaja.</w:t>
      </w:r>
    </w:p>
    <w:p w14:paraId="69CFE6B8" w14:textId="77777777" w:rsidR="00596E9D" w:rsidRPr="008C749D" w:rsidRDefault="00596E9D" w:rsidP="00596E9D">
      <w:pPr>
        <w:spacing w:after="0" w:line="240" w:lineRule="auto"/>
        <w:jc w:val="both"/>
        <w:rPr>
          <w:rFonts w:ascii="Times New Roman" w:hAnsi="Times New Roman"/>
          <w:color w:val="202020"/>
          <w:sz w:val="24"/>
          <w:lang w:eastAsia="et-EE"/>
        </w:rPr>
      </w:pPr>
    </w:p>
    <w:p w14:paraId="67D31D39" w14:textId="68713D15" w:rsidR="00596E9D" w:rsidRPr="008C749D" w:rsidRDefault="00596E9D" w:rsidP="00596E9D">
      <w:pPr>
        <w:spacing w:after="0" w:line="240" w:lineRule="auto"/>
        <w:jc w:val="both"/>
        <w:rPr>
          <w:rFonts w:ascii="Times New Roman" w:hAnsi="Times New Roman"/>
          <w:color w:val="202020"/>
          <w:sz w:val="24"/>
          <w:lang w:eastAsia="et-EE"/>
        </w:rPr>
      </w:pPr>
      <w:r w:rsidRPr="008C749D">
        <w:rPr>
          <w:rFonts w:ascii="Times New Roman" w:hAnsi="Times New Roman"/>
          <w:color w:val="202020"/>
          <w:sz w:val="24"/>
          <w:lang w:eastAsia="et-EE"/>
        </w:rPr>
        <w:t xml:space="preserve">(2) Objekti valdaja peab määrama käesolevas </w:t>
      </w:r>
      <w:r w:rsidR="00EB53AA">
        <w:rPr>
          <w:rFonts w:ascii="Times New Roman" w:hAnsi="Times New Roman"/>
          <w:color w:val="202020"/>
          <w:sz w:val="24"/>
          <w:lang w:eastAsia="et-EE"/>
        </w:rPr>
        <w:t>peatükis</w:t>
      </w:r>
      <w:r w:rsidR="00EB53AA" w:rsidRPr="008C749D">
        <w:rPr>
          <w:rFonts w:ascii="Times New Roman" w:hAnsi="Times New Roman"/>
          <w:color w:val="202020"/>
          <w:sz w:val="24"/>
          <w:lang w:eastAsia="et-EE"/>
        </w:rPr>
        <w:t xml:space="preserve"> </w:t>
      </w:r>
      <w:r w:rsidRPr="008C749D">
        <w:rPr>
          <w:rFonts w:ascii="Times New Roman" w:hAnsi="Times New Roman"/>
          <w:color w:val="202020"/>
          <w:sz w:val="24"/>
          <w:lang w:eastAsia="et-EE"/>
        </w:rPr>
        <w:t>sätestatud ülesannete täitmise korraldamiseks volitatud esindaja ning edastama volitatud esindaja kontaktandmed Kaitsepolitseiametile.</w:t>
      </w:r>
    </w:p>
    <w:p w14:paraId="291501A1" w14:textId="77777777" w:rsidR="00596E9D" w:rsidRPr="008C749D" w:rsidRDefault="00596E9D" w:rsidP="00596E9D">
      <w:pPr>
        <w:spacing w:after="0" w:line="240" w:lineRule="auto"/>
        <w:jc w:val="both"/>
        <w:rPr>
          <w:rFonts w:ascii="Times New Roman" w:hAnsi="Times New Roman"/>
          <w:color w:val="0061AA"/>
          <w:sz w:val="24"/>
          <w:bdr w:val="none" w:sz="0" w:space="0" w:color="auto" w:frame="1"/>
          <w:lang w:eastAsia="et-EE"/>
        </w:rPr>
      </w:pPr>
    </w:p>
    <w:p w14:paraId="25EC42E0" w14:textId="77777777" w:rsidR="00596E9D" w:rsidRPr="008C749D" w:rsidRDefault="00596E9D" w:rsidP="00596E9D">
      <w:pPr>
        <w:spacing w:after="0" w:line="240" w:lineRule="auto"/>
        <w:jc w:val="both"/>
        <w:rPr>
          <w:rFonts w:ascii="Times New Roman" w:hAnsi="Times New Roman"/>
          <w:color w:val="202020"/>
          <w:sz w:val="24"/>
          <w:lang w:eastAsia="et-EE"/>
        </w:rPr>
      </w:pPr>
      <w:r w:rsidRPr="008C749D">
        <w:rPr>
          <w:rFonts w:ascii="Times New Roman" w:hAnsi="Times New Roman"/>
          <w:color w:val="202020"/>
          <w:sz w:val="24"/>
          <w:lang w:eastAsia="et-EE"/>
        </w:rPr>
        <w:t>(3) Objekti valdaja on kohustatud viivitamata teavitama Kaitsepolitseiametit asjaoludest objektil või selle lähiümbruses, mis võivad viidata rünnakuohule.</w:t>
      </w:r>
    </w:p>
    <w:p w14:paraId="73CE467E" w14:textId="77777777" w:rsidR="00596E9D" w:rsidRPr="008C749D" w:rsidRDefault="00596E9D" w:rsidP="00596E9D">
      <w:pPr>
        <w:spacing w:after="0" w:line="240" w:lineRule="auto"/>
        <w:jc w:val="both"/>
        <w:rPr>
          <w:rFonts w:ascii="Times New Roman" w:hAnsi="Times New Roman"/>
          <w:sz w:val="24"/>
          <w:bdr w:val="none" w:sz="0" w:space="0" w:color="auto" w:frame="1"/>
          <w:lang w:eastAsia="et-EE"/>
        </w:rPr>
      </w:pPr>
    </w:p>
    <w:p w14:paraId="4B7335AD" w14:textId="77777777" w:rsidR="00596E9D" w:rsidRPr="008C749D" w:rsidRDefault="00596E9D" w:rsidP="00596E9D">
      <w:pPr>
        <w:spacing w:after="0" w:line="240" w:lineRule="auto"/>
        <w:jc w:val="both"/>
        <w:rPr>
          <w:rFonts w:ascii="Times New Roman" w:hAnsi="Times New Roman"/>
          <w:b/>
          <w:bCs/>
          <w:sz w:val="24"/>
          <w:lang w:eastAsia="et-EE"/>
        </w:rPr>
      </w:pPr>
      <w:r w:rsidRPr="008C749D">
        <w:rPr>
          <w:rFonts w:ascii="Times New Roman" w:hAnsi="Times New Roman"/>
          <w:b/>
          <w:bCs/>
          <w:sz w:val="24"/>
          <w:bdr w:val="none" w:sz="0" w:space="0" w:color="auto" w:frame="1"/>
          <w:lang w:eastAsia="et-EE"/>
        </w:rPr>
        <w:t>§ 17.</w:t>
      </w:r>
      <w:r w:rsidRPr="008C749D">
        <w:rPr>
          <w:rFonts w:ascii="Times New Roman" w:hAnsi="Times New Roman"/>
          <w:b/>
          <w:bCs/>
          <w:color w:val="0061AA"/>
          <w:sz w:val="24"/>
          <w:bdr w:val="none" w:sz="0" w:space="0" w:color="auto" w:frame="1"/>
          <w:lang w:eastAsia="et-EE"/>
        </w:rPr>
        <w:t> </w:t>
      </w:r>
      <w:r w:rsidRPr="008C749D">
        <w:rPr>
          <w:rFonts w:ascii="Times New Roman" w:hAnsi="Times New Roman"/>
          <w:b/>
          <w:bCs/>
          <w:sz w:val="24"/>
          <w:lang w:eastAsia="et-EE"/>
        </w:rPr>
        <w:t>Valitsusasutuste ülesanded</w:t>
      </w:r>
    </w:p>
    <w:p w14:paraId="1DDF08E3" w14:textId="77777777" w:rsidR="00596E9D" w:rsidRPr="008C749D" w:rsidRDefault="00596E9D" w:rsidP="00596E9D">
      <w:pPr>
        <w:spacing w:after="0" w:line="240" w:lineRule="auto"/>
        <w:jc w:val="both"/>
        <w:rPr>
          <w:rFonts w:ascii="Times New Roman" w:hAnsi="Times New Roman"/>
          <w:color w:val="0061AA"/>
          <w:sz w:val="24"/>
          <w:bdr w:val="none" w:sz="0" w:space="0" w:color="auto" w:frame="1"/>
          <w:lang w:eastAsia="et-EE"/>
        </w:rPr>
      </w:pPr>
    </w:p>
    <w:p w14:paraId="1064BA8B" w14:textId="77777777" w:rsidR="00596E9D" w:rsidRPr="008C749D" w:rsidRDefault="00596E9D" w:rsidP="00596E9D">
      <w:pPr>
        <w:spacing w:after="0" w:line="240" w:lineRule="auto"/>
        <w:jc w:val="both"/>
        <w:rPr>
          <w:rFonts w:ascii="Times New Roman" w:hAnsi="Times New Roman"/>
          <w:color w:val="202020"/>
          <w:sz w:val="24"/>
          <w:lang w:eastAsia="et-EE"/>
        </w:rPr>
      </w:pPr>
      <w:r w:rsidRPr="008C749D">
        <w:rPr>
          <w:rFonts w:ascii="Times New Roman" w:hAnsi="Times New Roman"/>
          <w:color w:val="202020"/>
          <w:sz w:val="24"/>
          <w:lang w:eastAsia="et-EE"/>
        </w:rPr>
        <w:t>(1) Siseministeerium hindab A-, B-, C- ja F-kategooria objekti ning Siseministeeriumi valitsemisala asutuse E-kategooria objekti ajutiselt või alaliselt kaitstavaks olulise tähtsusega objektiks määramise vajadust ning koordineerib nimetatud objektide kaitse korraldamist.</w:t>
      </w:r>
    </w:p>
    <w:p w14:paraId="03552451" w14:textId="77777777" w:rsidR="00596E9D" w:rsidRPr="008C749D" w:rsidRDefault="00596E9D" w:rsidP="00596E9D">
      <w:pPr>
        <w:spacing w:after="0" w:line="240" w:lineRule="auto"/>
        <w:jc w:val="both"/>
        <w:rPr>
          <w:rFonts w:ascii="Times New Roman" w:hAnsi="Times New Roman"/>
          <w:color w:val="0061AA"/>
          <w:sz w:val="24"/>
          <w:bdr w:val="none" w:sz="0" w:space="0" w:color="auto" w:frame="1"/>
          <w:lang w:eastAsia="et-EE"/>
        </w:rPr>
      </w:pPr>
    </w:p>
    <w:p w14:paraId="745EE547" w14:textId="77777777" w:rsidR="00596E9D" w:rsidRPr="008C749D" w:rsidRDefault="00596E9D" w:rsidP="00596E9D">
      <w:pPr>
        <w:spacing w:after="0" w:line="240" w:lineRule="auto"/>
        <w:jc w:val="both"/>
        <w:rPr>
          <w:rFonts w:ascii="Times New Roman" w:hAnsi="Times New Roman"/>
          <w:color w:val="202020"/>
          <w:sz w:val="24"/>
          <w:lang w:eastAsia="et-EE"/>
        </w:rPr>
      </w:pPr>
      <w:r w:rsidRPr="008C749D">
        <w:rPr>
          <w:rFonts w:ascii="Times New Roman" w:hAnsi="Times New Roman"/>
          <w:color w:val="202020"/>
          <w:sz w:val="24"/>
          <w:lang w:eastAsia="et-EE"/>
        </w:rPr>
        <w:t>(2) Kaitseministeerium hindab D-kategooria ja Kaitseministeeriumi valitsemisala asutuse E-kategooria objekti ajutiselt või alaliselt kaitstavaks olulise tähtsusega objektiks määramise vajadust ning koordineerib nimetatud objektide kaitse korraldamist.</w:t>
      </w:r>
    </w:p>
    <w:p w14:paraId="778EDB4A" w14:textId="77777777" w:rsidR="00596E9D" w:rsidRPr="008C749D" w:rsidRDefault="00596E9D" w:rsidP="00596E9D">
      <w:pPr>
        <w:spacing w:after="0" w:line="240" w:lineRule="auto"/>
        <w:jc w:val="both"/>
        <w:rPr>
          <w:rFonts w:ascii="Times New Roman" w:hAnsi="Times New Roman"/>
          <w:color w:val="0061AA"/>
          <w:sz w:val="24"/>
          <w:bdr w:val="none" w:sz="0" w:space="0" w:color="auto" w:frame="1"/>
          <w:lang w:eastAsia="et-EE"/>
        </w:rPr>
      </w:pPr>
    </w:p>
    <w:p w14:paraId="3E7F9873" w14:textId="77777777" w:rsidR="00596E9D" w:rsidRPr="008C749D" w:rsidRDefault="00596E9D" w:rsidP="00596E9D">
      <w:pPr>
        <w:spacing w:after="0" w:line="240" w:lineRule="auto"/>
        <w:jc w:val="both"/>
        <w:rPr>
          <w:rFonts w:ascii="Times New Roman" w:hAnsi="Times New Roman"/>
          <w:color w:val="202020"/>
          <w:sz w:val="24"/>
          <w:lang w:eastAsia="et-EE"/>
        </w:rPr>
      </w:pPr>
      <w:r w:rsidRPr="008C749D">
        <w:rPr>
          <w:rFonts w:ascii="Times New Roman" w:hAnsi="Times New Roman"/>
          <w:color w:val="202020"/>
          <w:sz w:val="24"/>
          <w:lang w:eastAsia="et-EE"/>
        </w:rPr>
        <w:t>(3) Kaitsepolitseiamet nõustab A-, B-, C- ja F-kategooria objekti valdajat riskianalüüsi ning turvaplaani rakendamisel ning muudab käesolevas määruses sätestatud korras A-, B-, C- ja F-kategooria objekti ohutasemeid.</w:t>
      </w:r>
    </w:p>
    <w:p w14:paraId="40084347" w14:textId="77777777" w:rsidR="00596E9D" w:rsidRPr="008C749D" w:rsidRDefault="00596E9D" w:rsidP="00596E9D">
      <w:pPr>
        <w:spacing w:after="0" w:line="240" w:lineRule="auto"/>
        <w:jc w:val="both"/>
        <w:rPr>
          <w:rFonts w:ascii="Times New Roman" w:hAnsi="Times New Roman"/>
          <w:color w:val="0061AA"/>
          <w:sz w:val="24"/>
          <w:bdr w:val="none" w:sz="0" w:space="0" w:color="auto" w:frame="1"/>
          <w:lang w:eastAsia="et-EE"/>
        </w:rPr>
      </w:pPr>
    </w:p>
    <w:p w14:paraId="1809C9EC" w14:textId="77777777" w:rsidR="00596E9D" w:rsidRPr="008C749D" w:rsidRDefault="00596E9D" w:rsidP="00596E9D">
      <w:pPr>
        <w:spacing w:after="0" w:line="240" w:lineRule="auto"/>
        <w:jc w:val="both"/>
        <w:rPr>
          <w:rFonts w:ascii="Times New Roman" w:hAnsi="Times New Roman"/>
          <w:color w:val="202020"/>
          <w:sz w:val="24"/>
          <w:lang w:eastAsia="et-EE"/>
        </w:rPr>
      </w:pPr>
      <w:r w:rsidRPr="008C749D">
        <w:rPr>
          <w:rFonts w:ascii="Times New Roman" w:hAnsi="Times New Roman"/>
          <w:color w:val="202020"/>
          <w:sz w:val="24"/>
          <w:lang w:eastAsia="et-EE"/>
        </w:rPr>
        <w:t>(4) Politsei- ja Piirivalveamet muudab käesolevas määruses sätestatud korras A-, B-, C- ja F-kategooria objekti ohutasemeid.</w:t>
      </w:r>
    </w:p>
    <w:p w14:paraId="4A940F04" w14:textId="77777777" w:rsidR="00596E9D" w:rsidRPr="008C749D" w:rsidRDefault="00596E9D" w:rsidP="00596E9D">
      <w:pPr>
        <w:spacing w:after="0" w:line="240" w:lineRule="auto"/>
        <w:jc w:val="both"/>
        <w:rPr>
          <w:rFonts w:ascii="Times New Roman" w:hAnsi="Times New Roman"/>
          <w:color w:val="202020"/>
          <w:sz w:val="24"/>
          <w:lang w:eastAsia="et-EE"/>
        </w:rPr>
      </w:pPr>
    </w:p>
    <w:p w14:paraId="2D10F3B5" w14:textId="77777777" w:rsidR="00596E9D" w:rsidRPr="008C749D" w:rsidRDefault="00596E9D" w:rsidP="00596E9D">
      <w:pPr>
        <w:spacing w:after="0" w:line="240" w:lineRule="auto"/>
        <w:jc w:val="center"/>
        <w:rPr>
          <w:rFonts w:ascii="Times New Roman" w:hAnsi="Times New Roman"/>
          <w:b/>
          <w:bCs/>
          <w:color w:val="202020"/>
          <w:sz w:val="24"/>
          <w:lang w:eastAsia="et-EE"/>
        </w:rPr>
      </w:pPr>
      <w:r w:rsidRPr="008C749D">
        <w:rPr>
          <w:rFonts w:ascii="Times New Roman" w:hAnsi="Times New Roman"/>
          <w:b/>
          <w:bCs/>
          <w:color w:val="202020"/>
          <w:sz w:val="24"/>
          <w:lang w:eastAsia="et-EE"/>
        </w:rPr>
        <w:t>4. jagu</w:t>
      </w:r>
    </w:p>
    <w:p w14:paraId="7E6225C4" w14:textId="77777777" w:rsidR="00596E9D" w:rsidRPr="008C749D" w:rsidRDefault="00596E9D" w:rsidP="00596E9D">
      <w:pPr>
        <w:spacing w:after="0" w:line="240" w:lineRule="auto"/>
        <w:jc w:val="center"/>
        <w:rPr>
          <w:rFonts w:ascii="Times New Roman" w:hAnsi="Times New Roman"/>
          <w:b/>
          <w:bCs/>
          <w:color w:val="202020"/>
          <w:sz w:val="24"/>
          <w:lang w:eastAsia="et-EE"/>
        </w:rPr>
      </w:pPr>
      <w:r w:rsidRPr="008C749D">
        <w:rPr>
          <w:rFonts w:ascii="Times New Roman" w:hAnsi="Times New Roman"/>
          <w:b/>
          <w:bCs/>
          <w:color w:val="202020"/>
          <w:sz w:val="24"/>
          <w:lang w:eastAsia="et-EE"/>
        </w:rPr>
        <w:t>Alaliselt kaitstava olulise tähtsusega objekti riskianalüüsi ja turvaplaani koostamine</w:t>
      </w:r>
    </w:p>
    <w:p w14:paraId="164FC731" w14:textId="77777777" w:rsidR="00596E9D" w:rsidRPr="008C749D" w:rsidRDefault="00596E9D" w:rsidP="00596E9D">
      <w:pPr>
        <w:spacing w:after="0" w:line="240" w:lineRule="auto"/>
        <w:jc w:val="center"/>
        <w:rPr>
          <w:rFonts w:ascii="Times New Roman" w:hAnsi="Times New Roman"/>
          <w:b/>
          <w:bCs/>
          <w:color w:val="202020"/>
          <w:sz w:val="24"/>
          <w:lang w:eastAsia="et-EE"/>
        </w:rPr>
      </w:pPr>
    </w:p>
    <w:p w14:paraId="0D99675D" w14:textId="77777777" w:rsidR="00596E9D" w:rsidRPr="008C749D" w:rsidRDefault="00596E9D" w:rsidP="00596E9D">
      <w:pPr>
        <w:spacing w:after="0" w:line="240" w:lineRule="auto"/>
        <w:jc w:val="center"/>
        <w:rPr>
          <w:rFonts w:ascii="Times New Roman" w:hAnsi="Times New Roman"/>
          <w:b/>
          <w:bCs/>
          <w:color w:val="202020"/>
          <w:sz w:val="24"/>
          <w:lang w:eastAsia="et-EE"/>
        </w:rPr>
      </w:pPr>
      <w:r w:rsidRPr="008C749D">
        <w:rPr>
          <w:rFonts w:ascii="Times New Roman" w:hAnsi="Times New Roman"/>
          <w:b/>
          <w:bCs/>
          <w:color w:val="202020"/>
          <w:sz w:val="24"/>
          <w:lang w:eastAsia="et-EE"/>
        </w:rPr>
        <w:t>1. jaotis</w:t>
      </w:r>
    </w:p>
    <w:p w14:paraId="511F15FA" w14:textId="77777777" w:rsidR="00596E9D" w:rsidRPr="008C749D" w:rsidRDefault="00596E9D" w:rsidP="00596E9D">
      <w:pPr>
        <w:spacing w:after="0" w:line="240" w:lineRule="auto"/>
        <w:jc w:val="center"/>
        <w:rPr>
          <w:rFonts w:ascii="Times New Roman" w:hAnsi="Times New Roman"/>
          <w:b/>
          <w:bCs/>
          <w:color w:val="202020"/>
          <w:sz w:val="24"/>
          <w:lang w:eastAsia="et-EE"/>
        </w:rPr>
      </w:pPr>
      <w:r w:rsidRPr="008C749D">
        <w:rPr>
          <w:rFonts w:ascii="Times New Roman" w:hAnsi="Times New Roman"/>
          <w:b/>
          <w:bCs/>
          <w:color w:val="202020"/>
          <w:sz w:val="24"/>
          <w:lang w:eastAsia="et-EE"/>
        </w:rPr>
        <w:t>Üldnõuded</w:t>
      </w:r>
    </w:p>
    <w:p w14:paraId="309B04B1"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460FD138" w14:textId="77777777" w:rsidR="00596E9D" w:rsidRPr="008C749D" w:rsidRDefault="00596E9D" w:rsidP="00596E9D">
      <w:pPr>
        <w:spacing w:after="0" w:line="240" w:lineRule="auto"/>
        <w:jc w:val="both"/>
        <w:rPr>
          <w:rFonts w:ascii="Times New Roman" w:hAnsi="Times New Roman"/>
          <w:b/>
          <w:bCs/>
          <w:sz w:val="24"/>
          <w:lang w:eastAsia="et-EE"/>
        </w:rPr>
      </w:pPr>
      <w:r w:rsidRPr="008C749D">
        <w:rPr>
          <w:rFonts w:ascii="Times New Roman" w:hAnsi="Times New Roman"/>
          <w:b/>
          <w:bCs/>
          <w:sz w:val="24"/>
          <w:bdr w:val="none" w:sz="0" w:space="0" w:color="auto" w:frame="1"/>
          <w:lang w:eastAsia="et-EE"/>
        </w:rPr>
        <w:t>§ 18.</w:t>
      </w:r>
      <w:r w:rsidRPr="008C749D">
        <w:rPr>
          <w:rFonts w:ascii="Times New Roman" w:hAnsi="Times New Roman"/>
          <w:b/>
          <w:bCs/>
          <w:color w:val="0061AA"/>
          <w:sz w:val="24"/>
          <w:bdr w:val="none" w:sz="0" w:space="0" w:color="auto" w:frame="1"/>
          <w:lang w:eastAsia="et-EE"/>
        </w:rPr>
        <w:t> </w:t>
      </w:r>
      <w:r w:rsidRPr="008C749D">
        <w:rPr>
          <w:rFonts w:ascii="Times New Roman" w:hAnsi="Times New Roman"/>
          <w:b/>
          <w:bCs/>
          <w:sz w:val="24"/>
          <w:lang w:eastAsia="et-EE"/>
        </w:rPr>
        <w:t>Alaliselt kaitstava olulise tähtsusega objekti riskianalüüsi ja turvaplaani üldnõuded</w:t>
      </w:r>
    </w:p>
    <w:p w14:paraId="67DA1FCB" w14:textId="77777777" w:rsidR="00596E9D" w:rsidRPr="008C749D" w:rsidRDefault="00596E9D" w:rsidP="00596E9D">
      <w:pPr>
        <w:spacing w:after="0" w:line="240" w:lineRule="auto"/>
        <w:jc w:val="both"/>
        <w:rPr>
          <w:rFonts w:ascii="Times New Roman" w:hAnsi="Times New Roman"/>
          <w:color w:val="0061AA"/>
          <w:sz w:val="24"/>
          <w:bdr w:val="none" w:sz="0" w:space="0" w:color="auto" w:frame="1"/>
          <w:lang w:eastAsia="et-EE"/>
        </w:rPr>
      </w:pPr>
    </w:p>
    <w:p w14:paraId="36028F68" w14:textId="77777777" w:rsidR="00596E9D" w:rsidRPr="008C749D" w:rsidRDefault="00596E9D" w:rsidP="00596E9D">
      <w:pPr>
        <w:spacing w:after="0" w:line="240" w:lineRule="auto"/>
        <w:jc w:val="both"/>
        <w:rPr>
          <w:rFonts w:ascii="Times New Roman" w:hAnsi="Times New Roman"/>
          <w:sz w:val="24"/>
          <w:lang w:eastAsia="et-EE"/>
        </w:rPr>
      </w:pPr>
      <w:r w:rsidRPr="008C749D">
        <w:rPr>
          <w:rFonts w:ascii="Times New Roman" w:hAnsi="Times New Roman"/>
          <w:sz w:val="24"/>
          <w:lang w:eastAsia="et-EE"/>
        </w:rPr>
        <w:t>(1) Alaliselt kaitstava olulise tähtsusega objekti valdaja on kohustatud kinnitama riskianalüüsi ja turvaplaani ühe aasta jooksul objekti alaliselt kaitstavaks olulise tähtsusega objektiks määramisest arvates.</w:t>
      </w:r>
    </w:p>
    <w:p w14:paraId="1B444866"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259A2CB3" w14:textId="77777777" w:rsidR="00596E9D" w:rsidRPr="008C749D" w:rsidRDefault="00596E9D" w:rsidP="00596E9D">
      <w:pPr>
        <w:spacing w:after="0" w:line="240" w:lineRule="auto"/>
        <w:rPr>
          <w:rFonts w:ascii="Times New Roman" w:eastAsia="Times New Roman" w:hAnsi="Times New Roman" w:cs="Times New Roman"/>
          <w:color w:val="0061AA"/>
          <w:sz w:val="24"/>
          <w:szCs w:val="24"/>
          <w:bdr w:val="none" w:sz="0" w:space="0" w:color="auto" w:frame="1"/>
          <w:lang w:eastAsia="et-EE"/>
        </w:rPr>
      </w:pPr>
      <w:r w:rsidRPr="008C749D">
        <w:rPr>
          <w:rFonts w:ascii="Times New Roman" w:eastAsia="Times New Roman" w:hAnsi="Times New Roman" w:cs="Times New Roman"/>
          <w:color w:val="0061AA"/>
          <w:sz w:val="24"/>
          <w:szCs w:val="24"/>
          <w:bdr w:val="none" w:sz="0" w:space="0" w:color="auto" w:frame="1"/>
          <w:lang w:eastAsia="et-EE"/>
        </w:rPr>
        <w:t>(</w:t>
      </w:r>
      <w:r w:rsidRPr="008C749D">
        <w:rPr>
          <w:rFonts w:ascii="Times New Roman" w:eastAsia="Times New Roman" w:hAnsi="Times New Roman" w:cs="Times New Roman"/>
          <w:sz w:val="24"/>
          <w:szCs w:val="24"/>
          <w:lang w:eastAsia="et-EE"/>
        </w:rPr>
        <w:t>2) Riskianalüüsi ja turvaplaani võib koostada ühel territooriumil asuvate objektide kohta või mitme muul viisil seotud objekti kohta ühiselt, kui see on vajalik:</w:t>
      </w:r>
      <w:r w:rsidRPr="008C749D">
        <w:rPr>
          <w:rFonts w:ascii="Times New Roman" w:eastAsia="Times New Roman" w:hAnsi="Times New Roman" w:cs="Times New Roman"/>
          <w:sz w:val="24"/>
          <w:szCs w:val="24"/>
          <w:lang w:eastAsia="et-EE"/>
        </w:rPr>
        <w:br/>
        <w:t>1)</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riskianalüüsi objektiivseks koostamiseks;</w:t>
      </w:r>
      <w:r w:rsidRPr="008C749D">
        <w:rPr>
          <w:rFonts w:ascii="Times New Roman" w:eastAsia="Times New Roman" w:hAnsi="Times New Roman" w:cs="Times New Roman"/>
          <w:sz w:val="24"/>
          <w:szCs w:val="24"/>
          <w:lang w:eastAsia="et-EE"/>
        </w:rPr>
        <w:br/>
        <w:t>2)</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turvaplaani rakendamiseks.</w:t>
      </w:r>
    </w:p>
    <w:p w14:paraId="26B198FC"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0646B9BE"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lastRenderedPageBreak/>
        <w:t>(3) Käesolevas määruses sätestatud nõuetele vastav riskianalüüs või turvaplaan võib sisalduda objekti valdaja muus dokumendis juhul, kui riskianalüüs või turvaplaan on nimetatud dokumendi muudest osadest või dokumendi sisust selgelt eristatav.</w:t>
      </w:r>
    </w:p>
    <w:p w14:paraId="6250585B"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p>
    <w:p w14:paraId="3F5A8CF3" w14:textId="72C21B53"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(4) Kinnitatud riskianalüüs ja turvaplaan edastatakse Kaitsepolitseiametile. Kui B-kategooria objekti valdaja on elutähtsa teenuse osutaja, edastab ta kinnitatud riskianalüüsi ja turvaplaani ka elutähtsa teenuse toimepidevus</w:t>
      </w:r>
      <w:r>
        <w:rPr>
          <w:rFonts w:ascii="Times New Roman" w:eastAsia="Times New Roman" w:hAnsi="Times New Roman" w:cs="Times New Roman"/>
          <w:sz w:val="24"/>
          <w:szCs w:val="24"/>
          <w:lang w:eastAsia="et-EE"/>
        </w:rPr>
        <w:t>e</w:t>
      </w:r>
      <w:r w:rsidRPr="008C749D">
        <w:rPr>
          <w:rFonts w:ascii="Times New Roman" w:eastAsia="Times New Roman" w:hAnsi="Times New Roman" w:cs="Times New Roman"/>
          <w:sz w:val="24"/>
          <w:szCs w:val="24"/>
          <w:lang w:eastAsia="et-EE"/>
        </w:rPr>
        <w:t xml:space="preserve"> korralda</w:t>
      </w:r>
      <w:r>
        <w:rPr>
          <w:rFonts w:ascii="Times New Roman" w:eastAsia="Times New Roman" w:hAnsi="Times New Roman" w:cs="Times New Roman"/>
          <w:sz w:val="24"/>
          <w:szCs w:val="24"/>
          <w:lang w:eastAsia="et-EE"/>
        </w:rPr>
        <w:t>jale</w:t>
      </w:r>
      <w:r w:rsidRPr="008C749D">
        <w:rPr>
          <w:rFonts w:ascii="Times New Roman" w:eastAsia="Times New Roman" w:hAnsi="Times New Roman" w:cs="Times New Roman"/>
          <w:sz w:val="24"/>
          <w:szCs w:val="24"/>
          <w:lang w:eastAsia="et-EE"/>
        </w:rPr>
        <w:t>.</w:t>
      </w:r>
    </w:p>
    <w:p w14:paraId="0FDE23B7"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580CEA5D"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(5) D- ja E-kategooria objekti riskianalüüsile ja turvaplaanile ei pea kohaldama lõikes 4, § 19 lõigetes 2 ja 4, §-des 20–27 ning § 28 lõikes 6 sätestatut.</w:t>
      </w:r>
    </w:p>
    <w:p w14:paraId="0287C52F" w14:textId="77777777" w:rsidR="00596E9D" w:rsidRPr="008C749D" w:rsidRDefault="00596E9D" w:rsidP="00596E9D">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14:paraId="2DA455EC"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19.</w:t>
      </w:r>
      <w:r w:rsidRPr="008C749D">
        <w:rPr>
          <w:rFonts w:ascii="Times New Roman" w:eastAsia="Times New Roman" w:hAnsi="Times New Roman" w:cs="Times New Roman"/>
          <w:b/>
          <w:bCs/>
          <w:color w:val="0061AA"/>
          <w:sz w:val="24"/>
          <w:szCs w:val="24"/>
          <w:bdr w:val="none" w:sz="0" w:space="0" w:color="auto" w:frame="1"/>
          <w:lang w:eastAsia="et-EE"/>
        </w:rPr>
        <w:t> </w:t>
      </w:r>
      <w:r w:rsidRPr="008C749D">
        <w:rPr>
          <w:rFonts w:ascii="Times New Roman" w:eastAsia="Times New Roman" w:hAnsi="Times New Roman" w:cs="Times New Roman"/>
          <w:b/>
          <w:bCs/>
          <w:color w:val="000000"/>
          <w:sz w:val="24"/>
          <w:szCs w:val="24"/>
          <w:lang w:eastAsia="et-EE"/>
        </w:rPr>
        <w:t>Riskianalüüsi ja turvaplaani uuendamine</w:t>
      </w:r>
    </w:p>
    <w:p w14:paraId="1480FAE8"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3265B4B"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(1) Objekti valdaja on kohustatud uuendama riskianalüüsi ja turvaplaani korraliselt vähemalt üks kord kahe aasta jooksul nende kinnitamisest arvates.</w:t>
      </w:r>
    </w:p>
    <w:p w14:paraId="61890AE2"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61737A9C" w14:textId="468520DC"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(2) Lõikes 1 sätestatud korras uuendatud riskianalüüs ja turvaplaan edastatakse Kaitsepolitseiametile kolme tööpäeva jooksul nende kinnitamisest arvates. Kui B-kategooria objekti valdaja on elutähtsa teenuse osutaja, edastab ta uuendatud riskianalüüsi ja turvaplaani ka elutähtsa teenuse toimepidevus</w:t>
      </w:r>
      <w:r>
        <w:rPr>
          <w:rFonts w:ascii="Times New Roman" w:eastAsia="Times New Roman" w:hAnsi="Times New Roman" w:cs="Times New Roman"/>
          <w:sz w:val="24"/>
          <w:szCs w:val="24"/>
          <w:lang w:eastAsia="et-EE"/>
        </w:rPr>
        <w:t>e</w:t>
      </w:r>
      <w:r w:rsidRPr="008C749D">
        <w:rPr>
          <w:rFonts w:ascii="Times New Roman" w:eastAsia="Times New Roman" w:hAnsi="Times New Roman" w:cs="Times New Roman"/>
          <w:sz w:val="24"/>
          <w:szCs w:val="24"/>
          <w:lang w:eastAsia="et-EE"/>
        </w:rPr>
        <w:t xml:space="preserve"> korralda</w:t>
      </w:r>
      <w:r>
        <w:rPr>
          <w:rFonts w:ascii="Times New Roman" w:eastAsia="Times New Roman" w:hAnsi="Times New Roman" w:cs="Times New Roman"/>
          <w:sz w:val="24"/>
          <w:szCs w:val="24"/>
          <w:lang w:eastAsia="et-EE"/>
        </w:rPr>
        <w:t>ja</w:t>
      </w:r>
      <w:r w:rsidR="00F320B0">
        <w:rPr>
          <w:rFonts w:ascii="Times New Roman" w:eastAsia="Times New Roman" w:hAnsi="Times New Roman" w:cs="Times New Roman"/>
          <w:sz w:val="24"/>
          <w:szCs w:val="24"/>
          <w:lang w:eastAsia="et-EE"/>
        </w:rPr>
        <w:t>le</w:t>
      </w:r>
      <w:r w:rsidRPr="008C749D">
        <w:rPr>
          <w:rFonts w:ascii="Times New Roman" w:eastAsia="Times New Roman" w:hAnsi="Times New Roman" w:cs="Times New Roman"/>
          <w:sz w:val="24"/>
          <w:szCs w:val="24"/>
          <w:lang w:eastAsia="et-EE"/>
        </w:rPr>
        <w:t>.</w:t>
      </w:r>
    </w:p>
    <w:p w14:paraId="26338BD7"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2288706E"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r w:rsidRPr="008C749D">
        <w:rPr>
          <w:rFonts w:ascii="Times New Roman" w:eastAsia="Times New Roman" w:hAnsi="Times New Roman" w:cs="Times New Roman"/>
          <w:sz w:val="24"/>
          <w:szCs w:val="24"/>
          <w:lang w:eastAsia="et-EE"/>
        </w:rPr>
        <w:t>(3) Objekti valdaja on kohustatud uuendama riskianalüüsi ja turvaplaani erakorraliselt 30 päeva jooksul, kui:</w:t>
      </w:r>
    </w:p>
    <w:p w14:paraId="674DDDB6"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1)</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oluliselt muutuvad ohud, ohu realiseerumise tõenäosus või ohu realiseerumise võimalik tagajärg;</w:t>
      </w:r>
      <w:r w:rsidRPr="008C749D">
        <w:rPr>
          <w:rFonts w:ascii="Times New Roman" w:eastAsia="Times New Roman" w:hAnsi="Times New Roman" w:cs="Times New Roman"/>
          <w:sz w:val="24"/>
          <w:szCs w:val="24"/>
          <w:lang w:eastAsia="et-EE"/>
        </w:rPr>
        <w:br/>
        <w:t>2)</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oluliselt muutuvad objekti turvalisuse tagamiseks rakendatud meetmed;</w:t>
      </w:r>
      <w:r w:rsidRPr="008C749D">
        <w:rPr>
          <w:rFonts w:ascii="Times New Roman" w:eastAsia="Times New Roman" w:hAnsi="Times New Roman" w:cs="Times New Roman"/>
          <w:sz w:val="24"/>
          <w:szCs w:val="24"/>
          <w:lang w:eastAsia="et-EE"/>
        </w:rPr>
        <w:br/>
        <w:t>3)</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objektil või selle vahetus läheduses on toimunud sündmus, mis ohustab objekti turvalisust;</w:t>
      </w:r>
      <w:r w:rsidRPr="008C749D">
        <w:rPr>
          <w:rFonts w:ascii="Times New Roman" w:eastAsia="Times New Roman" w:hAnsi="Times New Roman" w:cs="Times New Roman"/>
          <w:sz w:val="24"/>
          <w:szCs w:val="24"/>
          <w:lang w:eastAsia="et-EE"/>
        </w:rPr>
        <w:br/>
        <w:t>4)</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muutuvad objekti valdaja, omaniku või objekti andmed.</w:t>
      </w:r>
    </w:p>
    <w:p w14:paraId="313F8056"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6C2B2853" w14:textId="47D7DC0A"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(4) Riskianalüüsi ja turvaplaani erakorralisel uuendamisel teavitab objekti valdaja kirjalikult Kaitsepolitseiametit riskianalüüsis või turvaplaanis tehtud muudatustest. Kui B-kategooria objekti valdaja on elutähtsa teenuse osutaja, teavitab ta muudatustest ka elutähtsa teenuse toimepidevus</w:t>
      </w:r>
      <w:r w:rsidR="00F320B0">
        <w:rPr>
          <w:rFonts w:ascii="Times New Roman" w:eastAsia="Times New Roman" w:hAnsi="Times New Roman" w:cs="Times New Roman"/>
          <w:sz w:val="24"/>
          <w:szCs w:val="24"/>
          <w:lang w:eastAsia="et-EE"/>
        </w:rPr>
        <w:t xml:space="preserve">e </w:t>
      </w:r>
      <w:r w:rsidRPr="008C749D">
        <w:rPr>
          <w:rFonts w:ascii="Times New Roman" w:eastAsia="Times New Roman" w:hAnsi="Times New Roman" w:cs="Times New Roman"/>
          <w:sz w:val="24"/>
          <w:szCs w:val="24"/>
          <w:lang w:eastAsia="et-EE"/>
        </w:rPr>
        <w:t>korralda</w:t>
      </w:r>
      <w:r>
        <w:rPr>
          <w:rFonts w:ascii="Times New Roman" w:eastAsia="Times New Roman" w:hAnsi="Times New Roman" w:cs="Times New Roman"/>
          <w:sz w:val="24"/>
          <w:szCs w:val="24"/>
          <w:lang w:eastAsia="et-EE"/>
        </w:rPr>
        <w:t>jat</w:t>
      </w:r>
      <w:r w:rsidRPr="008C749D">
        <w:rPr>
          <w:rFonts w:ascii="Times New Roman" w:eastAsia="Times New Roman" w:hAnsi="Times New Roman" w:cs="Times New Roman"/>
          <w:sz w:val="24"/>
          <w:szCs w:val="24"/>
          <w:lang w:eastAsia="et-EE"/>
        </w:rPr>
        <w:t>.</w:t>
      </w:r>
    </w:p>
    <w:p w14:paraId="4EB6E420"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p>
    <w:p w14:paraId="595A6FB9"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20.</w:t>
      </w:r>
      <w:bookmarkStart w:id="31" w:name="para10"/>
      <w:r w:rsidRPr="008C749D">
        <w:rPr>
          <w:rFonts w:ascii="Times New Roman" w:eastAsia="Times New Roman" w:hAnsi="Times New Roman" w:cs="Times New Roman"/>
          <w:b/>
          <w:bCs/>
          <w:color w:val="0061AA"/>
          <w:sz w:val="24"/>
          <w:szCs w:val="24"/>
          <w:bdr w:val="none" w:sz="0" w:space="0" w:color="auto" w:frame="1"/>
          <w:lang w:eastAsia="et-EE"/>
        </w:rPr>
        <w:t> </w:t>
      </w:r>
      <w:bookmarkEnd w:id="31"/>
      <w:r w:rsidRPr="008C749D">
        <w:rPr>
          <w:rFonts w:ascii="Times New Roman" w:eastAsia="Times New Roman" w:hAnsi="Times New Roman" w:cs="Times New Roman"/>
          <w:b/>
          <w:bCs/>
          <w:color w:val="000000"/>
          <w:sz w:val="24"/>
          <w:szCs w:val="24"/>
          <w:lang w:eastAsia="et-EE"/>
        </w:rPr>
        <w:t>Riskianalüüsi ja turvaplaani kooskõlastamine Kaitsepolitseiametiga</w:t>
      </w:r>
    </w:p>
    <w:p w14:paraId="7D7CECB6"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C920086"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(1) Riskianalüüs ja turvaplaan kooskõlastatakse enne nende kinnitamist Kaitsepolitseiametiga:</w:t>
      </w:r>
      <w:r w:rsidRPr="008C749D">
        <w:rPr>
          <w:rFonts w:ascii="Times New Roman" w:eastAsia="Times New Roman" w:hAnsi="Times New Roman" w:cs="Times New Roman"/>
          <w:sz w:val="24"/>
          <w:szCs w:val="24"/>
          <w:lang w:eastAsia="et-EE"/>
        </w:rPr>
        <w:br/>
        <w:t>1)</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riskianalüüsi ja turvaplaani esmakordsel koostamisel;</w:t>
      </w:r>
      <w:r w:rsidRPr="008C749D">
        <w:rPr>
          <w:rFonts w:ascii="Times New Roman" w:eastAsia="Times New Roman" w:hAnsi="Times New Roman" w:cs="Times New Roman"/>
          <w:sz w:val="24"/>
          <w:szCs w:val="24"/>
          <w:lang w:eastAsia="et-EE"/>
        </w:rPr>
        <w:br/>
        <w:t>2)</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riskianalüüsi ja turvaplaani korralisel uuendamisel, kui nende uuendamisel muutuvad objektiturvalisuse tagamiseks rakendatavad meetmed.</w:t>
      </w:r>
    </w:p>
    <w:p w14:paraId="482AD8A4"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2EC5DBC1"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(2) Kui riskianalüüsis või turvaplaanis on puudusi, tagastab Kaitsepolitseiamet riskianalüüsi või turvaplaani ning annab kuni 30 päeva puuduste kõrvaldamiseks. Puuduste kõrvaldamiseks võib Kaitsepolitseiamet anda kuni 90 päeva, kui:</w:t>
      </w:r>
      <w:r w:rsidRPr="008C749D">
        <w:rPr>
          <w:rFonts w:ascii="Times New Roman" w:eastAsia="Times New Roman" w:hAnsi="Times New Roman" w:cs="Times New Roman"/>
          <w:sz w:val="24"/>
          <w:szCs w:val="24"/>
          <w:lang w:eastAsia="et-EE"/>
        </w:rPr>
        <w:br/>
        <w:t>1)</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puudused on olulised ning neid kõrvaldamata ei täida riskianalüüs või turvaplaan oma otstarvet;</w:t>
      </w:r>
      <w:r w:rsidRPr="008C749D">
        <w:rPr>
          <w:rFonts w:ascii="Times New Roman" w:eastAsia="Times New Roman" w:hAnsi="Times New Roman" w:cs="Times New Roman"/>
          <w:sz w:val="24"/>
          <w:szCs w:val="24"/>
          <w:lang w:eastAsia="et-EE"/>
        </w:rPr>
        <w:br/>
        <w:t>2)</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objektil, selle läheduses või julgeolekukeskkonnas on toimunud muudatusi, mille mõjude analüüs on suuremahuline ja mõjutab rakendatavaid meetmeid.</w:t>
      </w:r>
    </w:p>
    <w:p w14:paraId="778C3C39"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59EF50FD"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(3) Riskianalüüsi või turvaplaani võib tagastada puuduste kõrvaldamiseks korduvalt.</w:t>
      </w:r>
    </w:p>
    <w:p w14:paraId="4D02E488"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03062175"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(4) Kaitsepolitseiamet kooskõlastab riskianalüüsi ja turvaplaani 30 päeva jooksul nende esitamisest või puuduste kõrvaldamisest arvates. Kooskõlastamise tähtaega võib pikendada kuni 60 päeva võrra, kui kooskõlastamine nõuab Kaitsepolitseiametilt lisaanalüüsi. Kooskõlastamise tähtaja pikendamisest teavitab Kaitsepolitseiamet objekti valdajat kirjalikult.</w:t>
      </w:r>
    </w:p>
    <w:p w14:paraId="1D3E3623" w14:textId="77777777" w:rsidR="00596E9D" w:rsidRPr="008C749D" w:rsidRDefault="00596E9D" w:rsidP="00596E9D">
      <w:pPr>
        <w:spacing w:after="0" w:line="240" w:lineRule="auto"/>
        <w:jc w:val="both"/>
        <w:rPr>
          <w:rFonts w:ascii="Times New Roman" w:eastAsia="Times New Roman" w:hAnsi="Times New Roman" w:cs="Times New Roman"/>
          <w:color w:val="000000"/>
          <w:sz w:val="24"/>
          <w:szCs w:val="24"/>
          <w:lang w:eastAsia="et-EE"/>
        </w:rPr>
      </w:pPr>
    </w:p>
    <w:p w14:paraId="76AF8BC5" w14:textId="77777777" w:rsidR="00596E9D" w:rsidRPr="008C749D" w:rsidRDefault="00596E9D" w:rsidP="00596E9D">
      <w:pPr>
        <w:spacing w:after="0" w:line="240" w:lineRule="auto"/>
        <w:jc w:val="center"/>
        <w:rPr>
          <w:rFonts w:ascii="Times New Roman" w:eastAsia="Times New Roman" w:hAnsi="Times New Roman" w:cs="Times New Roman"/>
          <w:b/>
          <w:bCs/>
          <w:color w:val="000000"/>
          <w:sz w:val="24"/>
          <w:szCs w:val="24"/>
          <w:bdr w:val="none" w:sz="0" w:space="0" w:color="auto" w:frame="1"/>
          <w:lang w:eastAsia="et-EE"/>
        </w:rPr>
      </w:pPr>
      <w:r w:rsidRPr="008C749D">
        <w:rPr>
          <w:rFonts w:ascii="Times New Roman" w:eastAsia="Times New Roman" w:hAnsi="Times New Roman" w:cs="Times New Roman"/>
          <w:b/>
          <w:bCs/>
          <w:color w:val="000000"/>
          <w:sz w:val="24"/>
          <w:szCs w:val="24"/>
          <w:bdr w:val="none" w:sz="0" w:space="0" w:color="auto" w:frame="1"/>
          <w:lang w:eastAsia="et-EE"/>
        </w:rPr>
        <w:t>2. jaotis</w:t>
      </w:r>
    </w:p>
    <w:p w14:paraId="4791F81B" w14:textId="77777777" w:rsidR="00596E9D" w:rsidRPr="008C749D" w:rsidRDefault="00596E9D" w:rsidP="00596E9D">
      <w:pPr>
        <w:spacing w:after="0" w:line="240" w:lineRule="auto"/>
        <w:jc w:val="center"/>
        <w:rPr>
          <w:rFonts w:ascii="Times New Roman" w:eastAsia="Times New Roman" w:hAnsi="Times New Roman" w:cs="Times New Roman"/>
          <w:b/>
          <w:bCs/>
          <w:color w:val="000000"/>
          <w:sz w:val="24"/>
          <w:szCs w:val="24"/>
          <w:bdr w:val="none" w:sz="0" w:space="0" w:color="auto" w:frame="1"/>
          <w:lang w:eastAsia="et-EE"/>
        </w:rPr>
      </w:pPr>
      <w:r w:rsidRPr="008C749D">
        <w:rPr>
          <w:rFonts w:ascii="Times New Roman" w:eastAsia="Times New Roman" w:hAnsi="Times New Roman" w:cs="Times New Roman"/>
          <w:b/>
          <w:bCs/>
          <w:color w:val="000000"/>
          <w:sz w:val="24"/>
          <w:szCs w:val="24"/>
          <w:bdr w:val="none" w:sz="0" w:space="0" w:color="auto" w:frame="1"/>
          <w:lang w:eastAsia="et-EE"/>
        </w:rPr>
        <w:t>Riskianalüüsi koostamine</w:t>
      </w:r>
    </w:p>
    <w:p w14:paraId="45E8013E"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bdr w:val="none" w:sz="0" w:space="0" w:color="auto" w:frame="1"/>
          <w:lang w:eastAsia="et-EE"/>
        </w:rPr>
      </w:pPr>
    </w:p>
    <w:p w14:paraId="708494C4"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21.</w:t>
      </w:r>
      <w:bookmarkStart w:id="32" w:name="para11"/>
      <w:r w:rsidRPr="008C749D">
        <w:rPr>
          <w:rFonts w:ascii="Times New Roman" w:eastAsia="Times New Roman" w:hAnsi="Times New Roman" w:cs="Times New Roman"/>
          <w:b/>
          <w:bCs/>
          <w:color w:val="0061AA"/>
          <w:sz w:val="24"/>
          <w:szCs w:val="24"/>
          <w:bdr w:val="none" w:sz="0" w:space="0" w:color="auto" w:frame="1"/>
          <w:lang w:eastAsia="et-EE"/>
        </w:rPr>
        <w:t> </w:t>
      </w:r>
      <w:bookmarkEnd w:id="32"/>
      <w:r w:rsidRPr="008C749D">
        <w:rPr>
          <w:rFonts w:ascii="Times New Roman" w:eastAsia="Times New Roman" w:hAnsi="Times New Roman" w:cs="Times New Roman"/>
          <w:b/>
          <w:bCs/>
          <w:color w:val="000000"/>
          <w:sz w:val="24"/>
          <w:szCs w:val="24"/>
          <w:lang w:eastAsia="et-EE"/>
        </w:rPr>
        <w:t>Riskianalüüsi osad</w:t>
      </w:r>
    </w:p>
    <w:p w14:paraId="294C1CF7"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67FFE9A6" w14:textId="77777777" w:rsidR="00596E9D" w:rsidRPr="008C749D" w:rsidRDefault="00596E9D" w:rsidP="00542A48">
      <w:pPr>
        <w:spacing w:after="0" w:line="240" w:lineRule="auto"/>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Riskianalüüs koosneb vähemalt järgmistest osadest:</w:t>
      </w:r>
      <w:r w:rsidRPr="008C749D">
        <w:rPr>
          <w:rFonts w:ascii="Times New Roman" w:eastAsia="Times New Roman" w:hAnsi="Times New Roman" w:cs="Times New Roman"/>
          <w:sz w:val="24"/>
          <w:szCs w:val="24"/>
          <w:lang w:eastAsia="et-EE"/>
        </w:rPr>
        <w:br/>
        <w:t>1)</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koostaja andmed, sealhulgas ees- ja perekonnanimi ning kontaktandmed;</w:t>
      </w:r>
      <w:r w:rsidRPr="008C749D">
        <w:rPr>
          <w:rFonts w:ascii="Times New Roman" w:eastAsia="Times New Roman" w:hAnsi="Times New Roman" w:cs="Times New Roman"/>
          <w:sz w:val="24"/>
          <w:szCs w:val="24"/>
          <w:lang w:eastAsia="et-EE"/>
        </w:rPr>
        <w:br/>
        <w:t>2)</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analüütiline osa, mis koostatakse §-des 22–24 sätestatust juhindudes;</w:t>
      </w:r>
      <w:r w:rsidRPr="008C749D">
        <w:rPr>
          <w:rFonts w:ascii="Times New Roman" w:eastAsia="Times New Roman" w:hAnsi="Times New Roman" w:cs="Times New Roman"/>
          <w:sz w:val="24"/>
          <w:szCs w:val="24"/>
          <w:lang w:eastAsia="et-EE"/>
        </w:rPr>
        <w:br/>
        <w:t>3)</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vajaduse korral riskianalüüsi selgitavad tabelid ja joonised;</w:t>
      </w:r>
      <w:r w:rsidRPr="008C749D">
        <w:rPr>
          <w:rFonts w:ascii="Times New Roman" w:eastAsia="Times New Roman" w:hAnsi="Times New Roman" w:cs="Times New Roman"/>
          <w:sz w:val="24"/>
          <w:szCs w:val="24"/>
          <w:lang w:eastAsia="et-EE"/>
        </w:rPr>
        <w:br/>
        <w:t>4)</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riskianalüüsi kokkuvõte.</w:t>
      </w:r>
    </w:p>
    <w:p w14:paraId="5FB36ECD" w14:textId="77777777" w:rsidR="00596E9D" w:rsidRPr="008C749D" w:rsidRDefault="00596E9D" w:rsidP="00596E9D">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14:paraId="01AEA517"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22.</w:t>
      </w:r>
      <w:bookmarkStart w:id="33" w:name="para12"/>
      <w:r w:rsidRPr="008C749D">
        <w:rPr>
          <w:rFonts w:ascii="Times New Roman" w:eastAsia="Times New Roman" w:hAnsi="Times New Roman" w:cs="Times New Roman"/>
          <w:b/>
          <w:bCs/>
          <w:color w:val="0061AA"/>
          <w:sz w:val="24"/>
          <w:szCs w:val="24"/>
          <w:bdr w:val="none" w:sz="0" w:space="0" w:color="auto" w:frame="1"/>
          <w:lang w:eastAsia="et-EE"/>
        </w:rPr>
        <w:t> </w:t>
      </w:r>
      <w:bookmarkEnd w:id="33"/>
      <w:r w:rsidRPr="008C749D">
        <w:rPr>
          <w:rFonts w:ascii="Times New Roman" w:eastAsia="Times New Roman" w:hAnsi="Times New Roman" w:cs="Times New Roman"/>
          <w:b/>
          <w:bCs/>
          <w:color w:val="000000"/>
          <w:sz w:val="24"/>
          <w:szCs w:val="24"/>
          <w:lang w:eastAsia="et-EE"/>
        </w:rPr>
        <w:t>Riskide analüüsimine</w:t>
      </w:r>
    </w:p>
    <w:p w14:paraId="24000513"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p>
    <w:p w14:paraId="2FCF79B4"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sz w:val="24"/>
          <w:szCs w:val="24"/>
          <w:lang w:eastAsia="et-EE"/>
        </w:rPr>
        <w:t xml:space="preserve">(1) Riskianalüüsi koostaja </w:t>
      </w:r>
      <w:r>
        <w:rPr>
          <w:rFonts w:ascii="Times New Roman" w:eastAsia="Times New Roman" w:hAnsi="Times New Roman" w:cs="Times New Roman"/>
          <w:sz w:val="24"/>
          <w:szCs w:val="24"/>
          <w:lang w:eastAsia="et-EE"/>
        </w:rPr>
        <w:t xml:space="preserve">võttes aluseks üleriigilise riskianalüüsi tulemusi </w:t>
      </w:r>
      <w:r w:rsidRPr="008C749D">
        <w:rPr>
          <w:rFonts w:ascii="Times New Roman" w:eastAsia="Times New Roman" w:hAnsi="Times New Roman" w:cs="Times New Roman"/>
          <w:sz w:val="24"/>
          <w:szCs w:val="24"/>
          <w:lang w:eastAsia="et-EE"/>
        </w:rPr>
        <w:t>selgitab välja võimalikud ohud, kirjeldab neid vastavalt objekti kategooriale kogemuste, uuringute või muu teabe põhjal ning annab hinnangu ohu realiseerumise tõenäosusele ja selle tagajärgedele</w:t>
      </w:r>
      <w:r>
        <w:rPr>
          <w:rFonts w:ascii="Times New Roman" w:eastAsia="Times New Roman" w:hAnsi="Times New Roman" w:cs="Times New Roman"/>
          <w:sz w:val="24"/>
          <w:szCs w:val="24"/>
          <w:lang w:eastAsia="et-EE"/>
        </w:rPr>
        <w:t>.</w:t>
      </w:r>
    </w:p>
    <w:p w14:paraId="457CCA07"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5F5F4E00"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(2) Ohu realiseerumise tõenäosusele antavas hinnangus lähtutakse statistilistest andmetest ja muudest dokumenteeritud arvestuslikest, analüütilistest või muul viisil tõestatud andmetest ning teiste asutuste antud hinnangutest.</w:t>
      </w:r>
    </w:p>
    <w:p w14:paraId="66403F92"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p>
    <w:p w14:paraId="49D3C19E"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(3) Ohu realiseerumise tõenäosuse hinnang antakse järgmise viie aasta kohta lisas 1 sätestatu kohaselt. Kui ohu realiseerumise tõenäosust ei ole võimalik lisa 1 kohaselt hinnata, antakse hinnang ohu realiseerumise tõenäosusele, lähtudes muudest mõõdetavatest kriteeriumidest.</w:t>
      </w:r>
    </w:p>
    <w:p w14:paraId="5BB7B4B8"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p>
    <w:p w14:paraId="319CED62" w14:textId="77777777" w:rsidR="00596E9D" w:rsidRPr="008C749D" w:rsidRDefault="00596E9D" w:rsidP="00596E9D">
      <w:pPr>
        <w:spacing w:after="0" w:line="240" w:lineRule="auto"/>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(4) Ohu realiseerumise tagajärgi analüüsitakse eelkõige järgmistest valdkondadest lähtuvalt:</w:t>
      </w:r>
      <w:r w:rsidRPr="008C749D">
        <w:rPr>
          <w:rFonts w:ascii="Times New Roman" w:eastAsia="Times New Roman" w:hAnsi="Times New Roman" w:cs="Times New Roman"/>
          <w:sz w:val="24"/>
          <w:szCs w:val="24"/>
          <w:lang w:eastAsia="et-EE"/>
        </w:rPr>
        <w:br/>
        <w:t>1)</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inimeste elu ja tervis;</w:t>
      </w:r>
      <w:r w:rsidRPr="008C749D">
        <w:rPr>
          <w:rFonts w:ascii="Times New Roman" w:eastAsia="Times New Roman" w:hAnsi="Times New Roman" w:cs="Times New Roman"/>
          <w:sz w:val="24"/>
          <w:szCs w:val="24"/>
          <w:lang w:eastAsia="et-EE"/>
        </w:rPr>
        <w:br/>
        <w:t>2)</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vara;</w:t>
      </w:r>
      <w:r w:rsidRPr="008C749D">
        <w:rPr>
          <w:rFonts w:ascii="Times New Roman" w:eastAsia="Times New Roman" w:hAnsi="Times New Roman" w:cs="Times New Roman"/>
          <w:sz w:val="24"/>
          <w:szCs w:val="24"/>
          <w:lang w:eastAsia="et-EE"/>
        </w:rPr>
        <w:br/>
        <w:t>3)</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teave;</w:t>
      </w:r>
      <w:r w:rsidRPr="008C749D">
        <w:rPr>
          <w:rFonts w:ascii="Times New Roman" w:eastAsia="Times New Roman" w:hAnsi="Times New Roman" w:cs="Times New Roman"/>
          <w:sz w:val="24"/>
          <w:szCs w:val="24"/>
          <w:lang w:eastAsia="et-EE"/>
        </w:rPr>
        <w:br/>
        <w:t>4)</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B-kategooria objektide puhul elutähtsate teenuste toimepidevus;</w:t>
      </w:r>
      <w:r w:rsidRPr="008C749D">
        <w:rPr>
          <w:rFonts w:ascii="Times New Roman" w:eastAsia="Times New Roman" w:hAnsi="Times New Roman" w:cs="Times New Roman"/>
          <w:sz w:val="24"/>
          <w:szCs w:val="24"/>
          <w:lang w:eastAsia="et-EE"/>
        </w:rPr>
        <w:br/>
        <w:t>5)</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asutuse põhitegevus ja maine.</w:t>
      </w:r>
    </w:p>
    <w:p w14:paraId="6C4B89B6"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p>
    <w:p w14:paraId="28EF0567"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(5) Ohu realiseerumise tagajärgede analüüsimisel võib arvestada ebasoovitavaid mõjusid ka muudele kvantitatiivselt või kvalitatiivselt mõõdetavatele valdkondadele, mis toovad lisaks lõikes 4 nimetatud valdkondadele paremini esile ohu realiseerumise võimalikud tagajärjed.</w:t>
      </w:r>
    </w:p>
    <w:p w14:paraId="74AF04AD"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79534CE4"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(6) B-kategooria objekti puhul nimetatakse eraldi tagajärjed selle objektiga seotud elutähtsa teenuse toimimisele.</w:t>
      </w:r>
    </w:p>
    <w:p w14:paraId="0BB9C456"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70ADD44E"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(7) Ohu realiseerumise tagajärgedele antakse raskusaste lisas 2 sätestatu kohaselt ning seda põhjendatakse. Ohu realiseerumise tagajärgede koondhinnang antakse raskeima tagajärje järgi.</w:t>
      </w:r>
    </w:p>
    <w:p w14:paraId="57B6B5F6"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bdr w:val="none" w:sz="0" w:space="0" w:color="auto" w:frame="1"/>
          <w:lang w:eastAsia="et-EE"/>
        </w:rPr>
      </w:pPr>
    </w:p>
    <w:p w14:paraId="176F8180"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23.</w:t>
      </w:r>
      <w:bookmarkStart w:id="34" w:name="para13"/>
      <w:r w:rsidRPr="008C749D">
        <w:rPr>
          <w:rFonts w:ascii="Times New Roman" w:eastAsia="Times New Roman" w:hAnsi="Times New Roman" w:cs="Times New Roman"/>
          <w:b/>
          <w:bCs/>
          <w:color w:val="0061AA"/>
          <w:sz w:val="24"/>
          <w:szCs w:val="24"/>
          <w:bdr w:val="none" w:sz="0" w:space="0" w:color="auto" w:frame="1"/>
          <w:lang w:eastAsia="et-EE"/>
        </w:rPr>
        <w:t> </w:t>
      </w:r>
      <w:bookmarkEnd w:id="34"/>
      <w:r w:rsidRPr="008C749D">
        <w:rPr>
          <w:rFonts w:ascii="Times New Roman" w:eastAsia="Times New Roman" w:hAnsi="Times New Roman" w:cs="Times New Roman"/>
          <w:b/>
          <w:bCs/>
          <w:color w:val="000000"/>
          <w:sz w:val="24"/>
          <w:szCs w:val="24"/>
          <w:lang w:eastAsia="et-EE"/>
        </w:rPr>
        <w:t>Riskiklassi määramine</w:t>
      </w:r>
      <w:bookmarkStart w:id="35" w:name="para13lg1"/>
    </w:p>
    <w:bookmarkEnd w:id="35"/>
    <w:p w14:paraId="2BC7CAE4"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2ABF59EE"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lastRenderedPageBreak/>
        <w:t>(1) Ohu realiseerumisele määratakse riskiklass, arvestades ohu realiseerumise tõenäosust ja tagajärje raskusastet.</w:t>
      </w:r>
    </w:p>
    <w:p w14:paraId="09E9D5C8"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p>
    <w:p w14:paraId="6ABB16B8"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(2) Riskiklassi tasemed on esitatud lisas 3.</w:t>
      </w:r>
    </w:p>
    <w:p w14:paraId="26639279"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p>
    <w:p w14:paraId="54F6E893"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24.</w:t>
      </w:r>
      <w:bookmarkStart w:id="36" w:name="para14"/>
      <w:r w:rsidRPr="008C749D">
        <w:rPr>
          <w:rFonts w:ascii="Times New Roman" w:eastAsia="Times New Roman" w:hAnsi="Times New Roman" w:cs="Times New Roman"/>
          <w:b/>
          <w:bCs/>
          <w:color w:val="0061AA"/>
          <w:sz w:val="24"/>
          <w:szCs w:val="24"/>
          <w:bdr w:val="none" w:sz="0" w:space="0" w:color="auto" w:frame="1"/>
          <w:lang w:eastAsia="et-EE"/>
        </w:rPr>
        <w:t> </w:t>
      </w:r>
      <w:bookmarkEnd w:id="36"/>
      <w:r w:rsidRPr="008C749D">
        <w:rPr>
          <w:rFonts w:ascii="Times New Roman" w:eastAsia="Times New Roman" w:hAnsi="Times New Roman" w:cs="Times New Roman"/>
          <w:b/>
          <w:bCs/>
          <w:color w:val="000000"/>
          <w:sz w:val="24"/>
          <w:szCs w:val="24"/>
          <w:lang w:eastAsia="et-EE"/>
        </w:rPr>
        <w:t>Riskianalüüsi kokkuvõte</w:t>
      </w:r>
    </w:p>
    <w:p w14:paraId="1F452738"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AFE64B0"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Riskianalüüsi kokkuvõttes esitatakse ohtude kirjeldused ja riskiklassid. B-kategooria objektide puhul esitatakse kokkuvõttes ka tagajärjed elutähtsa teenuse toimepidevusele.</w:t>
      </w:r>
    </w:p>
    <w:p w14:paraId="4C698981" w14:textId="77777777" w:rsidR="00596E9D" w:rsidRPr="008C749D" w:rsidRDefault="00596E9D" w:rsidP="00596E9D">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14:paraId="07CD0457" w14:textId="77777777" w:rsidR="00596E9D" w:rsidRPr="008C749D" w:rsidRDefault="00596E9D" w:rsidP="00596E9D">
      <w:pPr>
        <w:spacing w:after="0" w:line="240" w:lineRule="auto"/>
        <w:jc w:val="center"/>
        <w:rPr>
          <w:rFonts w:ascii="Times New Roman" w:eastAsia="Times New Roman" w:hAnsi="Times New Roman" w:cs="Times New Roman"/>
          <w:b/>
          <w:bCs/>
          <w:color w:val="000000"/>
          <w:sz w:val="24"/>
          <w:szCs w:val="24"/>
          <w:bdr w:val="none" w:sz="0" w:space="0" w:color="auto" w:frame="1"/>
          <w:lang w:eastAsia="et-EE"/>
        </w:rPr>
      </w:pPr>
      <w:r w:rsidRPr="008C749D">
        <w:rPr>
          <w:rFonts w:ascii="Times New Roman" w:eastAsia="Times New Roman" w:hAnsi="Times New Roman" w:cs="Times New Roman"/>
          <w:b/>
          <w:bCs/>
          <w:color w:val="000000"/>
          <w:sz w:val="24"/>
          <w:szCs w:val="24"/>
          <w:bdr w:val="none" w:sz="0" w:space="0" w:color="auto" w:frame="1"/>
          <w:lang w:eastAsia="et-EE"/>
        </w:rPr>
        <w:t>3. jaotis</w:t>
      </w:r>
    </w:p>
    <w:p w14:paraId="5F2C355A" w14:textId="77777777" w:rsidR="00596E9D" w:rsidRPr="008C749D" w:rsidRDefault="00596E9D" w:rsidP="00596E9D">
      <w:pPr>
        <w:spacing w:after="0" w:line="240" w:lineRule="auto"/>
        <w:jc w:val="center"/>
        <w:rPr>
          <w:rFonts w:ascii="Times New Roman" w:eastAsia="Times New Roman" w:hAnsi="Times New Roman" w:cs="Times New Roman"/>
          <w:b/>
          <w:bCs/>
          <w:color w:val="000000"/>
          <w:sz w:val="24"/>
          <w:szCs w:val="24"/>
          <w:bdr w:val="none" w:sz="0" w:space="0" w:color="auto" w:frame="1"/>
          <w:lang w:eastAsia="et-EE"/>
        </w:rPr>
      </w:pPr>
      <w:r w:rsidRPr="008C749D">
        <w:rPr>
          <w:rFonts w:ascii="Times New Roman" w:eastAsia="Times New Roman" w:hAnsi="Times New Roman" w:cs="Times New Roman"/>
          <w:b/>
          <w:bCs/>
          <w:color w:val="000000"/>
          <w:sz w:val="24"/>
          <w:szCs w:val="24"/>
          <w:bdr w:val="none" w:sz="0" w:space="0" w:color="auto" w:frame="1"/>
          <w:lang w:eastAsia="et-EE"/>
        </w:rPr>
        <w:t>Turvaplaani ja ajutise turvaplaani koostamine</w:t>
      </w:r>
    </w:p>
    <w:p w14:paraId="3E079CEE"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bdr w:val="none" w:sz="0" w:space="0" w:color="auto" w:frame="1"/>
          <w:lang w:eastAsia="et-EE"/>
        </w:rPr>
      </w:pPr>
    </w:p>
    <w:p w14:paraId="451C2B21" w14:textId="77777777" w:rsidR="00596E9D" w:rsidRPr="008C749D" w:rsidRDefault="00596E9D" w:rsidP="00596E9D">
      <w:pPr>
        <w:spacing w:after="0" w:line="240" w:lineRule="auto"/>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xml:space="preserve">§ </w:t>
      </w:r>
      <w:bookmarkStart w:id="37" w:name="para15"/>
      <w:r w:rsidRPr="008C749D">
        <w:rPr>
          <w:rFonts w:ascii="Times New Roman" w:eastAsia="Times New Roman" w:hAnsi="Times New Roman" w:cs="Times New Roman"/>
          <w:b/>
          <w:bCs/>
          <w:color w:val="000000"/>
          <w:sz w:val="24"/>
          <w:szCs w:val="24"/>
          <w:bdr w:val="none" w:sz="0" w:space="0" w:color="auto" w:frame="1"/>
          <w:lang w:eastAsia="et-EE"/>
        </w:rPr>
        <w:t>25.</w:t>
      </w:r>
      <w:r w:rsidRPr="008C749D">
        <w:rPr>
          <w:rFonts w:ascii="Times New Roman" w:eastAsia="Times New Roman" w:hAnsi="Times New Roman" w:cs="Times New Roman"/>
          <w:b/>
          <w:bCs/>
          <w:color w:val="0061AA"/>
          <w:sz w:val="24"/>
          <w:szCs w:val="24"/>
          <w:bdr w:val="none" w:sz="0" w:space="0" w:color="auto" w:frame="1"/>
          <w:lang w:eastAsia="et-EE"/>
        </w:rPr>
        <w:t> </w:t>
      </w:r>
      <w:bookmarkEnd w:id="37"/>
      <w:r w:rsidRPr="008C749D">
        <w:rPr>
          <w:rFonts w:ascii="Times New Roman" w:eastAsia="Times New Roman" w:hAnsi="Times New Roman" w:cs="Times New Roman"/>
          <w:b/>
          <w:bCs/>
          <w:color w:val="000000"/>
          <w:sz w:val="24"/>
          <w:szCs w:val="24"/>
          <w:lang w:eastAsia="et-EE"/>
        </w:rPr>
        <w:t>Turvaplaani osad</w:t>
      </w:r>
    </w:p>
    <w:p w14:paraId="64AF7491" w14:textId="77777777" w:rsidR="00596E9D" w:rsidRPr="008C749D" w:rsidRDefault="00596E9D" w:rsidP="00596E9D">
      <w:pPr>
        <w:spacing w:after="0" w:line="240" w:lineRule="auto"/>
        <w:rPr>
          <w:rFonts w:ascii="Times New Roman" w:eastAsia="Times New Roman" w:hAnsi="Times New Roman" w:cs="Times New Roman"/>
          <w:color w:val="0061AA"/>
          <w:sz w:val="24"/>
          <w:szCs w:val="24"/>
          <w:bdr w:val="none" w:sz="0" w:space="0" w:color="auto" w:frame="1"/>
          <w:lang w:eastAsia="et-EE"/>
        </w:rPr>
      </w:pPr>
    </w:p>
    <w:p w14:paraId="3A17C7E0" w14:textId="77777777" w:rsidR="00596E9D" w:rsidRPr="008C749D" w:rsidRDefault="00596E9D" w:rsidP="00596E9D">
      <w:pPr>
        <w:spacing w:after="0" w:line="240" w:lineRule="auto"/>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(1) Turvaplaan koosneb järgmistest osadest:</w:t>
      </w:r>
      <w:r w:rsidRPr="008C749D">
        <w:rPr>
          <w:rFonts w:ascii="Times New Roman" w:eastAsia="Times New Roman" w:hAnsi="Times New Roman" w:cs="Times New Roman"/>
          <w:sz w:val="24"/>
          <w:szCs w:val="24"/>
          <w:lang w:eastAsia="et-EE"/>
        </w:rPr>
        <w:br/>
        <w:t>1)</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koostaja andmed, sealhulgas ees- ja perekonnanimi ning kontaktandmed;</w:t>
      </w:r>
      <w:r w:rsidRPr="008C749D">
        <w:rPr>
          <w:rFonts w:ascii="Times New Roman" w:eastAsia="Times New Roman" w:hAnsi="Times New Roman" w:cs="Times New Roman"/>
          <w:sz w:val="24"/>
          <w:szCs w:val="24"/>
          <w:lang w:eastAsia="et-EE"/>
        </w:rPr>
        <w:br/>
        <w:t>2)</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ehituslikud, tehnilised ja töökorralduslikud meetmed ohu ennetamiseks, tõkestamiseks ja selle realiseerumise tagajärgede leevendamiseks lähtuvalt riskianalüüsis määratud riskiklassist;</w:t>
      </w:r>
      <w:r w:rsidRPr="008C749D">
        <w:rPr>
          <w:rFonts w:ascii="Times New Roman" w:eastAsia="Times New Roman" w:hAnsi="Times New Roman" w:cs="Times New Roman"/>
          <w:sz w:val="24"/>
          <w:szCs w:val="24"/>
          <w:lang w:eastAsia="et-EE"/>
        </w:rPr>
        <w:br/>
        <w:t>3)</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ülevaade füüsilise kaitse miinimummeetmete rakendamisest, sealhulgas seos riskianalüüsiga ning meetme rakendamise hetkeseis;</w:t>
      </w:r>
      <w:r w:rsidRPr="008C749D">
        <w:rPr>
          <w:rFonts w:ascii="Times New Roman" w:eastAsia="Times New Roman" w:hAnsi="Times New Roman" w:cs="Times New Roman"/>
          <w:sz w:val="24"/>
          <w:szCs w:val="24"/>
          <w:lang w:eastAsia="et-EE"/>
        </w:rPr>
        <w:br/>
        <w:t>4)</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füüsilise kaitse miinimummeetmete rakendamise erandi ja muu kaitsemeetme kohaldamise põhjendus;</w:t>
      </w:r>
      <w:r w:rsidRPr="008C749D">
        <w:rPr>
          <w:rFonts w:ascii="Times New Roman" w:eastAsia="Times New Roman" w:hAnsi="Times New Roman" w:cs="Times New Roman"/>
          <w:sz w:val="24"/>
          <w:szCs w:val="24"/>
          <w:lang w:eastAsia="et-EE"/>
        </w:rPr>
        <w:br/>
        <w:t>5)</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ülevaade lisaturvameetmete rakendamisest, sealhulgas lisaturvameetmete rakendamise korraldus objektil;</w:t>
      </w:r>
      <w:r w:rsidRPr="008C749D">
        <w:rPr>
          <w:rFonts w:ascii="Times New Roman" w:eastAsia="Times New Roman" w:hAnsi="Times New Roman" w:cs="Times New Roman"/>
          <w:sz w:val="24"/>
          <w:szCs w:val="24"/>
          <w:lang w:eastAsia="et-EE"/>
        </w:rPr>
        <w:br/>
        <w:t>6)</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lisaturvameetmete rakendamise erandi ja muu kaitsemeetme kohaldamise põhjendus;</w:t>
      </w:r>
      <w:r w:rsidRPr="008C749D">
        <w:rPr>
          <w:rFonts w:ascii="Times New Roman" w:eastAsia="Times New Roman" w:hAnsi="Times New Roman" w:cs="Times New Roman"/>
          <w:sz w:val="24"/>
          <w:szCs w:val="24"/>
          <w:lang w:eastAsia="et-EE"/>
        </w:rPr>
        <w:br/>
        <w:t>7)</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kiirreageerimise kaart;</w:t>
      </w:r>
      <w:r w:rsidRPr="008C749D">
        <w:rPr>
          <w:rFonts w:ascii="Times New Roman" w:eastAsia="Times New Roman" w:hAnsi="Times New Roman" w:cs="Times New Roman"/>
          <w:sz w:val="24"/>
          <w:szCs w:val="24"/>
          <w:lang w:eastAsia="et-EE"/>
        </w:rPr>
        <w:br/>
        <w:t>8)</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turvaplaani ankeet.</w:t>
      </w:r>
    </w:p>
    <w:p w14:paraId="3D5BB71D"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028CAC1B"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(2) Turvaplaanis kirjeldatakse ka lõikes 1 nimetatud meetmete ning muude kaitsemeetmete rakendamiseks olemasolevaid ja vajaminevaid ressursse.</w:t>
      </w:r>
    </w:p>
    <w:p w14:paraId="69B32FBE" w14:textId="77777777" w:rsidR="00596E9D" w:rsidRPr="008C749D" w:rsidRDefault="00596E9D" w:rsidP="00596E9D">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14:paraId="1A3B851D"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26.</w:t>
      </w:r>
      <w:bookmarkStart w:id="38" w:name="para16"/>
      <w:r w:rsidRPr="008C749D">
        <w:rPr>
          <w:rFonts w:ascii="Times New Roman" w:eastAsia="Times New Roman" w:hAnsi="Times New Roman" w:cs="Times New Roman"/>
          <w:b/>
          <w:bCs/>
          <w:color w:val="0061AA"/>
          <w:sz w:val="24"/>
          <w:szCs w:val="24"/>
          <w:bdr w:val="none" w:sz="0" w:space="0" w:color="auto" w:frame="1"/>
          <w:lang w:eastAsia="et-EE"/>
        </w:rPr>
        <w:t> </w:t>
      </w:r>
      <w:bookmarkEnd w:id="38"/>
      <w:r w:rsidRPr="008C749D">
        <w:rPr>
          <w:rFonts w:ascii="Times New Roman" w:eastAsia="Times New Roman" w:hAnsi="Times New Roman" w:cs="Times New Roman"/>
          <w:b/>
          <w:bCs/>
          <w:color w:val="000000"/>
          <w:sz w:val="24"/>
          <w:szCs w:val="24"/>
          <w:lang w:eastAsia="et-EE"/>
        </w:rPr>
        <w:t>Kiirreageerimise kaart</w:t>
      </w:r>
    </w:p>
    <w:p w14:paraId="786E6207"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DB3A519"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(1) Turvaplaani osana koostatav kiirreageerimise kaart on käesoleva määruse tähenduses objektil objekti kaitse tagamiseks kasutatav mõõtkavaline hoone korruste ja lõigete plaan koos tegelike ruumide asetusega ning selle juurde kuuluvate objekti kaitse tagamiseks vajalike andmetega ning muu hoonet iseloomustav lihtsustatud joonis.</w:t>
      </w:r>
    </w:p>
    <w:p w14:paraId="2FD181FB"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1374421E"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(2) Kiirreageerimise kaart koostatakse vaid alaliselt kaitstavaks olulise tähtsusega objektiks määratud hoone kohta või selle hoone kohta, mis asub objektiks määratud maa-alal või kus asub objektiks määratud seade ja mis on seotud selle seadme toimimisega.</w:t>
      </w:r>
    </w:p>
    <w:p w14:paraId="6E193AC2"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58F017B7"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(3) Kiirreageerimise kaarti uuendatakse, kui sellele kantud andmed muutuvad.</w:t>
      </w:r>
    </w:p>
    <w:p w14:paraId="0DCAAF69"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3B80026"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(4) Objekti valdaja on kohustatud hoidma kiirreageerimise kaarti viisil, mis tagab selle kättesaadavuse operatiivtöö tegijale objektil.</w:t>
      </w:r>
    </w:p>
    <w:p w14:paraId="34EA83B4"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p>
    <w:p w14:paraId="23CB5853"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(5) Kiirreageerimise kaardi andmete loetelu ja vorm on esitatud lisas 4.</w:t>
      </w:r>
    </w:p>
    <w:p w14:paraId="4B082A04" w14:textId="77777777" w:rsidR="00596E9D" w:rsidRPr="008C749D" w:rsidRDefault="00596E9D" w:rsidP="00596E9D">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14:paraId="1340A855"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27.</w:t>
      </w:r>
      <w:bookmarkStart w:id="39" w:name="para17"/>
      <w:r w:rsidRPr="008C749D">
        <w:rPr>
          <w:rFonts w:ascii="Times New Roman" w:eastAsia="Times New Roman" w:hAnsi="Times New Roman" w:cs="Times New Roman"/>
          <w:b/>
          <w:bCs/>
          <w:color w:val="0061AA"/>
          <w:sz w:val="24"/>
          <w:szCs w:val="24"/>
          <w:bdr w:val="none" w:sz="0" w:space="0" w:color="auto" w:frame="1"/>
          <w:lang w:eastAsia="et-EE"/>
        </w:rPr>
        <w:t> </w:t>
      </w:r>
      <w:bookmarkEnd w:id="39"/>
      <w:r w:rsidRPr="008C749D">
        <w:rPr>
          <w:rFonts w:ascii="Times New Roman" w:eastAsia="Times New Roman" w:hAnsi="Times New Roman" w:cs="Times New Roman"/>
          <w:b/>
          <w:bCs/>
          <w:color w:val="000000"/>
          <w:sz w:val="24"/>
          <w:szCs w:val="24"/>
          <w:lang w:eastAsia="et-EE"/>
        </w:rPr>
        <w:t>Turvaplaani ankeet</w:t>
      </w:r>
    </w:p>
    <w:p w14:paraId="3286864B"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6DDAB4AC"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Turvaplaani kokkuvõttena täidetakse turvaplaani ankeet lisas 5 sätestatu kohaselt.</w:t>
      </w:r>
    </w:p>
    <w:p w14:paraId="7A522AFC" w14:textId="77777777" w:rsidR="00596E9D" w:rsidRPr="008C749D" w:rsidRDefault="00596E9D" w:rsidP="00596E9D">
      <w:pPr>
        <w:spacing w:after="0" w:line="240" w:lineRule="auto"/>
        <w:jc w:val="both"/>
        <w:rPr>
          <w:rFonts w:ascii="Times New Roman" w:eastAsia="Times New Roman" w:hAnsi="Times New Roman" w:cs="Times New Roman"/>
          <w:color w:val="000000"/>
          <w:sz w:val="24"/>
          <w:szCs w:val="24"/>
          <w:bdr w:val="none" w:sz="0" w:space="0" w:color="auto" w:frame="1"/>
          <w:lang w:eastAsia="et-EE"/>
        </w:rPr>
      </w:pPr>
    </w:p>
    <w:p w14:paraId="3D47F32B" w14:textId="77777777" w:rsidR="00596E9D" w:rsidRPr="008C749D" w:rsidRDefault="00596E9D" w:rsidP="00596E9D">
      <w:pPr>
        <w:spacing w:after="0" w:line="240" w:lineRule="auto"/>
        <w:jc w:val="both"/>
        <w:rPr>
          <w:rFonts w:ascii="Times New Roman" w:eastAsia="Times New Roman" w:hAnsi="Times New Roman" w:cs="Times New Roman"/>
          <w:b/>
          <w:bCs/>
          <w:color w:val="000000"/>
          <w:sz w:val="24"/>
          <w:szCs w:val="24"/>
          <w:lang w:eastAsia="et-EE"/>
        </w:rPr>
      </w:pPr>
      <w:r w:rsidRPr="008C749D">
        <w:rPr>
          <w:rFonts w:ascii="Times New Roman" w:eastAsia="Times New Roman" w:hAnsi="Times New Roman" w:cs="Times New Roman"/>
          <w:b/>
          <w:bCs/>
          <w:color w:val="000000"/>
          <w:sz w:val="24"/>
          <w:szCs w:val="24"/>
          <w:bdr w:val="none" w:sz="0" w:space="0" w:color="auto" w:frame="1"/>
          <w:lang w:eastAsia="et-EE"/>
        </w:rPr>
        <w:t>§ 28.</w:t>
      </w:r>
      <w:bookmarkStart w:id="40" w:name="para18"/>
      <w:r w:rsidRPr="008C749D">
        <w:rPr>
          <w:rFonts w:ascii="Times New Roman" w:eastAsia="Times New Roman" w:hAnsi="Times New Roman" w:cs="Times New Roman"/>
          <w:b/>
          <w:bCs/>
          <w:color w:val="0061AA"/>
          <w:sz w:val="24"/>
          <w:szCs w:val="24"/>
          <w:bdr w:val="none" w:sz="0" w:space="0" w:color="auto" w:frame="1"/>
          <w:lang w:eastAsia="et-EE"/>
        </w:rPr>
        <w:t> </w:t>
      </w:r>
      <w:bookmarkEnd w:id="40"/>
      <w:r w:rsidRPr="008C749D">
        <w:rPr>
          <w:rFonts w:ascii="Times New Roman" w:eastAsia="Times New Roman" w:hAnsi="Times New Roman" w:cs="Times New Roman"/>
          <w:b/>
          <w:bCs/>
          <w:color w:val="000000"/>
          <w:sz w:val="24"/>
          <w:szCs w:val="24"/>
          <w:lang w:eastAsia="et-EE"/>
        </w:rPr>
        <w:t>Ajutine turvaplaan</w:t>
      </w:r>
    </w:p>
    <w:p w14:paraId="0C488893"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55AC1B9C" w14:textId="77777777" w:rsidR="00596E9D" w:rsidRPr="008C749D" w:rsidRDefault="00596E9D" w:rsidP="00542A48">
      <w:pPr>
        <w:spacing w:after="0" w:line="240" w:lineRule="auto"/>
        <w:rPr>
          <w:rFonts w:ascii="Times New Roman" w:eastAsia="Times New Roman" w:hAnsi="Times New Roman" w:cs="Times New Roman"/>
          <w:color w:val="0061AA"/>
          <w:sz w:val="24"/>
          <w:szCs w:val="24"/>
          <w:bdr w:val="none" w:sz="0" w:space="0" w:color="auto" w:frame="1"/>
          <w:lang w:eastAsia="et-EE"/>
        </w:rPr>
      </w:pPr>
      <w:r w:rsidRPr="008C749D">
        <w:rPr>
          <w:rFonts w:ascii="Times New Roman" w:eastAsia="Times New Roman" w:hAnsi="Times New Roman" w:cs="Times New Roman"/>
          <w:sz w:val="24"/>
          <w:szCs w:val="24"/>
          <w:lang w:eastAsia="et-EE"/>
        </w:rPr>
        <w:t>(1) Objekti valdaja on kohustatud koostama ajutise turvaplaani:</w:t>
      </w:r>
      <w:r w:rsidRPr="008C749D">
        <w:rPr>
          <w:rFonts w:ascii="Times New Roman" w:eastAsia="Times New Roman" w:hAnsi="Times New Roman" w:cs="Times New Roman"/>
          <w:sz w:val="24"/>
          <w:szCs w:val="24"/>
          <w:lang w:eastAsia="et-EE"/>
        </w:rPr>
        <w:br/>
        <w:t>1)</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kui objekt on määratud ajutiselt kaitstavaks olulise tähtsusega objektiks;</w:t>
      </w:r>
      <w:r w:rsidRPr="008C749D">
        <w:rPr>
          <w:rFonts w:ascii="Times New Roman" w:eastAsia="Times New Roman" w:hAnsi="Times New Roman" w:cs="Times New Roman"/>
          <w:sz w:val="24"/>
          <w:szCs w:val="24"/>
          <w:lang w:eastAsia="et-EE"/>
        </w:rPr>
        <w:br/>
        <w:t>2)</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enne turvaplaani kinnitamist, kui objekt on määratud alaliselt kaitstavaks olulise tähtsusega objektiks.</w:t>
      </w:r>
    </w:p>
    <w:p w14:paraId="46AC0FF4"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51ECED24"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(2) Ajutisele turvaplaanile ei kohaldata §-des 18–20 ja 25–27 sätestatud nõudeid.</w:t>
      </w:r>
    </w:p>
    <w:p w14:paraId="09524E54"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593B499"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(3) Objekti valdaja on kohustatud koostama ajutise turvaplaani 30 päeva jooksul objekti alaliselt või ajutiselt kaitstavaks olulise tähtsusega objektiks määramisest arvates. Kui objekt määratakse ajutiselt kaitstavaks olulise tähtsusega objektiks § 13 lõike 1 punktis 2 sätestatud eesmärgil objekti erakorraliseks kaitsmiseks, on objekti valdaja kohustatud koostama ajutise turvaplaani kolme päeva jooksul objekti ajutiselt kaitstavaks olulise tähtsusega objektiks määramisest arvates.</w:t>
      </w:r>
    </w:p>
    <w:p w14:paraId="7E842161"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2E01713D"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(4) Ajutise turvaplaani võib koostada ühel territooriumil asuvate objektide kohta või mitme muul viisil seotud objekti kohta ühiselt, kui see on vajalik ajutise turvaplaani rakendamiseks.</w:t>
      </w:r>
    </w:p>
    <w:p w14:paraId="0861F353"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0C0798A" w14:textId="77777777" w:rsidR="00596E9D" w:rsidRPr="008C749D" w:rsidRDefault="00596E9D" w:rsidP="00596E9D">
      <w:pPr>
        <w:spacing w:after="0" w:line="240" w:lineRule="auto"/>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(5) Ajutises turvaplaanis märgitakse vähemalt:</w:t>
      </w:r>
      <w:r w:rsidRPr="008C749D">
        <w:rPr>
          <w:rFonts w:ascii="Times New Roman" w:eastAsia="Times New Roman" w:hAnsi="Times New Roman" w:cs="Times New Roman"/>
          <w:sz w:val="24"/>
          <w:szCs w:val="24"/>
          <w:lang w:eastAsia="et-EE"/>
        </w:rPr>
        <w:br/>
        <w:t>1)</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objekti ohutaseme muutmise kord objekti valdaja poolt;</w:t>
      </w:r>
      <w:r w:rsidRPr="008C749D">
        <w:rPr>
          <w:rFonts w:ascii="Times New Roman" w:eastAsia="Times New Roman" w:hAnsi="Times New Roman" w:cs="Times New Roman"/>
          <w:sz w:val="24"/>
          <w:szCs w:val="24"/>
          <w:lang w:eastAsia="et-EE"/>
        </w:rPr>
        <w:br/>
        <w:t>2)</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paragrahvis 22 nimetatud lisaturvameetmete rakendamise kord;</w:t>
      </w:r>
      <w:r w:rsidRPr="008C749D">
        <w:rPr>
          <w:rFonts w:ascii="Times New Roman" w:eastAsia="Times New Roman" w:hAnsi="Times New Roman" w:cs="Times New Roman"/>
          <w:sz w:val="24"/>
          <w:szCs w:val="24"/>
          <w:lang w:eastAsia="et-EE"/>
        </w:rPr>
        <w:br/>
        <w:t>3)</w:t>
      </w:r>
      <w:r w:rsidRPr="008C749D">
        <w:rPr>
          <w:rFonts w:ascii="Times New Roman" w:eastAsia="Times New Roman" w:hAnsi="Times New Roman" w:cs="Times New Roman"/>
          <w:sz w:val="24"/>
          <w:szCs w:val="24"/>
          <w:bdr w:val="none" w:sz="0" w:space="0" w:color="auto" w:frame="1"/>
          <w:lang w:eastAsia="et-EE"/>
        </w:rPr>
        <w:t> </w:t>
      </w:r>
      <w:r w:rsidRPr="008C749D">
        <w:rPr>
          <w:rFonts w:ascii="Times New Roman" w:eastAsia="Times New Roman" w:hAnsi="Times New Roman" w:cs="Times New Roman"/>
          <w:sz w:val="24"/>
          <w:szCs w:val="24"/>
          <w:lang w:eastAsia="et-EE"/>
        </w:rPr>
        <w:t>lisaturvameetmete rakendamise eest vastutavate isikute kontaktandmed.</w:t>
      </w:r>
    </w:p>
    <w:p w14:paraId="63037A6C" w14:textId="77777777" w:rsidR="00596E9D" w:rsidRPr="008C749D" w:rsidRDefault="00596E9D" w:rsidP="00596E9D">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177C7287"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r w:rsidRPr="008C749D">
        <w:rPr>
          <w:rFonts w:ascii="Times New Roman" w:eastAsia="Times New Roman" w:hAnsi="Times New Roman" w:cs="Times New Roman"/>
          <w:sz w:val="24"/>
          <w:szCs w:val="24"/>
          <w:lang w:eastAsia="et-EE"/>
        </w:rPr>
        <w:t>(6) Ajutine turvaplaan edastatakse Kaitsepolitseiametile viie tööpäeva jooksul selle koostamisest arvates. Kui objekt määratakse ajutiselt kaitstavaks olulise tähtsusega objektiks § 13 lõike 1 punktis 2 sätestatud eesmärgil objekti erakorraliseks kaitsmiseks, edastatakse ajutine turvaplaan Kaitsepolitseiametile viivitamata.</w:t>
      </w:r>
    </w:p>
    <w:p w14:paraId="1C427119" w14:textId="77777777" w:rsidR="00596E9D" w:rsidRPr="008C749D" w:rsidRDefault="00596E9D" w:rsidP="00596E9D">
      <w:pPr>
        <w:spacing w:after="0" w:line="240" w:lineRule="auto"/>
        <w:jc w:val="both"/>
        <w:rPr>
          <w:rFonts w:ascii="Times New Roman" w:eastAsia="Times New Roman" w:hAnsi="Times New Roman" w:cs="Times New Roman"/>
          <w:sz w:val="24"/>
          <w:szCs w:val="24"/>
          <w:lang w:eastAsia="et-EE"/>
        </w:rPr>
      </w:pPr>
    </w:p>
    <w:p w14:paraId="3BF98D92" w14:textId="77777777" w:rsidR="00596E9D" w:rsidRPr="008C749D" w:rsidRDefault="00596E9D" w:rsidP="00596E9D">
      <w:pPr>
        <w:spacing w:after="0" w:line="240" w:lineRule="auto"/>
        <w:jc w:val="center"/>
        <w:rPr>
          <w:rFonts w:ascii="Times New Roman" w:hAnsi="Times New Roman"/>
          <w:b/>
          <w:bCs/>
          <w:sz w:val="24"/>
          <w:bdr w:val="none" w:sz="0" w:space="0" w:color="auto" w:frame="1"/>
        </w:rPr>
      </w:pPr>
      <w:r w:rsidRPr="008C749D">
        <w:rPr>
          <w:rFonts w:ascii="Times New Roman" w:hAnsi="Times New Roman"/>
          <w:b/>
          <w:bCs/>
          <w:sz w:val="24"/>
          <w:bdr w:val="none" w:sz="0" w:space="0" w:color="auto" w:frame="1"/>
        </w:rPr>
        <w:t>5. jagu</w:t>
      </w:r>
    </w:p>
    <w:p w14:paraId="6FB8EA6F" w14:textId="77777777" w:rsidR="00596E9D" w:rsidRPr="008C749D" w:rsidRDefault="00596E9D" w:rsidP="00596E9D">
      <w:pPr>
        <w:spacing w:after="0" w:line="240" w:lineRule="auto"/>
        <w:jc w:val="center"/>
        <w:rPr>
          <w:rFonts w:ascii="Times New Roman" w:hAnsi="Times New Roman"/>
          <w:b/>
          <w:bCs/>
          <w:sz w:val="24"/>
        </w:rPr>
      </w:pPr>
      <w:r w:rsidRPr="008C749D">
        <w:rPr>
          <w:rFonts w:ascii="Times New Roman" w:hAnsi="Times New Roman"/>
          <w:b/>
          <w:bCs/>
          <w:sz w:val="24"/>
        </w:rPr>
        <w:t>Alaliselt kaitstava olulise tähtsusega objekti füüsilise kaitse miinimummeetmed</w:t>
      </w:r>
      <w:bookmarkStart w:id="41" w:name="ptk5"/>
      <w:bookmarkEnd w:id="41"/>
    </w:p>
    <w:p w14:paraId="2406A0B5" w14:textId="77777777" w:rsidR="00596E9D" w:rsidRPr="008C749D" w:rsidRDefault="00596E9D" w:rsidP="00596E9D">
      <w:pPr>
        <w:keepNext/>
        <w:keepLines/>
        <w:shd w:val="clear" w:color="auto" w:fill="FFFFFF"/>
        <w:spacing w:after="0" w:line="240" w:lineRule="auto"/>
        <w:jc w:val="both"/>
        <w:outlineLvl w:val="2"/>
        <w:rPr>
          <w:rFonts w:ascii="Arial" w:eastAsiaTheme="majorEastAsia" w:hAnsi="Arial" w:cs="Arial"/>
          <w:color w:val="000000"/>
          <w:sz w:val="21"/>
          <w:szCs w:val="21"/>
          <w:bdr w:val="none" w:sz="0" w:space="0" w:color="auto" w:frame="1"/>
        </w:rPr>
      </w:pPr>
    </w:p>
    <w:p w14:paraId="2D500750" w14:textId="77777777" w:rsidR="00596E9D" w:rsidRPr="008C749D" w:rsidRDefault="00596E9D" w:rsidP="00596E9D">
      <w:pPr>
        <w:spacing w:after="0" w:line="240" w:lineRule="auto"/>
        <w:jc w:val="both"/>
        <w:rPr>
          <w:rFonts w:ascii="Times New Roman" w:hAnsi="Times New Roman"/>
          <w:b/>
          <w:bCs/>
          <w:sz w:val="24"/>
          <w:szCs w:val="24"/>
        </w:rPr>
      </w:pPr>
      <w:r w:rsidRPr="008C749D">
        <w:rPr>
          <w:rFonts w:ascii="Times New Roman" w:hAnsi="Times New Roman" w:cs="Times New Roman"/>
          <w:b/>
          <w:bCs/>
          <w:color w:val="000000"/>
          <w:sz w:val="24"/>
          <w:szCs w:val="24"/>
          <w:bdr w:val="none" w:sz="0" w:space="0" w:color="auto" w:frame="1"/>
        </w:rPr>
        <w:t>§ 29.</w:t>
      </w:r>
      <w:bookmarkStart w:id="42" w:name="para19"/>
      <w:r w:rsidRPr="008C749D">
        <w:rPr>
          <w:rFonts w:ascii="Times New Roman" w:hAnsi="Times New Roman"/>
          <w:b/>
          <w:bCs/>
          <w:color w:val="0061AA"/>
          <w:sz w:val="24"/>
          <w:szCs w:val="24"/>
          <w:bdr w:val="none" w:sz="0" w:space="0" w:color="auto" w:frame="1"/>
        </w:rPr>
        <w:t> </w:t>
      </w:r>
      <w:bookmarkEnd w:id="42"/>
      <w:r w:rsidRPr="008C749D">
        <w:rPr>
          <w:rFonts w:ascii="Times New Roman" w:hAnsi="Times New Roman"/>
          <w:b/>
          <w:bCs/>
          <w:sz w:val="24"/>
          <w:szCs w:val="24"/>
        </w:rPr>
        <w:t>Füüsilise kaitse miinimummeetmed</w:t>
      </w:r>
    </w:p>
    <w:p w14:paraId="72354D72" w14:textId="77777777" w:rsidR="00596E9D" w:rsidRPr="008C749D" w:rsidRDefault="00596E9D" w:rsidP="00596E9D">
      <w:pPr>
        <w:spacing w:after="0" w:line="240" w:lineRule="auto"/>
        <w:jc w:val="both"/>
        <w:rPr>
          <w:rFonts w:ascii="Times New Roman" w:hAnsi="Times New Roman"/>
          <w:b/>
          <w:bCs/>
          <w:color w:val="202020"/>
          <w:sz w:val="24"/>
          <w:szCs w:val="24"/>
        </w:rPr>
      </w:pPr>
    </w:p>
    <w:p w14:paraId="01E8EFE6" w14:textId="77777777" w:rsidR="00596E9D" w:rsidRPr="008C749D" w:rsidRDefault="00596E9D" w:rsidP="00596E9D">
      <w:pPr>
        <w:spacing w:after="0" w:line="240" w:lineRule="auto"/>
        <w:jc w:val="both"/>
        <w:rPr>
          <w:rFonts w:ascii="Times New Roman" w:hAnsi="Times New Roman"/>
          <w:color w:val="202020"/>
          <w:sz w:val="24"/>
          <w:szCs w:val="24"/>
        </w:rPr>
      </w:pPr>
      <w:r w:rsidRPr="008C749D">
        <w:rPr>
          <w:rFonts w:ascii="Times New Roman" w:hAnsi="Times New Roman"/>
          <w:color w:val="202020"/>
          <w:sz w:val="24"/>
          <w:szCs w:val="24"/>
        </w:rPr>
        <w:t>(1) Alaliselt kaitstava olulise tähtsusega objekti valdaja on kohustatud rakendama objekti füüsilise kaitse miinimummeetmeid, kui käesolevas määruses ei ole sätestatud teisiti.</w:t>
      </w:r>
    </w:p>
    <w:p w14:paraId="60480A2B" w14:textId="77777777" w:rsidR="00596E9D" w:rsidRPr="008C749D" w:rsidRDefault="00596E9D" w:rsidP="00596E9D">
      <w:pPr>
        <w:spacing w:after="0" w:line="240" w:lineRule="auto"/>
        <w:jc w:val="both"/>
        <w:rPr>
          <w:rFonts w:ascii="Times New Roman" w:hAnsi="Times New Roman"/>
          <w:color w:val="202020"/>
          <w:sz w:val="24"/>
          <w:szCs w:val="24"/>
        </w:rPr>
      </w:pPr>
    </w:p>
    <w:p w14:paraId="46BAF5A1" w14:textId="77777777" w:rsidR="00596E9D" w:rsidRPr="008C749D" w:rsidRDefault="00596E9D" w:rsidP="00596E9D">
      <w:pPr>
        <w:spacing w:after="0" w:line="240" w:lineRule="auto"/>
        <w:jc w:val="both"/>
        <w:rPr>
          <w:rFonts w:ascii="Times New Roman" w:hAnsi="Times New Roman"/>
          <w:color w:val="202020"/>
          <w:sz w:val="24"/>
          <w:szCs w:val="24"/>
        </w:rPr>
      </w:pPr>
      <w:r w:rsidRPr="008C749D">
        <w:rPr>
          <w:rFonts w:ascii="Times New Roman" w:hAnsi="Times New Roman"/>
          <w:color w:val="202020"/>
          <w:sz w:val="24"/>
          <w:szCs w:val="24"/>
        </w:rPr>
        <w:t>(2) Kui objekt moodustab osa ehitisest või kinnistust, rakendatakse füüsilise kaitse miinimummeetmeid üksnes sellel osal.</w:t>
      </w:r>
    </w:p>
    <w:p w14:paraId="0D6E0273" w14:textId="77777777" w:rsidR="00596E9D" w:rsidRPr="008C749D" w:rsidRDefault="00596E9D" w:rsidP="00596E9D">
      <w:pPr>
        <w:spacing w:after="0" w:line="240" w:lineRule="auto"/>
        <w:jc w:val="both"/>
        <w:rPr>
          <w:rFonts w:ascii="Times New Roman" w:hAnsi="Times New Roman"/>
          <w:color w:val="0061AA"/>
          <w:sz w:val="24"/>
          <w:szCs w:val="24"/>
          <w:bdr w:val="none" w:sz="0" w:space="0" w:color="auto" w:frame="1"/>
        </w:rPr>
      </w:pPr>
    </w:p>
    <w:p w14:paraId="5060AAE7" w14:textId="77777777" w:rsidR="00596E9D" w:rsidRPr="008C749D" w:rsidRDefault="00596E9D" w:rsidP="00596E9D">
      <w:pPr>
        <w:spacing w:after="0" w:line="240" w:lineRule="auto"/>
        <w:jc w:val="both"/>
        <w:rPr>
          <w:rFonts w:ascii="Times New Roman" w:hAnsi="Times New Roman"/>
          <w:color w:val="202020"/>
          <w:sz w:val="24"/>
          <w:szCs w:val="24"/>
        </w:rPr>
      </w:pPr>
      <w:r w:rsidRPr="008C749D">
        <w:rPr>
          <w:rFonts w:ascii="Times New Roman" w:hAnsi="Times New Roman"/>
          <w:color w:val="202020"/>
          <w:sz w:val="24"/>
          <w:szCs w:val="24"/>
        </w:rPr>
        <w:t>(3) A-, B-, C- ja F-kategooria objekti füüsilise kaitse miinimummeetmed on sätestatud lisades 6–9.</w:t>
      </w:r>
    </w:p>
    <w:p w14:paraId="27893171" w14:textId="77777777" w:rsidR="00596E9D" w:rsidRPr="008C749D" w:rsidRDefault="00596E9D" w:rsidP="00596E9D">
      <w:pPr>
        <w:spacing w:after="0" w:line="240" w:lineRule="auto"/>
        <w:jc w:val="both"/>
        <w:rPr>
          <w:rFonts w:ascii="Times New Roman" w:hAnsi="Times New Roman"/>
          <w:color w:val="0061AA"/>
          <w:sz w:val="24"/>
          <w:szCs w:val="24"/>
          <w:bdr w:val="none" w:sz="0" w:space="0" w:color="auto" w:frame="1"/>
        </w:rPr>
      </w:pPr>
    </w:p>
    <w:p w14:paraId="553A8781" w14:textId="77777777" w:rsidR="00596E9D" w:rsidRPr="008C749D" w:rsidRDefault="00596E9D" w:rsidP="00596E9D">
      <w:pPr>
        <w:spacing w:after="0" w:line="240" w:lineRule="auto"/>
        <w:jc w:val="both"/>
        <w:rPr>
          <w:rFonts w:ascii="Times New Roman" w:hAnsi="Times New Roman"/>
          <w:color w:val="202020"/>
          <w:sz w:val="24"/>
          <w:szCs w:val="24"/>
        </w:rPr>
      </w:pPr>
      <w:r w:rsidRPr="008C749D">
        <w:rPr>
          <w:rFonts w:ascii="Times New Roman" w:hAnsi="Times New Roman"/>
          <w:color w:val="202020"/>
          <w:sz w:val="24"/>
          <w:szCs w:val="24"/>
        </w:rPr>
        <w:t>(4) D- ja E-kategooria objekti kaitsel võib rakendada füüsilise kaitse miinimummeetmeid käesolevas määruses sätestatud korrast erinevalt.</w:t>
      </w:r>
    </w:p>
    <w:p w14:paraId="416D3655" w14:textId="77777777" w:rsidR="00596E9D" w:rsidRPr="008C749D" w:rsidRDefault="00596E9D" w:rsidP="00596E9D">
      <w:pPr>
        <w:spacing w:after="0" w:line="240" w:lineRule="auto"/>
        <w:jc w:val="both"/>
        <w:rPr>
          <w:rFonts w:ascii="Times New Roman" w:hAnsi="Times New Roman" w:cs="Times New Roman"/>
          <w:b/>
          <w:bCs/>
          <w:color w:val="000000"/>
          <w:sz w:val="24"/>
          <w:szCs w:val="24"/>
          <w:bdr w:val="none" w:sz="0" w:space="0" w:color="auto" w:frame="1"/>
        </w:rPr>
      </w:pPr>
    </w:p>
    <w:p w14:paraId="15CA25E3" w14:textId="77777777" w:rsidR="00596E9D" w:rsidRPr="008C749D" w:rsidRDefault="00596E9D" w:rsidP="00596E9D">
      <w:pPr>
        <w:spacing w:after="0" w:line="240" w:lineRule="auto"/>
        <w:jc w:val="both"/>
        <w:rPr>
          <w:rFonts w:ascii="Times New Roman" w:hAnsi="Times New Roman"/>
          <w:b/>
          <w:bCs/>
          <w:sz w:val="24"/>
          <w:szCs w:val="24"/>
        </w:rPr>
      </w:pPr>
      <w:r w:rsidRPr="008C749D">
        <w:rPr>
          <w:rFonts w:ascii="Times New Roman" w:hAnsi="Times New Roman" w:cs="Times New Roman"/>
          <w:b/>
          <w:bCs/>
          <w:color w:val="000000"/>
          <w:sz w:val="24"/>
          <w:szCs w:val="24"/>
          <w:bdr w:val="none" w:sz="0" w:space="0" w:color="auto" w:frame="1"/>
        </w:rPr>
        <w:t>§ 30.</w:t>
      </w:r>
      <w:bookmarkStart w:id="43" w:name="para20"/>
      <w:r w:rsidRPr="008C749D">
        <w:rPr>
          <w:rFonts w:ascii="Times New Roman" w:hAnsi="Times New Roman"/>
          <w:b/>
          <w:bCs/>
          <w:color w:val="0061AA"/>
          <w:sz w:val="24"/>
          <w:szCs w:val="24"/>
          <w:bdr w:val="none" w:sz="0" w:space="0" w:color="auto" w:frame="1"/>
        </w:rPr>
        <w:t> </w:t>
      </w:r>
      <w:bookmarkEnd w:id="43"/>
      <w:r w:rsidRPr="008C749D">
        <w:rPr>
          <w:rFonts w:ascii="Times New Roman" w:hAnsi="Times New Roman"/>
          <w:b/>
          <w:bCs/>
          <w:sz w:val="24"/>
          <w:szCs w:val="24"/>
        </w:rPr>
        <w:t>Füüsilise kaitse miinimummeetmete rakendamise erandid</w:t>
      </w:r>
    </w:p>
    <w:p w14:paraId="071C2220" w14:textId="77777777" w:rsidR="00596E9D" w:rsidRPr="008C749D" w:rsidRDefault="00596E9D" w:rsidP="00596E9D">
      <w:pPr>
        <w:spacing w:after="0" w:line="240" w:lineRule="auto"/>
        <w:jc w:val="both"/>
        <w:rPr>
          <w:rFonts w:ascii="Times New Roman" w:hAnsi="Times New Roman"/>
          <w:color w:val="0061AA"/>
          <w:sz w:val="24"/>
          <w:szCs w:val="24"/>
          <w:bdr w:val="none" w:sz="0" w:space="0" w:color="auto" w:frame="1"/>
        </w:rPr>
      </w:pPr>
    </w:p>
    <w:p w14:paraId="5D55E2FD" w14:textId="77777777" w:rsidR="00596E9D" w:rsidRPr="008C749D" w:rsidRDefault="00596E9D" w:rsidP="00596E9D">
      <w:pPr>
        <w:spacing w:after="0" w:line="240" w:lineRule="auto"/>
        <w:rPr>
          <w:rFonts w:ascii="Times New Roman" w:hAnsi="Times New Roman"/>
          <w:sz w:val="24"/>
          <w:szCs w:val="24"/>
        </w:rPr>
      </w:pPr>
      <w:r w:rsidRPr="008C749D">
        <w:rPr>
          <w:rFonts w:ascii="Times New Roman" w:hAnsi="Times New Roman"/>
          <w:sz w:val="24"/>
          <w:szCs w:val="24"/>
          <w:bdr w:val="none" w:sz="0" w:space="0" w:color="auto" w:frame="1"/>
        </w:rPr>
        <w:t>(</w:t>
      </w:r>
      <w:r w:rsidRPr="008C749D">
        <w:rPr>
          <w:rFonts w:ascii="Times New Roman" w:hAnsi="Times New Roman"/>
          <w:sz w:val="24"/>
          <w:szCs w:val="24"/>
        </w:rPr>
        <w:t>1) Objekti füüsilise kaitse miinimummeetmeid võib rakendada lisades 6–9 sätestatud mahust erinevalt või osaliselt, kui:</w:t>
      </w:r>
      <w:r w:rsidRPr="008C749D">
        <w:rPr>
          <w:rFonts w:ascii="Times New Roman" w:hAnsi="Times New Roman"/>
          <w:sz w:val="24"/>
          <w:szCs w:val="24"/>
        </w:rPr>
        <w:br/>
        <w:t>1)</w:t>
      </w:r>
      <w:r w:rsidRPr="008C749D">
        <w:rPr>
          <w:rFonts w:ascii="Times New Roman" w:hAnsi="Times New Roman" w:cs="Times New Roman"/>
          <w:sz w:val="24"/>
          <w:szCs w:val="24"/>
          <w:bdr w:val="none" w:sz="0" w:space="0" w:color="auto" w:frame="1"/>
        </w:rPr>
        <w:t> </w:t>
      </w:r>
      <w:r w:rsidRPr="008C749D">
        <w:rPr>
          <w:rFonts w:ascii="Times New Roman" w:hAnsi="Times New Roman"/>
          <w:sz w:val="24"/>
          <w:szCs w:val="24"/>
        </w:rPr>
        <w:t>objekti asukoha või eripära tõttu ei ole meetme rakendamine võimalik;</w:t>
      </w:r>
      <w:r w:rsidRPr="008C749D">
        <w:rPr>
          <w:rFonts w:ascii="Times New Roman" w:hAnsi="Times New Roman"/>
          <w:sz w:val="24"/>
          <w:szCs w:val="24"/>
        </w:rPr>
        <w:br/>
        <w:t>2)</w:t>
      </w:r>
      <w:r w:rsidRPr="008C749D">
        <w:rPr>
          <w:rFonts w:ascii="Times New Roman" w:hAnsi="Times New Roman" w:cs="Times New Roman"/>
          <w:sz w:val="24"/>
          <w:szCs w:val="24"/>
          <w:bdr w:val="none" w:sz="0" w:space="0" w:color="auto" w:frame="1"/>
        </w:rPr>
        <w:t> </w:t>
      </w:r>
      <w:r w:rsidRPr="008C749D">
        <w:rPr>
          <w:rFonts w:ascii="Times New Roman" w:hAnsi="Times New Roman"/>
          <w:sz w:val="24"/>
          <w:szCs w:val="24"/>
        </w:rPr>
        <w:t>riskianalüüsi ja turvaplaani koostamise käigus on tuvastatud, et meetme rakendamine on ebamõistlik.</w:t>
      </w:r>
    </w:p>
    <w:p w14:paraId="42F1FB0C" w14:textId="77777777" w:rsidR="00596E9D" w:rsidRPr="008C749D" w:rsidRDefault="00596E9D" w:rsidP="00596E9D">
      <w:pPr>
        <w:spacing w:after="0" w:line="240" w:lineRule="auto"/>
        <w:jc w:val="both"/>
        <w:rPr>
          <w:rFonts w:ascii="Times New Roman" w:hAnsi="Times New Roman"/>
          <w:color w:val="0061AA"/>
          <w:sz w:val="24"/>
          <w:szCs w:val="24"/>
          <w:bdr w:val="none" w:sz="0" w:space="0" w:color="auto" w:frame="1"/>
        </w:rPr>
      </w:pPr>
    </w:p>
    <w:p w14:paraId="5838CDDB" w14:textId="77777777" w:rsidR="00596E9D" w:rsidRPr="008C749D" w:rsidRDefault="00596E9D" w:rsidP="00596E9D">
      <w:pPr>
        <w:spacing w:after="0" w:line="240" w:lineRule="auto"/>
        <w:jc w:val="both"/>
        <w:rPr>
          <w:rFonts w:ascii="Times New Roman" w:hAnsi="Times New Roman"/>
          <w:color w:val="202020"/>
          <w:sz w:val="24"/>
          <w:szCs w:val="24"/>
        </w:rPr>
      </w:pPr>
      <w:r w:rsidRPr="008C749D">
        <w:rPr>
          <w:rFonts w:ascii="Times New Roman" w:hAnsi="Times New Roman"/>
          <w:color w:val="202020"/>
          <w:sz w:val="24"/>
          <w:szCs w:val="24"/>
        </w:rPr>
        <w:t>(2) Lõikes 1 nimetatud erandi kohaldamist põhjendab objekti valdaja turvaplaanis, selgitades sealhulgas võimalust rakendada ohtude maandamiseks muud kaitsemeedet.</w:t>
      </w:r>
    </w:p>
    <w:p w14:paraId="163E23E0" w14:textId="77777777" w:rsidR="00596E9D" w:rsidRPr="008C749D" w:rsidRDefault="00596E9D" w:rsidP="00596E9D">
      <w:pPr>
        <w:spacing w:after="0" w:line="240" w:lineRule="auto"/>
        <w:jc w:val="both"/>
        <w:rPr>
          <w:rFonts w:ascii="Times New Roman" w:hAnsi="Times New Roman"/>
          <w:color w:val="0061AA"/>
          <w:sz w:val="24"/>
          <w:szCs w:val="24"/>
          <w:bdr w:val="none" w:sz="0" w:space="0" w:color="auto" w:frame="1"/>
        </w:rPr>
      </w:pPr>
    </w:p>
    <w:p w14:paraId="68F30FA1" w14:textId="77777777" w:rsidR="00596E9D" w:rsidRPr="008C749D" w:rsidRDefault="00596E9D" w:rsidP="00596E9D">
      <w:pPr>
        <w:spacing w:after="0" w:line="240" w:lineRule="auto"/>
        <w:jc w:val="both"/>
        <w:rPr>
          <w:rFonts w:ascii="Times New Roman" w:hAnsi="Times New Roman"/>
          <w:color w:val="202020"/>
          <w:sz w:val="24"/>
          <w:szCs w:val="24"/>
        </w:rPr>
      </w:pPr>
      <w:r w:rsidRPr="008C749D">
        <w:rPr>
          <w:rFonts w:ascii="Times New Roman" w:hAnsi="Times New Roman"/>
          <w:color w:val="202020"/>
          <w:sz w:val="24"/>
          <w:szCs w:val="24"/>
        </w:rPr>
        <w:t>(3) Kui objektil rakendatakse politsei valvet, kohaldatakse käesoleva määrusega sätestatud nõudeid füüsilise kaitse miinimummeetmete rakendamisel niivõrd, kuivõrd politsei ja piirivalve seaduse alusel kehtestatud Vabariigi Valitsuse määruses ei ole sätestatud teisiti.</w:t>
      </w:r>
    </w:p>
    <w:p w14:paraId="4FAB89B9" w14:textId="77777777" w:rsidR="00596E9D" w:rsidRPr="008C749D" w:rsidRDefault="00596E9D" w:rsidP="00596E9D">
      <w:pPr>
        <w:spacing w:after="0" w:line="240" w:lineRule="auto"/>
        <w:jc w:val="both"/>
        <w:rPr>
          <w:rFonts w:ascii="Times New Roman" w:hAnsi="Times New Roman"/>
          <w:color w:val="202020"/>
          <w:sz w:val="24"/>
          <w:szCs w:val="24"/>
        </w:rPr>
      </w:pPr>
    </w:p>
    <w:p w14:paraId="02CF702D" w14:textId="77777777" w:rsidR="00596E9D" w:rsidRPr="008C749D" w:rsidRDefault="00596E9D" w:rsidP="00596E9D">
      <w:pPr>
        <w:spacing w:after="0" w:line="240" w:lineRule="auto"/>
        <w:jc w:val="center"/>
        <w:rPr>
          <w:rFonts w:ascii="Times New Roman" w:hAnsi="Times New Roman"/>
          <w:b/>
          <w:bCs/>
          <w:sz w:val="24"/>
          <w:bdr w:val="none" w:sz="0" w:space="0" w:color="auto" w:frame="1"/>
        </w:rPr>
      </w:pPr>
      <w:r w:rsidRPr="008C749D">
        <w:rPr>
          <w:rFonts w:ascii="Times New Roman" w:hAnsi="Times New Roman"/>
          <w:b/>
          <w:bCs/>
          <w:sz w:val="24"/>
          <w:bdr w:val="none" w:sz="0" w:space="0" w:color="auto" w:frame="1"/>
        </w:rPr>
        <w:t>6. jagu</w:t>
      </w:r>
    </w:p>
    <w:p w14:paraId="6B0F2C63" w14:textId="77777777" w:rsidR="00596E9D" w:rsidRPr="008C749D" w:rsidRDefault="00596E9D" w:rsidP="00596E9D">
      <w:pPr>
        <w:spacing w:after="0" w:line="240" w:lineRule="auto"/>
        <w:jc w:val="center"/>
        <w:rPr>
          <w:rFonts w:ascii="Times New Roman" w:hAnsi="Times New Roman"/>
          <w:b/>
          <w:bCs/>
          <w:sz w:val="24"/>
        </w:rPr>
      </w:pPr>
      <w:r w:rsidRPr="008C749D">
        <w:rPr>
          <w:rFonts w:ascii="Times New Roman" w:hAnsi="Times New Roman"/>
          <w:b/>
          <w:bCs/>
          <w:sz w:val="24"/>
        </w:rPr>
        <w:t>Objekti lisaturvameetmed ning ohutasemed ja nende muutmine</w:t>
      </w:r>
      <w:bookmarkStart w:id="44" w:name="ptk6"/>
      <w:bookmarkEnd w:id="44"/>
    </w:p>
    <w:p w14:paraId="4026BB18" w14:textId="77777777" w:rsidR="00596E9D" w:rsidRPr="008C749D" w:rsidRDefault="00596E9D" w:rsidP="00596E9D">
      <w:pPr>
        <w:keepNext/>
        <w:keepLines/>
        <w:shd w:val="clear" w:color="auto" w:fill="FFFFFF"/>
        <w:spacing w:after="0" w:line="240" w:lineRule="auto"/>
        <w:jc w:val="both"/>
        <w:outlineLvl w:val="2"/>
        <w:rPr>
          <w:rFonts w:ascii="Arial" w:eastAsiaTheme="majorEastAsia" w:hAnsi="Arial" w:cs="Arial"/>
          <w:color w:val="000000"/>
          <w:sz w:val="21"/>
          <w:szCs w:val="21"/>
          <w:bdr w:val="none" w:sz="0" w:space="0" w:color="auto" w:frame="1"/>
        </w:rPr>
      </w:pPr>
    </w:p>
    <w:p w14:paraId="28E44C21" w14:textId="77777777" w:rsidR="00596E9D" w:rsidRPr="008C749D" w:rsidRDefault="00596E9D" w:rsidP="00596E9D">
      <w:pPr>
        <w:spacing w:after="0" w:line="240" w:lineRule="auto"/>
        <w:jc w:val="both"/>
        <w:rPr>
          <w:rFonts w:ascii="Times New Roman" w:hAnsi="Times New Roman"/>
          <w:b/>
          <w:bCs/>
          <w:sz w:val="24"/>
          <w:szCs w:val="24"/>
        </w:rPr>
      </w:pPr>
      <w:r w:rsidRPr="008C749D">
        <w:rPr>
          <w:rFonts w:ascii="Times New Roman" w:hAnsi="Times New Roman" w:cs="Times New Roman"/>
          <w:b/>
          <w:bCs/>
          <w:color w:val="000000"/>
          <w:sz w:val="24"/>
          <w:szCs w:val="24"/>
          <w:bdr w:val="none" w:sz="0" w:space="0" w:color="auto" w:frame="1"/>
        </w:rPr>
        <w:t>§ 31.</w:t>
      </w:r>
      <w:bookmarkStart w:id="45" w:name="para21"/>
      <w:r w:rsidRPr="008C749D">
        <w:rPr>
          <w:rFonts w:ascii="Times New Roman" w:hAnsi="Times New Roman"/>
          <w:b/>
          <w:bCs/>
          <w:color w:val="0061AA"/>
          <w:sz w:val="24"/>
          <w:szCs w:val="24"/>
          <w:bdr w:val="none" w:sz="0" w:space="0" w:color="auto" w:frame="1"/>
        </w:rPr>
        <w:t> </w:t>
      </w:r>
      <w:bookmarkEnd w:id="45"/>
      <w:r w:rsidRPr="008C749D">
        <w:rPr>
          <w:rFonts w:ascii="Times New Roman" w:hAnsi="Times New Roman"/>
          <w:b/>
          <w:bCs/>
          <w:sz w:val="24"/>
          <w:szCs w:val="24"/>
        </w:rPr>
        <w:t>Lisaturvameetmed</w:t>
      </w:r>
    </w:p>
    <w:p w14:paraId="5949619B"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6F326C6B"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(1) Alaliselt kaitstava olulise tähtsusega objekti valdaja on kohustatud rakendama ohutaseme kehtestamisel objekti lisaturvameetmeid, kui käesolevas määruses ei ole sätestatud teisiti.</w:t>
      </w:r>
    </w:p>
    <w:p w14:paraId="7C764166"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5FB7E20F"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(2) Kui objekt moodustab osa ehitisest või kinnistust, rakendatakse lisaturvameetmeid üksnes sellel osal.</w:t>
      </w:r>
    </w:p>
    <w:p w14:paraId="2C684AF8"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3810C6B0"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(3) A-, B-, C- ja F-kategooria objekti lisaturvameetmed on sätestatud lisades 10–13.</w:t>
      </w:r>
    </w:p>
    <w:p w14:paraId="76A3296C"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6C790C1E"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(4) D- ja E-kategooria objekti kaitsel võib rakendada lisaturvameetmeid käesolevas määruses sätestatud korrast erinevalt.</w:t>
      </w:r>
    </w:p>
    <w:p w14:paraId="7AD2CCB6" w14:textId="77777777" w:rsidR="00596E9D" w:rsidRPr="008C749D" w:rsidRDefault="00596E9D" w:rsidP="00596E9D">
      <w:pPr>
        <w:spacing w:after="0" w:line="240" w:lineRule="auto"/>
        <w:jc w:val="both"/>
        <w:rPr>
          <w:rFonts w:ascii="Times New Roman" w:hAnsi="Times New Roman" w:cs="Times New Roman"/>
          <w:color w:val="000000"/>
          <w:sz w:val="24"/>
          <w:szCs w:val="24"/>
          <w:bdr w:val="none" w:sz="0" w:space="0" w:color="auto" w:frame="1"/>
        </w:rPr>
      </w:pPr>
    </w:p>
    <w:p w14:paraId="04045F07" w14:textId="77777777" w:rsidR="00596E9D" w:rsidRPr="008C749D" w:rsidRDefault="00596E9D" w:rsidP="00596E9D">
      <w:pPr>
        <w:spacing w:after="0" w:line="240" w:lineRule="auto"/>
        <w:jc w:val="both"/>
        <w:rPr>
          <w:rFonts w:ascii="Times New Roman" w:hAnsi="Times New Roman" w:cs="Times New Roman"/>
          <w:b/>
          <w:bCs/>
          <w:sz w:val="24"/>
          <w:szCs w:val="24"/>
        </w:rPr>
      </w:pPr>
      <w:r w:rsidRPr="008C749D">
        <w:rPr>
          <w:rFonts w:ascii="Times New Roman" w:hAnsi="Times New Roman" w:cs="Times New Roman"/>
          <w:b/>
          <w:bCs/>
          <w:color w:val="000000"/>
          <w:sz w:val="24"/>
          <w:szCs w:val="24"/>
          <w:bdr w:val="none" w:sz="0" w:space="0" w:color="auto" w:frame="1"/>
        </w:rPr>
        <w:t>§ 32.</w:t>
      </w:r>
      <w:bookmarkStart w:id="46" w:name="para22"/>
      <w:r w:rsidRPr="008C749D">
        <w:rPr>
          <w:rFonts w:ascii="Times New Roman" w:hAnsi="Times New Roman" w:cs="Times New Roman"/>
          <w:color w:val="0061AA"/>
          <w:sz w:val="24"/>
          <w:szCs w:val="24"/>
          <w:bdr w:val="none" w:sz="0" w:space="0" w:color="auto" w:frame="1"/>
        </w:rPr>
        <w:t> </w:t>
      </w:r>
      <w:bookmarkEnd w:id="46"/>
      <w:r w:rsidRPr="008C749D">
        <w:rPr>
          <w:rFonts w:ascii="Times New Roman" w:hAnsi="Times New Roman" w:cs="Times New Roman"/>
          <w:b/>
          <w:bCs/>
          <w:sz w:val="24"/>
          <w:szCs w:val="24"/>
        </w:rPr>
        <w:t>Lisaturvameetmete rakendamise erandid</w:t>
      </w:r>
    </w:p>
    <w:p w14:paraId="36BE3B3A"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3AF2F5F0" w14:textId="77777777" w:rsidR="00596E9D" w:rsidRPr="008C749D" w:rsidRDefault="00596E9D" w:rsidP="00596E9D">
      <w:pPr>
        <w:spacing w:after="0" w:line="240" w:lineRule="auto"/>
        <w:rPr>
          <w:rFonts w:ascii="Times New Roman" w:hAnsi="Times New Roman"/>
          <w:color w:val="202020"/>
          <w:sz w:val="24"/>
        </w:rPr>
      </w:pPr>
      <w:r w:rsidRPr="008C749D">
        <w:rPr>
          <w:rFonts w:ascii="Times New Roman" w:hAnsi="Times New Roman"/>
          <w:color w:val="202020"/>
          <w:sz w:val="24"/>
        </w:rPr>
        <w:t>(1) Objekti lisaturvameetmeid võib rakendada lisades 10–13 sätestatud mahust erinevalt või osaliselt, kui:</w:t>
      </w:r>
      <w:r w:rsidRPr="008C749D">
        <w:rPr>
          <w:rFonts w:ascii="Times New Roman" w:hAnsi="Times New Roman"/>
          <w:color w:val="202020"/>
          <w:sz w:val="24"/>
        </w:rPr>
        <w:br/>
        <w:t>1)</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objekti asukoha või eripära tõttu ei ole meetme rakendamine võimalik;</w:t>
      </w:r>
      <w:r w:rsidRPr="008C749D">
        <w:rPr>
          <w:rFonts w:ascii="Times New Roman" w:hAnsi="Times New Roman"/>
          <w:color w:val="202020"/>
          <w:sz w:val="24"/>
        </w:rPr>
        <w:br/>
        <w:t>2)</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riskianalüüsi ja turvaplaani koostamise käigus on tuvastatud, et meetme rakendamine on ebamõistlik.</w:t>
      </w:r>
    </w:p>
    <w:p w14:paraId="15D1D82C"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2E5EDD9D"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(2) Lõikes 1 nimetatud erandi kohaldamist põhjendab objekti valdaja turvaplaanis, selgitades sealhulgas võimalust rakendada ohtude maandamiseks muud kaitsemeedet.</w:t>
      </w:r>
    </w:p>
    <w:p w14:paraId="08688A68"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2D927E5D"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(3) Kui objekt on määratud ajutiselt kaitstavaks olulise tähtsusega objektiks, juhindutakse lisaturvameetmete rakendamisel objekti ajutisest turvaplaanist.</w:t>
      </w:r>
    </w:p>
    <w:p w14:paraId="680693AB"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5F5BF7D0"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(4) Kui objektil rakendatakse politsei valvet, kohaldatakse käesoleva määrusega sätestatud nõudeid lisaturvameetmete rakendamisel niivõrd, kuivõrd politsei ja piirivalve seaduse alusel kehtestatud Vabariigi Valitsuse määruses ei ole sätestatud teisiti.</w:t>
      </w:r>
    </w:p>
    <w:p w14:paraId="663EC798" w14:textId="77777777" w:rsidR="00596E9D" w:rsidRPr="008C749D" w:rsidRDefault="00596E9D" w:rsidP="00596E9D">
      <w:pPr>
        <w:spacing w:after="0" w:line="240" w:lineRule="auto"/>
        <w:jc w:val="both"/>
        <w:rPr>
          <w:rFonts w:ascii="Arial" w:hAnsi="Arial" w:cs="Arial"/>
          <w:b/>
          <w:bCs/>
          <w:color w:val="000000"/>
          <w:sz w:val="24"/>
          <w:szCs w:val="24"/>
          <w:bdr w:val="none" w:sz="0" w:space="0" w:color="auto" w:frame="1"/>
        </w:rPr>
      </w:pPr>
    </w:p>
    <w:p w14:paraId="117BF4AD" w14:textId="77777777" w:rsidR="00596E9D" w:rsidRPr="008C749D" w:rsidRDefault="00596E9D" w:rsidP="00596E9D">
      <w:pPr>
        <w:spacing w:after="0" w:line="240" w:lineRule="auto"/>
        <w:jc w:val="both"/>
        <w:rPr>
          <w:rFonts w:ascii="Times New Roman" w:hAnsi="Times New Roman"/>
          <w:sz w:val="24"/>
          <w:szCs w:val="24"/>
        </w:rPr>
      </w:pPr>
      <w:r w:rsidRPr="008C749D">
        <w:rPr>
          <w:rFonts w:ascii="Times New Roman" w:hAnsi="Times New Roman" w:cs="Times New Roman"/>
          <w:b/>
          <w:bCs/>
          <w:color w:val="000000"/>
          <w:sz w:val="24"/>
          <w:szCs w:val="24"/>
          <w:bdr w:val="none" w:sz="0" w:space="0" w:color="auto" w:frame="1"/>
        </w:rPr>
        <w:lastRenderedPageBreak/>
        <w:t>§ 33.</w:t>
      </w:r>
      <w:bookmarkStart w:id="47" w:name="para23"/>
      <w:r w:rsidRPr="008C749D">
        <w:rPr>
          <w:rFonts w:ascii="Times New Roman" w:hAnsi="Times New Roman"/>
          <w:color w:val="0061AA"/>
          <w:sz w:val="24"/>
          <w:szCs w:val="24"/>
          <w:bdr w:val="none" w:sz="0" w:space="0" w:color="auto" w:frame="1"/>
        </w:rPr>
        <w:t> </w:t>
      </w:r>
      <w:bookmarkEnd w:id="47"/>
      <w:r w:rsidRPr="008C749D">
        <w:rPr>
          <w:rFonts w:ascii="Times New Roman" w:hAnsi="Times New Roman"/>
          <w:b/>
          <w:bCs/>
          <w:sz w:val="24"/>
          <w:szCs w:val="24"/>
        </w:rPr>
        <w:t>Objekti ohutasemed ja nende muutmine</w:t>
      </w:r>
    </w:p>
    <w:p w14:paraId="5B665E3F" w14:textId="77777777" w:rsidR="00596E9D" w:rsidRPr="008C749D" w:rsidRDefault="00596E9D" w:rsidP="00596E9D">
      <w:pPr>
        <w:spacing w:after="0" w:line="240" w:lineRule="auto"/>
        <w:jc w:val="both"/>
        <w:rPr>
          <w:rFonts w:ascii="Times New Roman" w:hAnsi="Times New Roman"/>
          <w:sz w:val="24"/>
        </w:rPr>
      </w:pPr>
    </w:p>
    <w:p w14:paraId="013A8915"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(1) Objekti ohutaseme eesmärk on tagada käesolevas määruses sätestatud lisaturvameetmete rakendamine objekti kaitseks ohu muutumisel.</w:t>
      </w:r>
    </w:p>
    <w:p w14:paraId="3DA99736"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2E1ACF62" w14:textId="77777777" w:rsidR="00596E9D" w:rsidRPr="008C749D" w:rsidRDefault="00596E9D" w:rsidP="00596E9D">
      <w:pPr>
        <w:spacing w:after="0" w:line="240" w:lineRule="auto"/>
        <w:rPr>
          <w:rFonts w:ascii="Times New Roman" w:hAnsi="Times New Roman"/>
          <w:color w:val="202020"/>
          <w:sz w:val="24"/>
        </w:rPr>
      </w:pPr>
      <w:r w:rsidRPr="008C749D">
        <w:rPr>
          <w:rFonts w:ascii="Times New Roman" w:hAnsi="Times New Roman"/>
          <w:color w:val="202020"/>
          <w:sz w:val="24"/>
        </w:rPr>
        <w:t>(2) Ohutasemed jagunevad järgmiselt:</w:t>
      </w:r>
      <w:r w:rsidRPr="008C749D">
        <w:rPr>
          <w:rFonts w:ascii="Times New Roman" w:hAnsi="Times New Roman"/>
          <w:color w:val="202020"/>
          <w:sz w:val="24"/>
        </w:rPr>
        <w:br/>
        <w:t>1)</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 xml:space="preserve">roheline – risk </w:t>
      </w:r>
      <w:r>
        <w:rPr>
          <w:rFonts w:ascii="Times New Roman" w:hAnsi="Times New Roman"/>
          <w:color w:val="202020"/>
          <w:sz w:val="24"/>
        </w:rPr>
        <w:t>on madal</w:t>
      </w:r>
      <w:r w:rsidRPr="008C749D">
        <w:rPr>
          <w:rFonts w:ascii="Times New Roman" w:hAnsi="Times New Roman"/>
          <w:color w:val="202020"/>
          <w:sz w:val="24"/>
        </w:rPr>
        <w:t>;</w:t>
      </w:r>
      <w:r w:rsidRPr="008C749D">
        <w:rPr>
          <w:rFonts w:ascii="Times New Roman" w:hAnsi="Times New Roman"/>
          <w:color w:val="202020"/>
          <w:sz w:val="24"/>
        </w:rPr>
        <w:br/>
        <w:t>2)</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kollane – risk on tõenäoline;</w:t>
      </w:r>
      <w:r w:rsidRPr="008C749D">
        <w:rPr>
          <w:rFonts w:ascii="Times New Roman" w:hAnsi="Times New Roman"/>
          <w:color w:val="202020"/>
          <w:sz w:val="24"/>
        </w:rPr>
        <w:br/>
        <w:t>3)</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oranž – risk on kõrge;</w:t>
      </w:r>
      <w:r w:rsidRPr="008C749D">
        <w:rPr>
          <w:rFonts w:ascii="Times New Roman" w:hAnsi="Times New Roman"/>
          <w:color w:val="202020"/>
          <w:sz w:val="24"/>
        </w:rPr>
        <w:br/>
        <w:t>4)</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punane – risk on vahetu.</w:t>
      </w:r>
    </w:p>
    <w:p w14:paraId="55929C98"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748E63AF"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 xml:space="preserve">(3) Objekti ohutaset võib käesolevas määruses sätestatud korras muuta objekti valdaja, Kaitsepolitseiamet või Politsei- ja Piirivalveamet, kui ilmnenud asjaoludele antava objektiivse hinnangu põhjal on alust arvata, et risk </w:t>
      </w:r>
      <w:r>
        <w:rPr>
          <w:rFonts w:ascii="Times New Roman" w:hAnsi="Times New Roman"/>
          <w:color w:val="202020"/>
          <w:sz w:val="24"/>
        </w:rPr>
        <w:t>on madal,</w:t>
      </w:r>
      <w:r w:rsidRPr="008C749D">
        <w:rPr>
          <w:rFonts w:ascii="Times New Roman" w:hAnsi="Times New Roman"/>
          <w:color w:val="202020"/>
          <w:sz w:val="24"/>
        </w:rPr>
        <w:t xml:space="preserve"> tõenäoline, kõrge või vahetu.</w:t>
      </w:r>
    </w:p>
    <w:p w14:paraId="15932311" w14:textId="77777777" w:rsidR="00596E9D" w:rsidRPr="008C749D" w:rsidRDefault="00596E9D" w:rsidP="00596E9D">
      <w:pPr>
        <w:spacing w:after="0" w:line="240" w:lineRule="auto"/>
        <w:jc w:val="both"/>
        <w:rPr>
          <w:rFonts w:ascii="Arial" w:hAnsi="Arial" w:cs="Arial"/>
          <w:color w:val="000000"/>
          <w:sz w:val="21"/>
          <w:szCs w:val="21"/>
          <w:bdr w:val="none" w:sz="0" w:space="0" w:color="auto" w:frame="1"/>
        </w:rPr>
      </w:pPr>
    </w:p>
    <w:p w14:paraId="48B50BA2" w14:textId="77777777" w:rsidR="00596E9D" w:rsidRPr="008C749D" w:rsidRDefault="00596E9D" w:rsidP="00596E9D">
      <w:pPr>
        <w:spacing w:after="0" w:line="240" w:lineRule="auto"/>
        <w:jc w:val="both"/>
        <w:rPr>
          <w:rFonts w:ascii="Times New Roman" w:hAnsi="Times New Roman" w:cs="Times New Roman"/>
          <w:sz w:val="24"/>
          <w:szCs w:val="24"/>
        </w:rPr>
      </w:pPr>
      <w:r w:rsidRPr="008C749D">
        <w:rPr>
          <w:rFonts w:ascii="Times New Roman" w:hAnsi="Times New Roman" w:cs="Times New Roman"/>
          <w:b/>
          <w:bCs/>
          <w:color w:val="000000"/>
          <w:sz w:val="24"/>
          <w:szCs w:val="24"/>
          <w:bdr w:val="none" w:sz="0" w:space="0" w:color="auto" w:frame="1"/>
        </w:rPr>
        <w:t>§ 34.</w:t>
      </w:r>
      <w:bookmarkStart w:id="48" w:name="para24"/>
      <w:r w:rsidRPr="008C749D">
        <w:rPr>
          <w:rFonts w:ascii="Times New Roman" w:hAnsi="Times New Roman" w:cs="Times New Roman"/>
          <w:color w:val="0061AA"/>
          <w:sz w:val="24"/>
          <w:szCs w:val="24"/>
          <w:bdr w:val="none" w:sz="0" w:space="0" w:color="auto" w:frame="1"/>
        </w:rPr>
        <w:t> </w:t>
      </w:r>
      <w:bookmarkEnd w:id="48"/>
      <w:r w:rsidRPr="008C749D">
        <w:rPr>
          <w:rFonts w:ascii="Times New Roman" w:hAnsi="Times New Roman" w:cs="Times New Roman"/>
          <w:b/>
          <w:bCs/>
          <w:sz w:val="24"/>
          <w:szCs w:val="24"/>
        </w:rPr>
        <w:t>Ohutaseme muutmine Kaitsepolitseiameti ning Politsei- ja Piirivalveameti poolt</w:t>
      </w:r>
    </w:p>
    <w:p w14:paraId="648C1220"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6CA05261"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(1) Kaitsepolitseiamet või Politsei- ja Piirivalveamet teavitab ohutaseme muutmisest objekti valdaja volitatud esindajat turvaplaani ankeedis määratud viisil ning annab teada vähemalt ohutaseme nimetuse.</w:t>
      </w:r>
    </w:p>
    <w:p w14:paraId="5D853DA3"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5B9A6D5B" w14:textId="77777777" w:rsidR="00596E9D" w:rsidRPr="008C749D" w:rsidRDefault="00596E9D" w:rsidP="00596E9D">
      <w:pPr>
        <w:spacing w:after="0" w:line="240" w:lineRule="auto"/>
        <w:rPr>
          <w:rFonts w:ascii="Times New Roman" w:hAnsi="Times New Roman"/>
          <w:color w:val="202020"/>
          <w:sz w:val="24"/>
        </w:rPr>
      </w:pPr>
      <w:r w:rsidRPr="008C749D">
        <w:rPr>
          <w:rFonts w:ascii="Times New Roman" w:hAnsi="Times New Roman"/>
          <w:color w:val="202020"/>
          <w:sz w:val="24"/>
        </w:rPr>
        <w:t>(2) Ohutaset muutnud asutus vormistab ohutaseme muutmise esimesel võimalusel kirjaliku otsusena, milles märgitakse vähemalt:</w:t>
      </w:r>
      <w:r w:rsidRPr="008C749D">
        <w:rPr>
          <w:rFonts w:ascii="Times New Roman" w:hAnsi="Times New Roman"/>
          <w:color w:val="202020"/>
          <w:sz w:val="24"/>
        </w:rPr>
        <w:br/>
        <w:t>1)</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objekti nimetus;</w:t>
      </w:r>
      <w:r w:rsidRPr="008C749D">
        <w:rPr>
          <w:rFonts w:ascii="Times New Roman" w:hAnsi="Times New Roman"/>
          <w:color w:val="202020"/>
          <w:sz w:val="24"/>
        </w:rPr>
        <w:br/>
        <w:t>2)</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ohutase ja selle muutmise põhjendus;</w:t>
      </w:r>
      <w:r w:rsidRPr="008C749D">
        <w:rPr>
          <w:rFonts w:ascii="Times New Roman" w:hAnsi="Times New Roman"/>
          <w:color w:val="202020"/>
          <w:sz w:val="24"/>
        </w:rPr>
        <w:br/>
        <w:t>3)</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ohutaseme kehtivuse algus ja lõpp, kui seda on võimalik ajaliselt määrata;</w:t>
      </w:r>
      <w:r w:rsidRPr="008C749D">
        <w:rPr>
          <w:rFonts w:ascii="Times New Roman" w:hAnsi="Times New Roman"/>
          <w:color w:val="202020"/>
          <w:sz w:val="24"/>
        </w:rPr>
        <w:br/>
        <w:t>4)</w:t>
      </w:r>
      <w:r w:rsidRPr="008C749D">
        <w:rPr>
          <w:rFonts w:ascii="Arial" w:hAnsi="Arial" w:cs="Arial"/>
          <w:color w:val="202020"/>
          <w:sz w:val="21"/>
          <w:szCs w:val="21"/>
          <w:bdr w:val="none" w:sz="0" w:space="0" w:color="auto" w:frame="1"/>
        </w:rPr>
        <w:t> </w:t>
      </w:r>
      <w:r w:rsidRPr="008C749D">
        <w:rPr>
          <w:rFonts w:ascii="Times New Roman" w:hAnsi="Times New Roman"/>
          <w:color w:val="202020"/>
          <w:sz w:val="24"/>
        </w:rPr>
        <w:t>viide dokumendile või dokumentidele, millest lähtuvalt on ohutaseme muutmise otsus koostatud.</w:t>
      </w:r>
    </w:p>
    <w:p w14:paraId="4E621F6A"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255BF9CE"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(3) Ohutaseme muutmise otsuse teeb ohutaset muutnud asutus objekti valdajale teatavaks lihtkirjaga või elektroonselt hiljemalt otsuse allkirjastamisele järgneval tööpäeval.</w:t>
      </w:r>
    </w:p>
    <w:p w14:paraId="548B1493"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76A122D7"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(4) Ohutaset võib alandada üksnes kõrgema ohutaseme kehtestanud asutus.</w:t>
      </w:r>
    </w:p>
    <w:p w14:paraId="1EC29156"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294E5434"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(5) Ohutaset muutnud asutus teavitab ohutaseme muutmisest ja selle põhjendusest Siseministeeriumi esimesel võimalusel kirjalikult.</w:t>
      </w:r>
    </w:p>
    <w:p w14:paraId="3D011F10" w14:textId="77777777" w:rsidR="00596E9D" w:rsidRPr="008C749D" w:rsidRDefault="00596E9D" w:rsidP="00596E9D">
      <w:pPr>
        <w:spacing w:after="0" w:line="240" w:lineRule="auto"/>
        <w:jc w:val="both"/>
        <w:rPr>
          <w:rFonts w:ascii="Times New Roman" w:hAnsi="Times New Roman" w:cs="Times New Roman"/>
          <w:color w:val="000000"/>
          <w:sz w:val="24"/>
          <w:szCs w:val="24"/>
          <w:bdr w:val="none" w:sz="0" w:space="0" w:color="auto" w:frame="1"/>
        </w:rPr>
      </w:pPr>
    </w:p>
    <w:p w14:paraId="6F119049" w14:textId="77777777" w:rsidR="00596E9D" w:rsidRPr="008C749D" w:rsidRDefault="00596E9D" w:rsidP="00596E9D">
      <w:pPr>
        <w:spacing w:after="0" w:line="240" w:lineRule="auto"/>
        <w:jc w:val="both"/>
        <w:rPr>
          <w:rFonts w:ascii="Times New Roman" w:hAnsi="Times New Roman" w:cs="Times New Roman"/>
          <w:sz w:val="24"/>
          <w:szCs w:val="24"/>
        </w:rPr>
      </w:pPr>
      <w:r w:rsidRPr="008C749D">
        <w:rPr>
          <w:rFonts w:ascii="Times New Roman" w:hAnsi="Times New Roman" w:cs="Times New Roman"/>
          <w:b/>
          <w:bCs/>
          <w:color w:val="000000"/>
          <w:sz w:val="24"/>
          <w:szCs w:val="24"/>
          <w:bdr w:val="none" w:sz="0" w:space="0" w:color="auto" w:frame="1"/>
        </w:rPr>
        <w:t>§ 35.</w:t>
      </w:r>
      <w:bookmarkStart w:id="49" w:name="para25"/>
      <w:r w:rsidRPr="008C749D">
        <w:rPr>
          <w:rFonts w:ascii="Times New Roman" w:hAnsi="Times New Roman" w:cs="Times New Roman"/>
          <w:color w:val="0061AA"/>
          <w:sz w:val="24"/>
          <w:szCs w:val="24"/>
          <w:bdr w:val="none" w:sz="0" w:space="0" w:color="auto" w:frame="1"/>
        </w:rPr>
        <w:t> </w:t>
      </w:r>
      <w:bookmarkEnd w:id="49"/>
      <w:r w:rsidRPr="008C749D">
        <w:rPr>
          <w:rFonts w:ascii="Times New Roman" w:hAnsi="Times New Roman" w:cs="Times New Roman"/>
          <w:b/>
          <w:bCs/>
          <w:sz w:val="24"/>
          <w:szCs w:val="24"/>
        </w:rPr>
        <w:t>Ohutaseme muutmine objekti valdaja poolt</w:t>
      </w:r>
    </w:p>
    <w:p w14:paraId="0FD93ACE"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1BB1B519"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(1) Objekti valdaja võib muuta objekti ohutaset, arvestades §-s 33 sätestatut.</w:t>
      </w:r>
    </w:p>
    <w:p w14:paraId="0B7D45C5"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5FEA4731"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(2) Objekti valdaja ei või alandada Kaitsepolitseiameti või Politsei- ja Piirivalveameti kehtestatud ohutaset.</w:t>
      </w:r>
    </w:p>
    <w:p w14:paraId="39BA1E95" w14:textId="77777777" w:rsidR="00596E9D" w:rsidRPr="008C749D" w:rsidRDefault="00596E9D" w:rsidP="00596E9D">
      <w:pPr>
        <w:spacing w:after="0" w:line="240" w:lineRule="auto"/>
        <w:jc w:val="both"/>
        <w:rPr>
          <w:rFonts w:ascii="Times New Roman" w:hAnsi="Times New Roman"/>
          <w:sz w:val="27"/>
          <w:szCs w:val="27"/>
          <w:bdr w:val="none" w:sz="0" w:space="0" w:color="auto" w:frame="1"/>
        </w:rPr>
      </w:pPr>
    </w:p>
    <w:p w14:paraId="343416AB" w14:textId="77777777" w:rsidR="00596E9D" w:rsidRPr="008C749D" w:rsidRDefault="00596E9D" w:rsidP="00596E9D">
      <w:pPr>
        <w:spacing w:after="0" w:line="240" w:lineRule="auto"/>
        <w:jc w:val="both"/>
        <w:rPr>
          <w:rFonts w:ascii="Times New Roman" w:hAnsi="Times New Roman"/>
          <w:sz w:val="27"/>
          <w:szCs w:val="27"/>
          <w:bdr w:val="none" w:sz="0" w:space="0" w:color="auto" w:frame="1"/>
        </w:rPr>
      </w:pPr>
      <w:bookmarkStart w:id="50" w:name="ptk7"/>
      <w:bookmarkEnd w:id="50"/>
    </w:p>
    <w:p w14:paraId="4D565E1C" w14:textId="77777777" w:rsidR="00596E9D" w:rsidRPr="008C749D" w:rsidRDefault="00596E9D" w:rsidP="00596E9D">
      <w:pPr>
        <w:spacing w:after="0" w:line="240" w:lineRule="auto"/>
        <w:jc w:val="center"/>
        <w:rPr>
          <w:rFonts w:ascii="Times New Roman" w:hAnsi="Times New Roman"/>
          <w:b/>
          <w:bCs/>
          <w:sz w:val="24"/>
          <w:szCs w:val="24"/>
          <w:bdr w:val="none" w:sz="0" w:space="0" w:color="auto" w:frame="1"/>
        </w:rPr>
      </w:pPr>
      <w:r w:rsidRPr="008C749D">
        <w:rPr>
          <w:rFonts w:ascii="Times New Roman" w:hAnsi="Times New Roman"/>
          <w:b/>
          <w:bCs/>
          <w:sz w:val="24"/>
          <w:szCs w:val="24"/>
          <w:bdr w:val="none" w:sz="0" w:space="0" w:color="auto" w:frame="1"/>
        </w:rPr>
        <w:t>7. peatükk</w:t>
      </w:r>
    </w:p>
    <w:p w14:paraId="056536A9" w14:textId="77777777" w:rsidR="00596E9D" w:rsidRPr="008C749D" w:rsidRDefault="00596E9D" w:rsidP="00596E9D">
      <w:pPr>
        <w:spacing w:after="0" w:line="240" w:lineRule="auto"/>
        <w:jc w:val="center"/>
        <w:rPr>
          <w:rFonts w:ascii="Times New Roman" w:hAnsi="Times New Roman"/>
          <w:b/>
          <w:bCs/>
          <w:sz w:val="24"/>
          <w:szCs w:val="24"/>
        </w:rPr>
      </w:pPr>
      <w:r w:rsidRPr="008C749D">
        <w:rPr>
          <w:rFonts w:ascii="Times New Roman" w:hAnsi="Times New Roman"/>
          <w:b/>
          <w:bCs/>
          <w:sz w:val="24"/>
          <w:szCs w:val="24"/>
        </w:rPr>
        <w:t>Rakendussätted</w:t>
      </w:r>
      <w:bookmarkStart w:id="51" w:name="ptk8"/>
      <w:bookmarkEnd w:id="51"/>
    </w:p>
    <w:p w14:paraId="16EEA6BF" w14:textId="77777777" w:rsidR="00596E9D" w:rsidRPr="008C749D" w:rsidRDefault="00596E9D" w:rsidP="00596E9D">
      <w:pPr>
        <w:spacing w:after="0" w:line="240" w:lineRule="auto"/>
        <w:jc w:val="both"/>
        <w:rPr>
          <w:rFonts w:ascii="Arial" w:hAnsi="Arial" w:cs="Arial"/>
          <w:sz w:val="21"/>
          <w:szCs w:val="21"/>
          <w:bdr w:val="none" w:sz="0" w:space="0" w:color="auto" w:frame="1"/>
        </w:rPr>
      </w:pPr>
    </w:p>
    <w:p w14:paraId="5C7FAD73" w14:textId="77777777" w:rsidR="00596E9D" w:rsidRPr="008C749D" w:rsidRDefault="00596E9D" w:rsidP="00596E9D">
      <w:pPr>
        <w:spacing w:after="0" w:line="240" w:lineRule="auto"/>
        <w:jc w:val="both"/>
        <w:rPr>
          <w:rFonts w:ascii="Times New Roman" w:hAnsi="Times New Roman" w:cs="Times New Roman"/>
          <w:b/>
          <w:bCs/>
          <w:sz w:val="24"/>
          <w:szCs w:val="24"/>
        </w:rPr>
      </w:pPr>
      <w:r w:rsidRPr="008C749D">
        <w:rPr>
          <w:rFonts w:ascii="Times New Roman" w:hAnsi="Times New Roman" w:cs="Times New Roman"/>
          <w:b/>
          <w:bCs/>
          <w:sz w:val="24"/>
          <w:szCs w:val="24"/>
          <w:bdr w:val="none" w:sz="0" w:space="0" w:color="auto" w:frame="1"/>
        </w:rPr>
        <w:t>§ 36.</w:t>
      </w:r>
      <w:bookmarkStart w:id="52" w:name="para27"/>
      <w:r w:rsidRPr="008C749D">
        <w:rPr>
          <w:rFonts w:ascii="Times New Roman" w:hAnsi="Times New Roman" w:cs="Times New Roman"/>
          <w:b/>
          <w:bCs/>
          <w:sz w:val="24"/>
          <w:szCs w:val="24"/>
          <w:bdr w:val="none" w:sz="0" w:space="0" w:color="auto" w:frame="1"/>
        </w:rPr>
        <w:t> </w:t>
      </w:r>
      <w:bookmarkEnd w:id="52"/>
      <w:r w:rsidRPr="008C749D">
        <w:rPr>
          <w:rFonts w:ascii="Times New Roman" w:hAnsi="Times New Roman" w:cs="Times New Roman"/>
          <w:b/>
          <w:bCs/>
          <w:sz w:val="24"/>
          <w:szCs w:val="24"/>
          <w:bdr w:val="none" w:sz="0" w:space="0" w:color="auto" w:frame="1"/>
        </w:rPr>
        <w:t xml:space="preserve">Alaliselt kaitstava olulise tähtsusega objekti </w:t>
      </w:r>
      <w:r w:rsidRPr="008C749D">
        <w:rPr>
          <w:rFonts w:ascii="Times New Roman" w:hAnsi="Times New Roman" w:cs="Times New Roman"/>
          <w:b/>
          <w:bCs/>
          <w:sz w:val="24"/>
          <w:szCs w:val="24"/>
        </w:rPr>
        <w:t>füüsilise kaitse miinimummeetmete ja lisaturvameetmete rakendamise tähtaeg</w:t>
      </w:r>
    </w:p>
    <w:p w14:paraId="292DFA3B"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63E58106"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(1) Objekti valdaja on kohustatud viima objekti §-des 29–32 sätestatud nõuetega vastavusse 18 kuu jooksul objekti alaliselt kaitstavaks olulise tähtsusega objektiks määramisest arvates.</w:t>
      </w:r>
    </w:p>
    <w:p w14:paraId="7693A9FA" w14:textId="77777777" w:rsidR="00596E9D" w:rsidRPr="008C749D" w:rsidRDefault="00596E9D" w:rsidP="00596E9D">
      <w:pPr>
        <w:spacing w:after="0" w:line="240" w:lineRule="auto"/>
        <w:jc w:val="both"/>
        <w:rPr>
          <w:rFonts w:ascii="Times New Roman" w:hAnsi="Times New Roman"/>
          <w:color w:val="0061AA"/>
          <w:sz w:val="24"/>
          <w:bdr w:val="none" w:sz="0" w:space="0" w:color="auto" w:frame="1"/>
        </w:rPr>
      </w:pPr>
    </w:p>
    <w:p w14:paraId="19ECE41E" w14:textId="77777777" w:rsidR="00596E9D" w:rsidRPr="008C749D" w:rsidRDefault="00596E9D" w:rsidP="00596E9D">
      <w:pPr>
        <w:spacing w:after="0" w:line="240" w:lineRule="auto"/>
        <w:jc w:val="both"/>
        <w:rPr>
          <w:rFonts w:ascii="Times New Roman" w:hAnsi="Times New Roman"/>
          <w:color w:val="202020"/>
          <w:sz w:val="24"/>
        </w:rPr>
      </w:pPr>
      <w:r w:rsidRPr="008C749D">
        <w:rPr>
          <w:rFonts w:ascii="Times New Roman" w:hAnsi="Times New Roman"/>
          <w:color w:val="202020"/>
          <w:sz w:val="24"/>
        </w:rPr>
        <w:t>(2) Kui objekti vastavusse viimine §-des 29–32 sätestatud nõuetega ei ole lõikes 1 nimetatud tähtaja jooksul objekti eripära tõttu võimalik, teavitab objekti valdaja sellest Kaitsepolitseiametit. Kaitsepolitseiamet võib lõikes 1 nimetatud tähtaega pikendada kuni kuue kuu võrra.</w:t>
      </w:r>
    </w:p>
    <w:p w14:paraId="2FF815F6" w14:textId="1BD16E60" w:rsidR="00596E9D" w:rsidRDefault="00596E9D" w:rsidP="00596E9D">
      <w:pPr>
        <w:spacing w:after="0" w:line="240" w:lineRule="auto"/>
        <w:jc w:val="both"/>
        <w:rPr>
          <w:rFonts w:ascii="Times New Roman" w:eastAsia="Times New Roman" w:hAnsi="Times New Roman" w:cs="Times New Roman"/>
          <w:sz w:val="24"/>
          <w:szCs w:val="24"/>
          <w:lang w:eastAsia="et-EE"/>
        </w:rPr>
      </w:pPr>
    </w:p>
    <w:p w14:paraId="4C84162A" w14:textId="742BF4BE" w:rsidR="00B13028" w:rsidRPr="00B13028" w:rsidRDefault="00B13028" w:rsidP="00596E9D">
      <w:pPr>
        <w:spacing w:after="0" w:line="240" w:lineRule="auto"/>
        <w:jc w:val="both"/>
        <w:rPr>
          <w:rFonts w:ascii="Times New Roman" w:eastAsia="Times New Roman" w:hAnsi="Times New Roman" w:cs="Times New Roman"/>
          <w:b/>
          <w:bCs/>
          <w:sz w:val="24"/>
          <w:szCs w:val="24"/>
          <w:lang w:eastAsia="et-EE"/>
        </w:rPr>
      </w:pPr>
      <w:r w:rsidRPr="00B13028">
        <w:rPr>
          <w:rFonts w:ascii="Times New Roman" w:eastAsia="Times New Roman" w:hAnsi="Times New Roman" w:cs="Times New Roman"/>
          <w:b/>
          <w:bCs/>
          <w:sz w:val="24"/>
          <w:szCs w:val="24"/>
          <w:lang w:eastAsia="et-EE"/>
        </w:rPr>
        <w:t>§ 34. Määruse jõustumine</w:t>
      </w:r>
    </w:p>
    <w:p w14:paraId="555918BB" w14:textId="77777777" w:rsidR="00B13028" w:rsidRDefault="00B13028" w:rsidP="00596E9D">
      <w:pPr>
        <w:spacing w:after="0" w:line="240" w:lineRule="auto"/>
        <w:jc w:val="both"/>
        <w:rPr>
          <w:rFonts w:ascii="Times New Roman" w:eastAsia="Times New Roman" w:hAnsi="Times New Roman" w:cs="Times New Roman"/>
          <w:sz w:val="24"/>
          <w:szCs w:val="24"/>
          <w:lang w:eastAsia="et-EE"/>
        </w:rPr>
      </w:pPr>
    </w:p>
    <w:p w14:paraId="7AC7DDE2" w14:textId="779A43E7" w:rsidR="00B13028" w:rsidRPr="008C749D" w:rsidRDefault="00B13028" w:rsidP="00596E9D">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Määrus jõustub (kuupäev).</w:t>
      </w:r>
    </w:p>
    <w:p w14:paraId="5B6F47A5"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571C7781"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1 Ohu realiseerumise tõenäosuse hindamine</w:t>
      </w:r>
    </w:p>
    <w:p w14:paraId="7A2185A6"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73111FD2"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2 Ohu realiseerumise tagajärgede raskusastmed</w:t>
      </w:r>
    </w:p>
    <w:p w14:paraId="72FEB87E"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30F8A7B2"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3 Riskiklassi tasemed</w:t>
      </w:r>
    </w:p>
    <w:p w14:paraId="4E461D1F"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72D816B5"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4 Kiirreageerimise kaardi andmete loetelu ja vorm</w:t>
      </w:r>
    </w:p>
    <w:p w14:paraId="66EC25E6"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0C76C40C"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5 Turvaplaani ankeet (kokkuvõte)</w:t>
      </w:r>
    </w:p>
    <w:p w14:paraId="434BAB85"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48FFD8C5"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6 A-kategooria objekti füüsilise kaitse miinimummeetmed (asutusesiseseks kasutamiseks)</w:t>
      </w:r>
    </w:p>
    <w:p w14:paraId="1A2BD409"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1E722846"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7 B-kategooria objekti füüsilise kaitse miinimummeetmed (asutusesiseseks kasutamiseks)</w:t>
      </w:r>
    </w:p>
    <w:p w14:paraId="1C7FD874"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6F9F9781"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8 C-kategooria objekti füüsilise kaitse miinimummeetmed (asutusesiseseks kasutamiseks)</w:t>
      </w:r>
    </w:p>
    <w:p w14:paraId="58842700"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60D8FDA5"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9 F-kategooria objekti füüsilise kaitse miinimummeetmed (asutusesiseseks kasutamiseks)</w:t>
      </w:r>
    </w:p>
    <w:p w14:paraId="7F878A30"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0DCD5F2F"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10 A-kategooria objekti lisaturvameetmed (asutusesiseseks kasutamiseks)</w:t>
      </w:r>
    </w:p>
    <w:p w14:paraId="1AC93869"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3485DFAC"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11 B-kategooria objekti lisaturvameetmed (asutusesiseseks kasutamiseks)</w:t>
      </w:r>
    </w:p>
    <w:p w14:paraId="0EE2A6EC"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282A729E"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12 C-kategooria objekti lisaturvameetmed (asutusesiseseks kasutamiseks)</w:t>
      </w:r>
    </w:p>
    <w:p w14:paraId="7F7BEACA" w14:textId="77777777" w:rsidR="00596E9D" w:rsidRPr="008C749D" w:rsidRDefault="00596E9D" w:rsidP="00596E9D">
      <w:pPr>
        <w:spacing w:after="0" w:line="240" w:lineRule="auto"/>
        <w:jc w:val="both"/>
        <w:rPr>
          <w:rFonts w:ascii="Times New Roman" w:hAnsi="Times New Roman" w:cs="Times New Roman"/>
          <w:sz w:val="24"/>
          <w:szCs w:val="24"/>
          <w:lang w:eastAsia="et-EE"/>
        </w:rPr>
      </w:pPr>
    </w:p>
    <w:p w14:paraId="4FEB4DF4" w14:textId="77777777" w:rsidR="00596E9D" w:rsidRPr="008C749D" w:rsidRDefault="00596E9D" w:rsidP="00596E9D">
      <w:pPr>
        <w:spacing w:after="0" w:line="240" w:lineRule="auto"/>
        <w:jc w:val="both"/>
        <w:rPr>
          <w:rFonts w:ascii="Times New Roman" w:hAnsi="Times New Roman" w:cs="Times New Roman"/>
          <w:sz w:val="24"/>
          <w:szCs w:val="24"/>
          <w:lang w:eastAsia="et-EE"/>
        </w:rPr>
      </w:pPr>
      <w:r w:rsidRPr="008C749D">
        <w:rPr>
          <w:rFonts w:ascii="Times New Roman" w:hAnsi="Times New Roman" w:cs="Times New Roman"/>
          <w:sz w:val="24"/>
          <w:szCs w:val="24"/>
          <w:lang w:eastAsia="et-EE"/>
        </w:rPr>
        <w:t>Lisa 13 F-kategooria objekti lisaturvameetmed (asutusesiseseks kasutamiseks)</w:t>
      </w:r>
    </w:p>
    <w:p w14:paraId="111A6C2D" w14:textId="77777777" w:rsidR="00596E9D" w:rsidRDefault="00596E9D" w:rsidP="00596E9D">
      <w:r>
        <w:br w:type="page"/>
      </w:r>
    </w:p>
    <w:p w14:paraId="5AE0674D" w14:textId="162B0BB9" w:rsidR="00450B9C" w:rsidRDefault="00450B9C" w:rsidP="00481AFC">
      <w:pPr>
        <w:jc w:val="right"/>
        <w:rPr>
          <w:rFonts w:ascii="Times New Roman" w:eastAsia="Times New Roman" w:hAnsi="Times New Roman" w:cs="Times New Roman"/>
          <w:sz w:val="24"/>
          <w:szCs w:val="24"/>
          <w:lang w:eastAsia="da-DK"/>
        </w:rPr>
      </w:pPr>
      <w:r w:rsidRPr="00450B9C">
        <w:rPr>
          <w:rFonts w:ascii="Times New Roman" w:eastAsia="Times New Roman" w:hAnsi="Times New Roman" w:cs="Times New Roman"/>
          <w:sz w:val="24"/>
          <w:szCs w:val="24"/>
          <w:lang w:eastAsia="da-DK"/>
        </w:rPr>
        <w:lastRenderedPageBreak/>
        <w:t xml:space="preserve">Rakendusakti kavand nr </w:t>
      </w:r>
      <w:r w:rsidR="00481AFC">
        <w:rPr>
          <w:rFonts w:ascii="Times New Roman" w:eastAsia="Times New Roman" w:hAnsi="Times New Roman" w:cs="Times New Roman"/>
          <w:sz w:val="24"/>
          <w:szCs w:val="24"/>
          <w:lang w:eastAsia="da-DK"/>
        </w:rPr>
        <w:t>9</w:t>
      </w:r>
    </w:p>
    <w:p w14:paraId="5F662821" w14:textId="77777777" w:rsidR="00450B9C" w:rsidRDefault="00450B9C" w:rsidP="00450B9C">
      <w:pPr>
        <w:jc w:val="right"/>
        <w:rPr>
          <w:rFonts w:ascii="Times New Roman" w:eastAsia="Times New Roman" w:hAnsi="Times New Roman" w:cs="Times New Roman"/>
          <w:sz w:val="24"/>
          <w:szCs w:val="24"/>
          <w:lang w:eastAsia="da-DK"/>
        </w:rPr>
      </w:pPr>
    </w:p>
    <w:p w14:paraId="1CBD826A"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50B9C">
        <w:rPr>
          <w:rFonts w:ascii="Times New Roman" w:eastAsia="Calibri" w:hAnsi="Times New Roman" w:cs="Times New Roman"/>
          <w:color w:val="000000"/>
          <w:sz w:val="24"/>
          <w:szCs w:val="24"/>
        </w:rPr>
        <w:t>VABARIIGI VALITSUS</w:t>
      </w:r>
    </w:p>
    <w:p w14:paraId="2D40D5FB"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50B9C">
        <w:rPr>
          <w:rFonts w:ascii="Times New Roman" w:eastAsia="Calibri" w:hAnsi="Times New Roman" w:cs="Times New Roman"/>
          <w:color w:val="000000"/>
          <w:sz w:val="24"/>
          <w:szCs w:val="24"/>
        </w:rPr>
        <w:t>MÄÄRUS</w:t>
      </w:r>
    </w:p>
    <w:p w14:paraId="2B5DBDE0"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649FCFC"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color w:val="000000"/>
          <w:sz w:val="24"/>
          <w:szCs w:val="24"/>
        </w:rPr>
      </w:pPr>
    </w:p>
    <w:p w14:paraId="1F7B3BBF" w14:textId="77777777" w:rsidR="00450B9C" w:rsidRPr="00450B9C" w:rsidRDefault="00450B9C" w:rsidP="00450B9C">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55AFCCF3" w14:textId="77777777" w:rsidR="00450B9C" w:rsidRPr="00450B9C" w:rsidRDefault="00450B9C" w:rsidP="00450B9C">
      <w:pPr>
        <w:autoSpaceDE w:val="0"/>
        <w:autoSpaceDN w:val="0"/>
        <w:adjustRightInd w:val="0"/>
        <w:spacing w:after="0" w:line="240" w:lineRule="auto"/>
        <w:jc w:val="both"/>
        <w:rPr>
          <w:rFonts w:ascii="Times New Roman" w:eastAsia="Times New Roman" w:hAnsi="Times New Roman" w:cs="Times New Roman"/>
          <w:b/>
          <w:bCs/>
          <w:sz w:val="24"/>
          <w:szCs w:val="24"/>
          <w:lang w:eastAsia="da-DK"/>
        </w:rPr>
      </w:pPr>
      <w:r w:rsidRPr="00450B9C">
        <w:rPr>
          <w:rFonts w:ascii="Times New Roman" w:eastAsia="Times New Roman" w:hAnsi="Times New Roman" w:cs="Times New Roman"/>
          <w:b/>
          <w:bCs/>
          <w:sz w:val="24"/>
          <w:szCs w:val="24"/>
          <w:lang w:eastAsia="da-DK"/>
        </w:rPr>
        <w:t>Elutähtsa teenuse osutajate toimepidevuse strateegia koostamiseks vajalike andmete loetelu, strateegia koostamise nõuded ja kord ning loetelu strateegiat koostavatest asutustest</w:t>
      </w:r>
    </w:p>
    <w:p w14:paraId="545679D1"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color w:val="000000"/>
          <w:sz w:val="24"/>
          <w:szCs w:val="24"/>
        </w:rPr>
      </w:pPr>
    </w:p>
    <w:p w14:paraId="148C2437" w14:textId="05D0AA76" w:rsidR="00450B9C" w:rsidRPr="00450B9C" w:rsidRDefault="00450B9C" w:rsidP="00450B9C">
      <w:pPr>
        <w:autoSpaceDE w:val="0"/>
        <w:autoSpaceDN w:val="0"/>
        <w:adjustRightInd w:val="0"/>
        <w:spacing w:after="0" w:line="240" w:lineRule="auto"/>
        <w:rPr>
          <w:rFonts w:ascii="Times New Roman" w:eastAsia="Calibri" w:hAnsi="Times New Roman" w:cs="Times New Roman"/>
          <w:sz w:val="24"/>
          <w:szCs w:val="24"/>
        </w:rPr>
      </w:pPr>
      <w:r w:rsidRPr="00450B9C">
        <w:rPr>
          <w:rFonts w:ascii="Times New Roman" w:eastAsia="Calibri" w:hAnsi="Times New Roman" w:cs="Times New Roman"/>
          <w:sz w:val="24"/>
          <w:szCs w:val="24"/>
        </w:rPr>
        <w:t xml:space="preserve">Määrus kehtestatakse </w:t>
      </w:r>
      <w:r w:rsidRPr="00450B9C">
        <w:rPr>
          <w:rFonts w:ascii="Times New Roman" w:eastAsia="Times New Roman" w:hAnsi="Times New Roman" w:cs="Times New Roman"/>
          <w:sz w:val="24"/>
          <w:szCs w:val="24"/>
          <w:lang w:eastAsia="et-EE"/>
        </w:rPr>
        <w:t>tsiviilkriisi ja riigikaitse seaduse § 8</w:t>
      </w:r>
      <w:r w:rsidR="00BB6F6E">
        <w:rPr>
          <w:rFonts w:ascii="Times New Roman" w:eastAsia="Times New Roman" w:hAnsi="Times New Roman" w:cs="Times New Roman"/>
          <w:sz w:val="24"/>
          <w:szCs w:val="24"/>
          <w:lang w:eastAsia="et-EE"/>
        </w:rPr>
        <w:t>1</w:t>
      </w:r>
      <w:r w:rsidRPr="00450B9C">
        <w:rPr>
          <w:rFonts w:ascii="Times New Roman" w:eastAsia="Times New Roman" w:hAnsi="Times New Roman" w:cs="Times New Roman"/>
          <w:sz w:val="24"/>
          <w:szCs w:val="24"/>
          <w:lang w:eastAsia="et-EE"/>
        </w:rPr>
        <w:t xml:space="preserve"> lõike 4 alusel.</w:t>
      </w:r>
    </w:p>
    <w:p w14:paraId="5F560AED"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color w:val="000000"/>
          <w:sz w:val="24"/>
          <w:szCs w:val="24"/>
        </w:rPr>
      </w:pPr>
    </w:p>
    <w:p w14:paraId="02EE01BD"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color w:val="000000"/>
          <w:sz w:val="24"/>
          <w:szCs w:val="24"/>
        </w:rPr>
      </w:pPr>
    </w:p>
    <w:p w14:paraId="7FC568C0"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50B9C">
        <w:rPr>
          <w:rFonts w:ascii="Times New Roman" w:eastAsia="Calibri" w:hAnsi="Times New Roman" w:cs="Times New Roman"/>
          <w:b/>
          <w:bCs/>
          <w:color w:val="000000"/>
          <w:sz w:val="24"/>
          <w:szCs w:val="24"/>
        </w:rPr>
        <w:t>1. peatükk</w:t>
      </w:r>
    </w:p>
    <w:p w14:paraId="53509DB0"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50B9C">
        <w:rPr>
          <w:rFonts w:ascii="Times New Roman" w:eastAsia="Calibri" w:hAnsi="Times New Roman" w:cs="Times New Roman"/>
          <w:b/>
          <w:bCs/>
          <w:color w:val="000000"/>
          <w:sz w:val="24"/>
          <w:szCs w:val="24"/>
        </w:rPr>
        <w:t>Üldsätted</w:t>
      </w:r>
    </w:p>
    <w:p w14:paraId="56BE5728"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b/>
          <w:bCs/>
          <w:color w:val="000000"/>
          <w:sz w:val="24"/>
          <w:szCs w:val="24"/>
        </w:rPr>
      </w:pPr>
    </w:p>
    <w:p w14:paraId="5F227AC9"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b/>
          <w:bCs/>
          <w:color w:val="000000"/>
          <w:sz w:val="24"/>
          <w:szCs w:val="24"/>
        </w:rPr>
      </w:pPr>
      <w:r w:rsidRPr="00450B9C">
        <w:rPr>
          <w:rFonts w:ascii="Times New Roman" w:eastAsia="Calibri" w:hAnsi="Times New Roman" w:cs="Times New Roman"/>
          <w:b/>
          <w:bCs/>
          <w:color w:val="000000"/>
          <w:sz w:val="24"/>
          <w:szCs w:val="24"/>
        </w:rPr>
        <w:t>§ 1. Reguleerimisala</w:t>
      </w:r>
    </w:p>
    <w:p w14:paraId="48CD6861" w14:textId="77777777" w:rsidR="00450B9C" w:rsidRPr="00450B9C" w:rsidRDefault="00450B9C" w:rsidP="00450B9C">
      <w:pPr>
        <w:autoSpaceDE w:val="0"/>
        <w:autoSpaceDN w:val="0"/>
        <w:adjustRightInd w:val="0"/>
        <w:spacing w:after="0" w:line="240" w:lineRule="auto"/>
        <w:jc w:val="both"/>
        <w:rPr>
          <w:rFonts w:ascii="Times New Roman" w:eastAsia="Times New Roman" w:hAnsi="Times New Roman" w:cs="Times New Roman"/>
          <w:sz w:val="24"/>
          <w:szCs w:val="24"/>
          <w:lang w:eastAsia="da-DK"/>
        </w:rPr>
      </w:pPr>
    </w:p>
    <w:p w14:paraId="0B2A38A5"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50B9C">
        <w:rPr>
          <w:rFonts w:ascii="Times New Roman" w:eastAsia="Calibri" w:hAnsi="Times New Roman" w:cs="Times New Roman"/>
          <w:b/>
          <w:bCs/>
          <w:color w:val="000000"/>
          <w:sz w:val="24"/>
          <w:szCs w:val="24"/>
        </w:rPr>
        <w:t>2. peatükk</w:t>
      </w:r>
    </w:p>
    <w:p w14:paraId="6DCBB887"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50B9C">
        <w:rPr>
          <w:rFonts w:ascii="Times New Roman" w:eastAsia="Times New Roman" w:hAnsi="Times New Roman" w:cs="Times New Roman"/>
          <w:b/>
          <w:bCs/>
          <w:sz w:val="24"/>
          <w:szCs w:val="24"/>
          <w:lang w:eastAsia="da-DK"/>
        </w:rPr>
        <w:t>Elutähtsa teenuse osutajate toimepidevuse strateegia</w:t>
      </w:r>
      <w:r w:rsidRPr="00450B9C">
        <w:rPr>
          <w:rFonts w:ascii="Times New Roman" w:eastAsia="Calibri" w:hAnsi="Times New Roman" w:cs="Times New Roman"/>
          <w:b/>
          <w:bCs/>
          <w:color w:val="000000"/>
          <w:sz w:val="24"/>
          <w:szCs w:val="24"/>
        </w:rPr>
        <w:t xml:space="preserve"> koostamise nõuded ja kord</w:t>
      </w:r>
    </w:p>
    <w:p w14:paraId="3B7301CA"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461867D7"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b/>
          <w:color w:val="000000"/>
          <w:sz w:val="24"/>
          <w:szCs w:val="24"/>
        </w:rPr>
      </w:pPr>
      <w:r w:rsidRPr="00450B9C">
        <w:rPr>
          <w:rFonts w:ascii="Times New Roman" w:eastAsia="Calibri" w:hAnsi="Times New Roman" w:cs="Times New Roman"/>
          <w:b/>
          <w:color w:val="000000"/>
          <w:sz w:val="24"/>
          <w:szCs w:val="24"/>
        </w:rPr>
        <w:t xml:space="preserve">§ 2. </w:t>
      </w:r>
      <w:r w:rsidRPr="00450B9C">
        <w:rPr>
          <w:rFonts w:ascii="Times New Roman" w:eastAsia="Times New Roman" w:hAnsi="Times New Roman" w:cs="Times New Roman"/>
          <w:b/>
          <w:bCs/>
          <w:sz w:val="24"/>
          <w:szCs w:val="24"/>
          <w:lang w:eastAsia="da-DK"/>
        </w:rPr>
        <w:t>Elutähtsa teenuse osutajate toimepidevuse strateegia</w:t>
      </w:r>
      <w:r w:rsidRPr="00450B9C">
        <w:rPr>
          <w:rFonts w:ascii="Times New Roman" w:eastAsia="Calibri" w:hAnsi="Times New Roman" w:cs="Times New Roman"/>
          <w:b/>
          <w:color w:val="000000"/>
          <w:sz w:val="24"/>
          <w:szCs w:val="24"/>
        </w:rPr>
        <w:t xml:space="preserve"> koostamise kord</w:t>
      </w:r>
    </w:p>
    <w:p w14:paraId="31548B8F" w14:textId="77777777" w:rsidR="00450B9C" w:rsidRPr="00450B9C" w:rsidRDefault="00450B9C" w:rsidP="00450B9C">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137AA85F" w14:textId="77777777" w:rsidR="00450B9C" w:rsidRPr="00450B9C" w:rsidRDefault="00450B9C" w:rsidP="00450B9C">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450B9C">
        <w:rPr>
          <w:rFonts w:ascii="Times New Roman" w:eastAsia="Calibri" w:hAnsi="Times New Roman" w:cs="Times New Roman"/>
          <w:b/>
          <w:color w:val="000000"/>
          <w:sz w:val="24"/>
          <w:szCs w:val="24"/>
        </w:rPr>
        <w:t xml:space="preserve">§ 3. </w:t>
      </w:r>
      <w:r w:rsidRPr="00450B9C">
        <w:rPr>
          <w:rFonts w:ascii="Times New Roman" w:eastAsia="Times New Roman" w:hAnsi="Times New Roman" w:cs="Times New Roman"/>
          <w:b/>
          <w:bCs/>
          <w:sz w:val="24"/>
          <w:szCs w:val="24"/>
          <w:lang w:eastAsia="da-DK"/>
        </w:rPr>
        <w:t>Elutähtsa teenuse osutajate toimepidevuse strateegia</w:t>
      </w:r>
      <w:r w:rsidRPr="00450B9C">
        <w:rPr>
          <w:rFonts w:ascii="Times New Roman" w:eastAsia="Calibri" w:hAnsi="Times New Roman" w:cs="Times New Roman"/>
          <w:b/>
          <w:color w:val="000000"/>
          <w:sz w:val="24"/>
          <w:szCs w:val="24"/>
        </w:rPr>
        <w:t xml:space="preserve"> koostamise nõuded</w:t>
      </w:r>
    </w:p>
    <w:p w14:paraId="6399F98F"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bCs/>
          <w:color w:val="000000"/>
          <w:sz w:val="24"/>
          <w:szCs w:val="24"/>
        </w:rPr>
      </w:pPr>
    </w:p>
    <w:p w14:paraId="2507D3DE"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50B9C">
        <w:rPr>
          <w:rFonts w:ascii="Times New Roman" w:eastAsia="Calibri" w:hAnsi="Times New Roman" w:cs="Times New Roman"/>
          <w:b/>
          <w:bCs/>
          <w:color w:val="000000"/>
          <w:sz w:val="24"/>
          <w:szCs w:val="24"/>
        </w:rPr>
        <w:t>3. peatükk</w:t>
      </w:r>
    </w:p>
    <w:p w14:paraId="3857BB39"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50B9C">
        <w:rPr>
          <w:rFonts w:ascii="Times New Roman" w:eastAsia="Times New Roman" w:hAnsi="Times New Roman" w:cs="Times New Roman"/>
          <w:b/>
          <w:bCs/>
          <w:sz w:val="24"/>
          <w:szCs w:val="24"/>
          <w:lang w:eastAsia="da-DK"/>
        </w:rPr>
        <w:t>Elutähtsa teenuse osutajate toimepidevuse strateegia</w:t>
      </w:r>
      <w:r w:rsidRPr="00450B9C">
        <w:rPr>
          <w:rFonts w:ascii="Times New Roman" w:eastAsia="Calibri" w:hAnsi="Times New Roman" w:cs="Times New Roman"/>
          <w:b/>
          <w:bCs/>
          <w:color w:val="000000"/>
          <w:sz w:val="24"/>
          <w:szCs w:val="24"/>
        </w:rPr>
        <w:t xml:space="preserve"> koostamises osalevad asutused</w:t>
      </w:r>
    </w:p>
    <w:p w14:paraId="18B64FCD" w14:textId="77777777" w:rsidR="00450B9C" w:rsidRPr="00450B9C" w:rsidRDefault="00450B9C" w:rsidP="00450B9C">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25203A00" w14:textId="77777777" w:rsidR="00450B9C" w:rsidRPr="00450B9C" w:rsidRDefault="00450B9C" w:rsidP="00450B9C">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450B9C">
        <w:rPr>
          <w:rFonts w:ascii="Times New Roman" w:eastAsia="Calibri" w:hAnsi="Times New Roman" w:cs="Times New Roman"/>
          <w:b/>
          <w:color w:val="000000"/>
          <w:sz w:val="24"/>
          <w:szCs w:val="24"/>
        </w:rPr>
        <w:t>§ 7. Vastutavate asutuste loetelu</w:t>
      </w:r>
    </w:p>
    <w:p w14:paraId="605DD343" w14:textId="77777777" w:rsidR="00450B9C" w:rsidRPr="00450B9C" w:rsidRDefault="00450B9C" w:rsidP="00450B9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A7E9333"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b/>
          <w:color w:val="000000"/>
          <w:sz w:val="24"/>
          <w:szCs w:val="24"/>
        </w:rPr>
      </w:pPr>
      <w:r w:rsidRPr="00450B9C">
        <w:rPr>
          <w:rFonts w:ascii="Times New Roman" w:eastAsia="Calibri" w:hAnsi="Times New Roman" w:cs="Times New Roman"/>
          <w:b/>
          <w:color w:val="000000"/>
          <w:sz w:val="24"/>
          <w:szCs w:val="24"/>
        </w:rPr>
        <w:t>§ 8. Määruse jõustumine</w:t>
      </w:r>
    </w:p>
    <w:p w14:paraId="34E1C78C" w14:textId="77777777" w:rsidR="00450B9C" w:rsidRPr="00450B9C" w:rsidRDefault="00450B9C" w:rsidP="00450B9C">
      <w:pPr>
        <w:autoSpaceDE w:val="0"/>
        <w:autoSpaceDN w:val="0"/>
        <w:adjustRightInd w:val="0"/>
        <w:spacing w:after="0" w:line="240" w:lineRule="auto"/>
        <w:rPr>
          <w:rFonts w:ascii="Times New Roman" w:eastAsia="Calibri" w:hAnsi="Times New Roman" w:cs="Times New Roman"/>
          <w:b/>
          <w:color w:val="000000"/>
          <w:sz w:val="24"/>
          <w:szCs w:val="24"/>
        </w:rPr>
      </w:pPr>
    </w:p>
    <w:p w14:paraId="54B10C4B" w14:textId="77777777" w:rsidR="00450B9C" w:rsidRPr="00450B9C" w:rsidRDefault="00450B9C" w:rsidP="00450B9C">
      <w:pPr>
        <w:autoSpaceDE w:val="0"/>
        <w:autoSpaceDN w:val="0"/>
        <w:adjustRightInd w:val="0"/>
        <w:spacing w:after="0" w:line="240" w:lineRule="auto"/>
        <w:jc w:val="both"/>
        <w:rPr>
          <w:rFonts w:ascii="Times New Roman" w:eastAsia="Calibri" w:hAnsi="Times New Roman" w:cs="Times New Roman"/>
          <w:color w:val="000000"/>
          <w:sz w:val="24"/>
          <w:szCs w:val="24"/>
        </w:rPr>
      </w:pPr>
      <w:r w:rsidRPr="00450B9C">
        <w:rPr>
          <w:rFonts w:ascii="Times New Roman" w:eastAsia="Calibri" w:hAnsi="Times New Roman" w:cs="Times New Roman"/>
          <w:color w:val="000000"/>
          <w:sz w:val="24"/>
          <w:szCs w:val="24"/>
        </w:rPr>
        <w:t>Määrus jõustub (kuupäev).</w:t>
      </w:r>
    </w:p>
    <w:p w14:paraId="27316932" w14:textId="77777777" w:rsidR="00450B9C" w:rsidRPr="00450B9C" w:rsidRDefault="00450B9C" w:rsidP="00450B9C">
      <w:pPr>
        <w:rPr>
          <w:rFonts w:ascii="Times New Roman" w:eastAsia="Calibri" w:hAnsi="Times New Roman" w:cs="Calibri"/>
          <w:sz w:val="24"/>
          <w:szCs w:val="24"/>
          <w:u w:color="000000"/>
          <w:bdr w:val="nil"/>
          <w:lang w:eastAsia="et-EE"/>
        </w:rPr>
      </w:pPr>
      <w:r w:rsidRPr="00450B9C">
        <w:rPr>
          <w:rFonts w:ascii="Times New Roman" w:eastAsia="Calibri" w:hAnsi="Times New Roman" w:cs="Calibri"/>
          <w:sz w:val="24"/>
          <w:szCs w:val="24"/>
          <w:u w:color="000000"/>
          <w:bdr w:val="nil"/>
          <w:lang w:eastAsia="et-EE"/>
        </w:rPr>
        <w:br w:type="page"/>
      </w:r>
    </w:p>
    <w:p w14:paraId="00A3FB66" w14:textId="77777777" w:rsidR="00450B9C" w:rsidRDefault="00450B9C" w:rsidP="00450B9C">
      <w:pPr>
        <w:jc w:val="right"/>
        <w:rPr>
          <w:rFonts w:ascii="Times New Roman" w:eastAsia="Times New Roman" w:hAnsi="Times New Roman" w:cs="Times New Roman"/>
          <w:sz w:val="24"/>
          <w:szCs w:val="24"/>
          <w:lang w:eastAsia="da-DK"/>
        </w:rPr>
      </w:pPr>
    </w:p>
    <w:p w14:paraId="70026640" w14:textId="5DD71E17" w:rsidR="00450B9C" w:rsidRDefault="00450B9C" w:rsidP="00450B9C">
      <w:pPr>
        <w:jc w:val="right"/>
        <w:rPr>
          <w:rFonts w:ascii="Times New Roman" w:eastAsia="Times New Roman" w:hAnsi="Times New Roman" w:cs="Times New Roman"/>
          <w:sz w:val="24"/>
          <w:szCs w:val="24"/>
          <w:lang w:eastAsia="da-DK"/>
        </w:rPr>
      </w:pPr>
      <w:r w:rsidRPr="00450B9C">
        <w:rPr>
          <w:rFonts w:ascii="Times New Roman" w:eastAsia="Times New Roman" w:hAnsi="Times New Roman" w:cs="Times New Roman"/>
          <w:sz w:val="24"/>
          <w:szCs w:val="24"/>
          <w:lang w:eastAsia="da-DK"/>
        </w:rPr>
        <w:t xml:space="preserve">Rakendusakti kavand nr </w:t>
      </w:r>
      <w:r>
        <w:rPr>
          <w:rFonts w:ascii="Times New Roman" w:eastAsia="Times New Roman" w:hAnsi="Times New Roman" w:cs="Times New Roman"/>
          <w:sz w:val="24"/>
          <w:szCs w:val="24"/>
          <w:lang w:eastAsia="da-DK"/>
        </w:rPr>
        <w:t>1</w:t>
      </w:r>
      <w:r w:rsidR="00481AFC">
        <w:rPr>
          <w:rFonts w:ascii="Times New Roman" w:eastAsia="Times New Roman" w:hAnsi="Times New Roman" w:cs="Times New Roman"/>
          <w:sz w:val="24"/>
          <w:szCs w:val="24"/>
          <w:lang w:eastAsia="da-DK"/>
        </w:rPr>
        <w:t>0</w:t>
      </w:r>
    </w:p>
    <w:p w14:paraId="660998B2" w14:textId="77777777" w:rsidR="00450B9C" w:rsidRDefault="00450B9C" w:rsidP="00450B9C">
      <w:pPr>
        <w:jc w:val="right"/>
        <w:rPr>
          <w:rFonts w:ascii="Times New Roman" w:eastAsia="Times New Roman" w:hAnsi="Times New Roman" w:cs="Times New Roman"/>
          <w:sz w:val="24"/>
          <w:szCs w:val="24"/>
          <w:lang w:eastAsia="da-DK"/>
        </w:rPr>
      </w:pPr>
    </w:p>
    <w:p w14:paraId="35DEBFA7" w14:textId="77777777" w:rsidR="00450B9C" w:rsidRPr="00450B9C" w:rsidRDefault="00450B9C" w:rsidP="00450B9C">
      <w:pPr>
        <w:jc w:val="center"/>
        <w:rPr>
          <w:rFonts w:ascii="Times New Roman" w:eastAsia="Times New Roman" w:hAnsi="Times New Roman" w:cs="Times New Roman"/>
          <w:sz w:val="24"/>
          <w:szCs w:val="24"/>
          <w:lang w:eastAsia="da-DK"/>
        </w:rPr>
      </w:pPr>
      <w:r w:rsidRPr="00450B9C">
        <w:rPr>
          <w:rFonts w:ascii="Times New Roman" w:eastAsia="Times New Roman" w:hAnsi="Times New Roman" w:cs="Times New Roman"/>
          <w:sz w:val="24"/>
          <w:szCs w:val="24"/>
          <w:lang w:eastAsia="da-DK"/>
        </w:rPr>
        <w:t>VABARIIGI VALITSUS</w:t>
      </w:r>
    </w:p>
    <w:p w14:paraId="07CF4455" w14:textId="3D6B3592" w:rsidR="00450B9C" w:rsidRDefault="00450B9C" w:rsidP="00450B9C">
      <w:pPr>
        <w:jc w:val="center"/>
        <w:rPr>
          <w:rFonts w:ascii="Times New Roman" w:eastAsia="Times New Roman" w:hAnsi="Times New Roman" w:cs="Times New Roman"/>
          <w:sz w:val="24"/>
          <w:szCs w:val="24"/>
          <w:lang w:eastAsia="da-DK"/>
        </w:rPr>
      </w:pPr>
      <w:r w:rsidRPr="00450B9C">
        <w:rPr>
          <w:rFonts w:ascii="Times New Roman" w:eastAsia="Times New Roman" w:hAnsi="Times New Roman" w:cs="Times New Roman"/>
          <w:sz w:val="24"/>
          <w:szCs w:val="24"/>
          <w:lang w:eastAsia="da-DK"/>
        </w:rPr>
        <w:t>MÄÄRUS</w:t>
      </w:r>
    </w:p>
    <w:p w14:paraId="5154E8EF" w14:textId="77777777" w:rsidR="00450B9C" w:rsidRDefault="00450B9C" w:rsidP="00450B9C">
      <w:pPr>
        <w:rPr>
          <w:rFonts w:ascii="Times New Roman" w:eastAsia="Times New Roman" w:hAnsi="Times New Roman" w:cs="Times New Roman"/>
          <w:sz w:val="24"/>
          <w:szCs w:val="24"/>
          <w:lang w:eastAsia="da-DK"/>
        </w:rPr>
      </w:pPr>
    </w:p>
    <w:p w14:paraId="75C3571F" w14:textId="33202100" w:rsidR="00450B9C" w:rsidRPr="00450B9C" w:rsidRDefault="00450B9C" w:rsidP="00450B9C">
      <w:pPr>
        <w:rPr>
          <w:rFonts w:ascii="Times New Roman" w:eastAsia="Times New Roman" w:hAnsi="Times New Roman" w:cs="Times New Roman"/>
          <w:b/>
          <w:bCs/>
          <w:sz w:val="24"/>
          <w:szCs w:val="24"/>
          <w:lang w:eastAsia="da-DK"/>
        </w:rPr>
      </w:pPr>
      <w:r w:rsidRPr="00450B9C">
        <w:rPr>
          <w:rFonts w:ascii="Times New Roman" w:eastAsia="Times New Roman" w:hAnsi="Times New Roman" w:cs="Times New Roman"/>
          <w:b/>
          <w:bCs/>
          <w:sz w:val="24"/>
          <w:szCs w:val="24"/>
          <w:lang w:eastAsia="da-DK"/>
        </w:rPr>
        <w:t>Kohalikule omavalitsusele kulude hüvitamise alused ja arvutusmetoodika</w:t>
      </w:r>
    </w:p>
    <w:p w14:paraId="05EBAC77" w14:textId="1F58128C" w:rsidR="00450B9C" w:rsidRDefault="00450B9C" w:rsidP="00450B9C">
      <w:pPr>
        <w:rPr>
          <w:rFonts w:ascii="Times New Roman" w:eastAsia="Times New Roman" w:hAnsi="Times New Roman" w:cs="Times New Roman"/>
          <w:sz w:val="24"/>
          <w:szCs w:val="24"/>
          <w:lang w:eastAsia="da-DK"/>
        </w:rPr>
      </w:pPr>
      <w:r w:rsidRPr="00450B9C">
        <w:rPr>
          <w:rFonts w:ascii="Times New Roman" w:eastAsia="Times New Roman" w:hAnsi="Times New Roman" w:cs="Times New Roman"/>
          <w:sz w:val="24"/>
          <w:szCs w:val="24"/>
          <w:lang w:eastAsia="da-DK"/>
        </w:rPr>
        <w:t xml:space="preserve">Määrus kehtestatakse tsiviilkriisi ja riigikaitse seaduse § </w:t>
      </w:r>
      <w:r>
        <w:rPr>
          <w:rFonts w:ascii="Times New Roman" w:eastAsia="Times New Roman" w:hAnsi="Times New Roman" w:cs="Times New Roman"/>
          <w:sz w:val="24"/>
          <w:szCs w:val="24"/>
          <w:lang w:eastAsia="da-DK"/>
        </w:rPr>
        <w:t>8</w:t>
      </w:r>
      <w:r w:rsidR="00BB6F6E">
        <w:rPr>
          <w:rFonts w:ascii="Times New Roman" w:eastAsia="Times New Roman" w:hAnsi="Times New Roman" w:cs="Times New Roman"/>
          <w:sz w:val="24"/>
          <w:szCs w:val="24"/>
          <w:lang w:eastAsia="da-DK"/>
        </w:rPr>
        <w:t>4</w:t>
      </w:r>
      <w:r w:rsidRPr="00450B9C">
        <w:rPr>
          <w:rFonts w:ascii="Times New Roman" w:eastAsia="Times New Roman" w:hAnsi="Times New Roman" w:cs="Times New Roman"/>
          <w:sz w:val="24"/>
          <w:szCs w:val="24"/>
          <w:lang w:eastAsia="da-DK"/>
        </w:rPr>
        <w:t xml:space="preserve"> lõike </w:t>
      </w:r>
      <w:r>
        <w:rPr>
          <w:rFonts w:ascii="Times New Roman" w:eastAsia="Times New Roman" w:hAnsi="Times New Roman" w:cs="Times New Roman"/>
          <w:sz w:val="24"/>
          <w:szCs w:val="24"/>
          <w:lang w:eastAsia="da-DK"/>
        </w:rPr>
        <w:t>4</w:t>
      </w:r>
      <w:r w:rsidRPr="00450B9C">
        <w:rPr>
          <w:rFonts w:ascii="Times New Roman" w:eastAsia="Times New Roman" w:hAnsi="Times New Roman" w:cs="Times New Roman"/>
          <w:sz w:val="24"/>
          <w:szCs w:val="24"/>
          <w:lang w:eastAsia="da-DK"/>
        </w:rPr>
        <w:t xml:space="preserve"> alusel.</w:t>
      </w:r>
    </w:p>
    <w:p w14:paraId="7760EF4F" w14:textId="77777777" w:rsidR="00450B9C" w:rsidRDefault="00450B9C" w:rsidP="00450B9C">
      <w:pPr>
        <w:jc w:val="right"/>
        <w:rPr>
          <w:rFonts w:ascii="Times New Roman" w:eastAsia="Times New Roman" w:hAnsi="Times New Roman" w:cs="Times New Roman"/>
          <w:sz w:val="24"/>
          <w:szCs w:val="24"/>
          <w:lang w:eastAsia="da-DK"/>
        </w:rPr>
      </w:pPr>
    </w:p>
    <w:p w14:paraId="3D574DCF" w14:textId="77777777" w:rsidR="00450B9C" w:rsidRDefault="00450B9C" w:rsidP="00450B9C">
      <w:pPr>
        <w:jc w:val="right"/>
        <w:rPr>
          <w:rFonts w:ascii="Times New Roman" w:eastAsia="Times New Roman" w:hAnsi="Times New Roman" w:cs="Times New Roman"/>
          <w:sz w:val="24"/>
          <w:szCs w:val="24"/>
          <w:lang w:eastAsia="da-DK"/>
        </w:rPr>
      </w:pPr>
    </w:p>
    <w:p w14:paraId="1E30B1E3" w14:textId="54F2FBF4" w:rsidR="00450B9C" w:rsidRDefault="00450B9C">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type="page"/>
      </w:r>
    </w:p>
    <w:p w14:paraId="08B89849" w14:textId="77777777" w:rsidR="00450B9C" w:rsidRDefault="00450B9C" w:rsidP="00450B9C">
      <w:pPr>
        <w:jc w:val="right"/>
        <w:rPr>
          <w:rFonts w:ascii="Times New Roman" w:eastAsia="Times New Roman" w:hAnsi="Times New Roman" w:cs="Times New Roman"/>
          <w:sz w:val="24"/>
          <w:szCs w:val="24"/>
          <w:lang w:eastAsia="da-DK"/>
        </w:rPr>
      </w:pPr>
    </w:p>
    <w:p w14:paraId="38DA5654" w14:textId="3BB38114" w:rsidR="00081C3E" w:rsidRDefault="00081C3E" w:rsidP="00450B9C">
      <w:pPr>
        <w:jc w:val="right"/>
        <w:rPr>
          <w:rFonts w:ascii="Times New Roman" w:eastAsia="Times New Roman" w:hAnsi="Times New Roman" w:cs="Times New Roman"/>
          <w:sz w:val="24"/>
          <w:szCs w:val="24"/>
          <w:lang w:eastAsia="da-DK"/>
        </w:rPr>
      </w:pPr>
      <w:r w:rsidRPr="00311E14">
        <w:rPr>
          <w:rFonts w:ascii="Times New Roman" w:eastAsia="Times New Roman" w:hAnsi="Times New Roman" w:cs="Times New Roman"/>
          <w:sz w:val="24"/>
          <w:szCs w:val="24"/>
          <w:lang w:eastAsia="da-DK"/>
        </w:rPr>
        <w:t>Rakendusakti kavand</w:t>
      </w:r>
      <w:r w:rsidR="00DB0017">
        <w:rPr>
          <w:rFonts w:ascii="Times New Roman" w:eastAsia="Times New Roman" w:hAnsi="Times New Roman" w:cs="Times New Roman"/>
          <w:sz w:val="24"/>
          <w:szCs w:val="24"/>
          <w:lang w:eastAsia="da-DK"/>
        </w:rPr>
        <w:t xml:space="preserve"> nr</w:t>
      </w:r>
      <w:r w:rsidRPr="00311E14">
        <w:rPr>
          <w:rFonts w:ascii="Times New Roman" w:eastAsia="Times New Roman" w:hAnsi="Times New Roman" w:cs="Times New Roman"/>
          <w:sz w:val="24"/>
          <w:szCs w:val="24"/>
          <w:lang w:eastAsia="da-DK"/>
        </w:rPr>
        <w:t xml:space="preserve"> </w:t>
      </w:r>
      <w:r w:rsidR="00450B9C">
        <w:rPr>
          <w:rFonts w:ascii="Times New Roman" w:eastAsia="Times New Roman" w:hAnsi="Times New Roman" w:cs="Times New Roman"/>
          <w:sz w:val="24"/>
          <w:szCs w:val="24"/>
          <w:lang w:eastAsia="da-DK"/>
        </w:rPr>
        <w:t>1</w:t>
      </w:r>
      <w:r w:rsidR="00481AFC">
        <w:rPr>
          <w:rFonts w:ascii="Times New Roman" w:eastAsia="Times New Roman" w:hAnsi="Times New Roman" w:cs="Times New Roman"/>
          <w:sz w:val="24"/>
          <w:szCs w:val="24"/>
          <w:lang w:eastAsia="da-DK"/>
        </w:rPr>
        <w:t>1</w:t>
      </w:r>
    </w:p>
    <w:p w14:paraId="031B7151" w14:textId="77777777" w:rsidR="00450B9C" w:rsidRPr="00311E14" w:rsidRDefault="00450B9C" w:rsidP="00450B9C">
      <w:pPr>
        <w:jc w:val="right"/>
        <w:rPr>
          <w:rFonts w:ascii="Times New Roman" w:eastAsia="Times New Roman" w:hAnsi="Times New Roman" w:cs="Times New Roman"/>
          <w:sz w:val="24"/>
          <w:szCs w:val="24"/>
          <w:lang w:eastAsia="da-DK"/>
        </w:rPr>
      </w:pPr>
    </w:p>
    <w:p w14:paraId="680A3947" w14:textId="77777777" w:rsidR="00311E14" w:rsidRPr="00EF195D" w:rsidRDefault="00311E14" w:rsidP="00311E14">
      <w:pPr>
        <w:jc w:val="center"/>
        <w:rPr>
          <w:rFonts w:ascii="Times New Roman" w:hAnsi="Times New Roman" w:cs="Times New Roman"/>
          <w:sz w:val="24"/>
          <w:szCs w:val="24"/>
        </w:rPr>
      </w:pPr>
      <w:r w:rsidRPr="00EF195D">
        <w:rPr>
          <w:rFonts w:ascii="Times New Roman" w:hAnsi="Times New Roman" w:cs="Times New Roman"/>
          <w:sz w:val="24"/>
          <w:szCs w:val="24"/>
        </w:rPr>
        <w:t>VABARIIGI VALITSUS</w:t>
      </w:r>
    </w:p>
    <w:p w14:paraId="6B443746" w14:textId="77777777" w:rsidR="00311E14" w:rsidRPr="00EF195D" w:rsidRDefault="00311E14" w:rsidP="00311E14">
      <w:pPr>
        <w:jc w:val="center"/>
        <w:rPr>
          <w:rFonts w:ascii="Times New Roman" w:hAnsi="Times New Roman" w:cs="Times New Roman"/>
          <w:sz w:val="24"/>
          <w:szCs w:val="24"/>
        </w:rPr>
      </w:pPr>
      <w:r w:rsidRPr="00EF195D">
        <w:rPr>
          <w:rFonts w:ascii="Times New Roman" w:hAnsi="Times New Roman" w:cs="Times New Roman"/>
          <w:sz w:val="24"/>
          <w:szCs w:val="24"/>
        </w:rPr>
        <w:t>MÄÄRUS</w:t>
      </w:r>
    </w:p>
    <w:p w14:paraId="33097A82" w14:textId="77777777" w:rsidR="00311E14" w:rsidRPr="00EF195D" w:rsidRDefault="00311E14" w:rsidP="00311E14">
      <w:pPr>
        <w:jc w:val="center"/>
        <w:rPr>
          <w:rFonts w:ascii="Times New Roman" w:hAnsi="Times New Roman" w:cs="Times New Roman"/>
          <w:sz w:val="24"/>
          <w:szCs w:val="24"/>
        </w:rPr>
      </w:pPr>
    </w:p>
    <w:p w14:paraId="0DAD8D4B" w14:textId="77777777" w:rsidR="00311E14" w:rsidRPr="00EF195D" w:rsidRDefault="00311E14" w:rsidP="009B036E">
      <w:pPr>
        <w:jc w:val="both"/>
        <w:rPr>
          <w:rFonts w:ascii="Times New Roman" w:hAnsi="Times New Roman" w:cs="Times New Roman"/>
          <w:b/>
          <w:bCs/>
          <w:sz w:val="24"/>
          <w:szCs w:val="24"/>
        </w:rPr>
      </w:pPr>
      <w:bookmarkStart w:id="53" w:name="_Hlk127434791"/>
      <w:r w:rsidRPr="00EF195D">
        <w:rPr>
          <w:rFonts w:ascii="Times New Roman" w:hAnsi="Times New Roman" w:cs="Times New Roman"/>
          <w:b/>
          <w:bCs/>
          <w:sz w:val="24"/>
          <w:szCs w:val="24"/>
        </w:rPr>
        <w:t>Ulatuslikuks evakuatsiooniks valmistumise, läbiviimise ja kohaliku omavalitsuse üksuse kaasaaitamise nõuete, tingimuste ja korra ning evakuatsioonikohtade nõuete kinnitamine</w:t>
      </w:r>
    </w:p>
    <w:bookmarkEnd w:id="53"/>
    <w:p w14:paraId="56123556" w14:textId="126BF831" w:rsidR="00311E14" w:rsidRPr="00EF195D" w:rsidRDefault="00311E14" w:rsidP="00311E14">
      <w:pPr>
        <w:rPr>
          <w:rFonts w:ascii="Times New Roman" w:hAnsi="Times New Roman" w:cs="Times New Roman"/>
          <w:sz w:val="24"/>
          <w:szCs w:val="24"/>
        </w:rPr>
      </w:pPr>
      <w:r w:rsidRPr="00EF195D">
        <w:rPr>
          <w:rFonts w:ascii="Times New Roman" w:hAnsi="Times New Roman" w:cs="Times New Roman"/>
          <w:sz w:val="24"/>
          <w:szCs w:val="24"/>
        </w:rPr>
        <w:t xml:space="preserve">Määrus kehtestatakse </w:t>
      </w:r>
      <w:r w:rsidR="000E558F" w:rsidRPr="000E558F">
        <w:rPr>
          <w:rFonts w:ascii="Times New Roman" w:hAnsi="Times New Roman" w:cs="Times New Roman"/>
          <w:sz w:val="24"/>
          <w:szCs w:val="24"/>
        </w:rPr>
        <w:t xml:space="preserve">tsiviilkriisi ja riigikaitse seaduse </w:t>
      </w:r>
      <w:r w:rsidRPr="00EF195D">
        <w:rPr>
          <w:rFonts w:ascii="Times New Roman" w:hAnsi="Times New Roman" w:cs="Times New Roman"/>
          <w:sz w:val="24"/>
          <w:szCs w:val="24"/>
        </w:rPr>
        <w:t xml:space="preserve">§ </w:t>
      </w:r>
      <w:r w:rsidR="00BB6F6E">
        <w:rPr>
          <w:rFonts w:ascii="Times New Roman" w:hAnsi="Times New Roman" w:cs="Times New Roman"/>
          <w:sz w:val="24"/>
          <w:szCs w:val="24"/>
        </w:rPr>
        <w:t>89</w:t>
      </w:r>
      <w:r w:rsidRPr="00EF195D">
        <w:rPr>
          <w:rFonts w:ascii="Times New Roman" w:hAnsi="Times New Roman" w:cs="Times New Roman"/>
          <w:sz w:val="24"/>
          <w:szCs w:val="24"/>
        </w:rPr>
        <w:t xml:space="preserve"> lõike 5 alusel</w:t>
      </w:r>
      <w:r w:rsidR="007B355B">
        <w:rPr>
          <w:rFonts w:ascii="Times New Roman" w:hAnsi="Times New Roman" w:cs="Times New Roman"/>
          <w:sz w:val="24"/>
          <w:szCs w:val="24"/>
        </w:rPr>
        <w:t>.</w:t>
      </w:r>
    </w:p>
    <w:p w14:paraId="43D023A4" w14:textId="57A25E0D" w:rsidR="00311E14" w:rsidRPr="00EF195D" w:rsidRDefault="00311E14" w:rsidP="00311E14">
      <w:pPr>
        <w:jc w:val="both"/>
        <w:rPr>
          <w:rFonts w:ascii="Times New Roman" w:hAnsi="Times New Roman" w:cs="Times New Roman"/>
          <w:b/>
          <w:bCs/>
          <w:sz w:val="24"/>
          <w:szCs w:val="24"/>
        </w:rPr>
      </w:pPr>
      <w:r w:rsidRPr="00EF195D">
        <w:rPr>
          <w:rFonts w:ascii="Times New Roman" w:hAnsi="Times New Roman" w:cs="Times New Roman"/>
          <w:b/>
          <w:bCs/>
          <w:sz w:val="24"/>
          <w:szCs w:val="24"/>
        </w:rPr>
        <w:t xml:space="preserve">§ </w:t>
      </w:r>
      <w:r w:rsidR="007B355B">
        <w:rPr>
          <w:rFonts w:ascii="Times New Roman" w:hAnsi="Times New Roman" w:cs="Times New Roman"/>
          <w:b/>
          <w:bCs/>
          <w:sz w:val="24"/>
          <w:szCs w:val="24"/>
        </w:rPr>
        <w:t>1</w:t>
      </w:r>
      <w:r w:rsidRPr="00EF195D">
        <w:rPr>
          <w:rFonts w:ascii="Times New Roman" w:hAnsi="Times New Roman" w:cs="Times New Roman"/>
          <w:b/>
          <w:bCs/>
          <w:sz w:val="24"/>
          <w:szCs w:val="24"/>
        </w:rPr>
        <w:t>. Ulatuslikuks evakuatsiooniks valmistumine</w:t>
      </w:r>
    </w:p>
    <w:p w14:paraId="22F433EE" w14:textId="77777777" w:rsidR="00311E14" w:rsidRPr="00EF195D" w:rsidRDefault="00311E14" w:rsidP="00311E14">
      <w:pPr>
        <w:pStyle w:val="Loendilik"/>
        <w:numPr>
          <w:ilvl w:val="0"/>
          <w:numId w:val="7"/>
        </w:numPr>
        <w:jc w:val="both"/>
        <w:rPr>
          <w:rFonts w:ascii="Times New Roman" w:hAnsi="Times New Roman" w:cs="Times New Roman"/>
          <w:sz w:val="24"/>
          <w:szCs w:val="24"/>
        </w:rPr>
      </w:pPr>
      <w:r w:rsidRPr="00EF195D">
        <w:rPr>
          <w:rFonts w:ascii="Times New Roman" w:hAnsi="Times New Roman" w:cs="Times New Roman"/>
          <w:sz w:val="24"/>
          <w:szCs w:val="24"/>
        </w:rPr>
        <w:t>Päästeamet ulatuslikuks evakuatsiooniks valmistumisel:</w:t>
      </w:r>
    </w:p>
    <w:p w14:paraId="0D78F3C7" w14:textId="77777777" w:rsidR="00311E14" w:rsidRPr="00EF195D" w:rsidRDefault="00311E14" w:rsidP="00311E14">
      <w:pPr>
        <w:pStyle w:val="Loendilik"/>
        <w:numPr>
          <w:ilvl w:val="0"/>
          <w:numId w:val="8"/>
        </w:numPr>
        <w:jc w:val="both"/>
        <w:rPr>
          <w:rFonts w:ascii="Times New Roman" w:hAnsi="Times New Roman" w:cs="Times New Roman"/>
          <w:sz w:val="24"/>
          <w:szCs w:val="24"/>
        </w:rPr>
      </w:pPr>
      <w:r w:rsidRPr="00EF195D">
        <w:rPr>
          <w:rFonts w:ascii="Times New Roman" w:hAnsi="Times New Roman" w:cs="Times New Roman"/>
          <w:sz w:val="24"/>
          <w:szCs w:val="24"/>
        </w:rPr>
        <w:t xml:space="preserve">koostab kootöös kohalike omavalitsuse üksustega evakuatsioonikohtade ning nende kasutusele võtmise plaani; </w:t>
      </w:r>
    </w:p>
    <w:p w14:paraId="742CC340" w14:textId="11385C94" w:rsidR="00311E14" w:rsidRPr="00EF195D" w:rsidRDefault="00311E14" w:rsidP="00311E14">
      <w:pPr>
        <w:pStyle w:val="Loendilik"/>
        <w:numPr>
          <w:ilvl w:val="0"/>
          <w:numId w:val="8"/>
        </w:numPr>
        <w:jc w:val="both"/>
        <w:rPr>
          <w:rFonts w:ascii="Times New Roman" w:hAnsi="Times New Roman" w:cs="Times New Roman"/>
          <w:sz w:val="24"/>
          <w:szCs w:val="24"/>
        </w:rPr>
      </w:pPr>
      <w:r w:rsidRPr="00EF195D">
        <w:rPr>
          <w:rFonts w:ascii="Times New Roman" w:hAnsi="Times New Roman" w:cs="Times New Roman"/>
          <w:sz w:val="24"/>
          <w:szCs w:val="24"/>
        </w:rPr>
        <w:t>kinnitab evakuatsioonikohtade sisekorraeeskirjad</w:t>
      </w:r>
      <w:r>
        <w:rPr>
          <w:rFonts w:ascii="Times New Roman" w:hAnsi="Times New Roman" w:cs="Times New Roman"/>
          <w:sz w:val="24"/>
          <w:szCs w:val="24"/>
        </w:rPr>
        <w:t>.</w:t>
      </w:r>
    </w:p>
    <w:p w14:paraId="744B63A9" w14:textId="77777777" w:rsidR="00311E14" w:rsidRPr="00EF195D" w:rsidRDefault="00311E14" w:rsidP="00311E14">
      <w:pPr>
        <w:pStyle w:val="Loendilik"/>
        <w:ind w:left="360"/>
        <w:jc w:val="both"/>
        <w:rPr>
          <w:rFonts w:ascii="Times New Roman" w:hAnsi="Times New Roman" w:cs="Times New Roman"/>
          <w:sz w:val="24"/>
          <w:szCs w:val="24"/>
        </w:rPr>
      </w:pPr>
    </w:p>
    <w:p w14:paraId="0B3B3C84" w14:textId="0AFEFBDB" w:rsidR="00311E14" w:rsidRPr="00EF195D" w:rsidRDefault="00311E14" w:rsidP="00311E14">
      <w:pPr>
        <w:jc w:val="both"/>
        <w:rPr>
          <w:rFonts w:ascii="Times New Roman" w:hAnsi="Times New Roman" w:cs="Times New Roman"/>
          <w:b/>
          <w:bCs/>
          <w:sz w:val="24"/>
          <w:szCs w:val="24"/>
        </w:rPr>
      </w:pPr>
      <w:r w:rsidRPr="00EF195D">
        <w:rPr>
          <w:rFonts w:ascii="Times New Roman" w:hAnsi="Times New Roman" w:cs="Times New Roman"/>
          <w:b/>
          <w:bCs/>
          <w:sz w:val="24"/>
          <w:szCs w:val="24"/>
        </w:rPr>
        <w:t xml:space="preserve">§ </w:t>
      </w:r>
      <w:r w:rsidR="007B355B">
        <w:rPr>
          <w:rFonts w:ascii="Times New Roman" w:hAnsi="Times New Roman" w:cs="Times New Roman"/>
          <w:b/>
          <w:bCs/>
          <w:sz w:val="24"/>
          <w:szCs w:val="24"/>
        </w:rPr>
        <w:t>2</w:t>
      </w:r>
      <w:r w:rsidRPr="00EF195D">
        <w:rPr>
          <w:rFonts w:ascii="Times New Roman" w:hAnsi="Times New Roman" w:cs="Times New Roman"/>
          <w:b/>
          <w:bCs/>
          <w:sz w:val="24"/>
          <w:szCs w:val="24"/>
        </w:rPr>
        <w:t>. Ulatusliku evakuatsiooni läbiviimine</w:t>
      </w:r>
    </w:p>
    <w:p w14:paraId="7A8D39A4" w14:textId="77777777" w:rsidR="00311E14" w:rsidRPr="00EF195D" w:rsidRDefault="00311E14" w:rsidP="00311E14">
      <w:pPr>
        <w:pStyle w:val="Loendilik"/>
        <w:numPr>
          <w:ilvl w:val="0"/>
          <w:numId w:val="9"/>
        </w:numPr>
        <w:jc w:val="both"/>
        <w:rPr>
          <w:rFonts w:ascii="Times New Roman" w:hAnsi="Times New Roman" w:cs="Times New Roman"/>
          <w:sz w:val="24"/>
          <w:szCs w:val="24"/>
        </w:rPr>
      </w:pPr>
      <w:r w:rsidRPr="00EF195D">
        <w:rPr>
          <w:rFonts w:ascii="Times New Roman" w:hAnsi="Times New Roman" w:cs="Times New Roman"/>
          <w:sz w:val="24"/>
          <w:szCs w:val="24"/>
        </w:rPr>
        <w:t xml:space="preserve">Päästeamet ulatusliku evakuatsiooni läbiviimisel: </w:t>
      </w:r>
    </w:p>
    <w:p w14:paraId="16E9306E" w14:textId="77777777" w:rsidR="00311E14" w:rsidRPr="00EF195D" w:rsidRDefault="00311E14" w:rsidP="00311E14">
      <w:pPr>
        <w:pStyle w:val="Loendilik"/>
        <w:numPr>
          <w:ilvl w:val="0"/>
          <w:numId w:val="10"/>
        </w:numPr>
        <w:jc w:val="both"/>
        <w:rPr>
          <w:rFonts w:ascii="Times New Roman" w:hAnsi="Times New Roman" w:cs="Times New Roman"/>
          <w:sz w:val="24"/>
          <w:szCs w:val="24"/>
        </w:rPr>
      </w:pPr>
      <w:r w:rsidRPr="00EF195D">
        <w:rPr>
          <w:rFonts w:ascii="Times New Roman" w:hAnsi="Times New Roman" w:cs="Times New Roman"/>
          <w:sz w:val="24"/>
          <w:szCs w:val="24"/>
        </w:rPr>
        <w:t>määrab evakuatsiooni korraldamiseks juhtimisstruktuuri, sealhulgas vastutavad isikud punktides 2–7 kirjeldatu korraldamiseks;</w:t>
      </w:r>
    </w:p>
    <w:p w14:paraId="0AF3BC83" w14:textId="77777777" w:rsidR="00311E14" w:rsidRPr="00EF195D" w:rsidRDefault="00311E14" w:rsidP="00311E14">
      <w:pPr>
        <w:pStyle w:val="Loendilik"/>
        <w:numPr>
          <w:ilvl w:val="0"/>
          <w:numId w:val="10"/>
        </w:numPr>
        <w:jc w:val="both"/>
        <w:rPr>
          <w:rFonts w:ascii="Times New Roman" w:hAnsi="Times New Roman" w:cs="Times New Roman"/>
          <w:sz w:val="24"/>
          <w:szCs w:val="24"/>
        </w:rPr>
      </w:pPr>
      <w:r w:rsidRPr="00EF195D">
        <w:rPr>
          <w:rFonts w:ascii="Times New Roman" w:hAnsi="Times New Roman" w:cs="Times New Roman"/>
          <w:sz w:val="24"/>
          <w:szCs w:val="24"/>
        </w:rPr>
        <w:t>korraldab evakuatsioonialal viibijate teavitamise ning annab edasiseks tegevuseks juhiseid;</w:t>
      </w:r>
    </w:p>
    <w:p w14:paraId="4393AB2E" w14:textId="77777777" w:rsidR="00311E14" w:rsidRPr="00EF195D" w:rsidRDefault="00311E14" w:rsidP="00311E14">
      <w:pPr>
        <w:pStyle w:val="Loendilik"/>
        <w:numPr>
          <w:ilvl w:val="0"/>
          <w:numId w:val="10"/>
        </w:numPr>
        <w:jc w:val="both"/>
        <w:rPr>
          <w:rFonts w:ascii="Times New Roman" w:hAnsi="Times New Roman" w:cs="Times New Roman"/>
          <w:sz w:val="24"/>
          <w:szCs w:val="24"/>
        </w:rPr>
      </w:pPr>
      <w:r w:rsidRPr="00EF195D">
        <w:rPr>
          <w:rFonts w:ascii="Times New Roman" w:hAnsi="Times New Roman" w:cs="Times New Roman"/>
          <w:sz w:val="24"/>
          <w:szCs w:val="24"/>
        </w:rPr>
        <w:t>kaasab evakuatsiooni korraldamisse kohaliku omavalitsuse üksuse, vajalikud asutused ja isikud ning annab neile ülesanded nende pädevuse kohaselt;</w:t>
      </w:r>
    </w:p>
    <w:p w14:paraId="131AE964" w14:textId="77777777" w:rsidR="00311E14" w:rsidRPr="00EF195D" w:rsidRDefault="00311E14" w:rsidP="00311E14">
      <w:pPr>
        <w:pStyle w:val="Loendilik"/>
        <w:numPr>
          <w:ilvl w:val="0"/>
          <w:numId w:val="10"/>
        </w:numPr>
        <w:jc w:val="both"/>
        <w:rPr>
          <w:rFonts w:ascii="Times New Roman" w:hAnsi="Times New Roman" w:cs="Times New Roman"/>
          <w:sz w:val="24"/>
          <w:szCs w:val="24"/>
        </w:rPr>
      </w:pPr>
      <w:r w:rsidRPr="00EF195D">
        <w:rPr>
          <w:rFonts w:ascii="Times New Roman" w:hAnsi="Times New Roman" w:cs="Times New Roman"/>
          <w:sz w:val="24"/>
          <w:szCs w:val="24"/>
        </w:rPr>
        <w:t>määrab evakuatsioonialalt evakueeritavate kogunemisalale jõudmiseks evakuatsioonitee ja evakueeritute vastuvõtmiseks evakueeritute kogunemispunkti;</w:t>
      </w:r>
    </w:p>
    <w:p w14:paraId="0A786777" w14:textId="77777777" w:rsidR="00311E14" w:rsidRPr="00EF195D" w:rsidRDefault="00311E14" w:rsidP="00311E14">
      <w:pPr>
        <w:pStyle w:val="Loendilik"/>
        <w:numPr>
          <w:ilvl w:val="0"/>
          <w:numId w:val="10"/>
        </w:numPr>
        <w:jc w:val="both"/>
        <w:rPr>
          <w:rFonts w:ascii="Times New Roman" w:hAnsi="Times New Roman" w:cs="Times New Roman"/>
          <w:sz w:val="24"/>
          <w:szCs w:val="24"/>
        </w:rPr>
      </w:pPr>
      <w:r w:rsidRPr="00EF195D">
        <w:rPr>
          <w:rFonts w:ascii="Times New Roman" w:hAnsi="Times New Roman" w:cs="Times New Roman"/>
          <w:sz w:val="24"/>
          <w:szCs w:val="24"/>
        </w:rPr>
        <w:t>suunab majutusvajaduse korral evakueeritud kohaliku omavalitsuse üksuse evakuatsioonikohtadesse;</w:t>
      </w:r>
    </w:p>
    <w:p w14:paraId="4825F44E" w14:textId="77777777" w:rsidR="00311E14" w:rsidRPr="00EF195D" w:rsidRDefault="00311E14" w:rsidP="00311E14">
      <w:pPr>
        <w:pStyle w:val="Loendilik"/>
        <w:numPr>
          <w:ilvl w:val="0"/>
          <w:numId w:val="10"/>
        </w:numPr>
        <w:jc w:val="both"/>
        <w:rPr>
          <w:rFonts w:ascii="Times New Roman" w:hAnsi="Times New Roman" w:cs="Times New Roman"/>
          <w:sz w:val="24"/>
          <w:szCs w:val="24"/>
        </w:rPr>
      </w:pPr>
      <w:r w:rsidRPr="00EF195D">
        <w:rPr>
          <w:rFonts w:ascii="Times New Roman" w:hAnsi="Times New Roman" w:cs="Times New Roman"/>
          <w:sz w:val="24"/>
          <w:szCs w:val="24"/>
        </w:rPr>
        <w:t>korraldab evakueeritavate evakuatsioonikohta liikumise või transportimise ning määrab vajaduse korral transpordipunktid, kus evakueeritavad paigutatakse transpordivahenditesse;</w:t>
      </w:r>
    </w:p>
    <w:p w14:paraId="731A3763" w14:textId="77777777" w:rsidR="00311E14" w:rsidRPr="00EF195D" w:rsidRDefault="00311E14" w:rsidP="00311E14">
      <w:pPr>
        <w:pStyle w:val="Loendilik"/>
        <w:numPr>
          <w:ilvl w:val="0"/>
          <w:numId w:val="10"/>
        </w:numPr>
        <w:jc w:val="both"/>
        <w:rPr>
          <w:rFonts w:ascii="Times New Roman" w:hAnsi="Times New Roman" w:cs="Times New Roman"/>
          <w:sz w:val="24"/>
          <w:szCs w:val="24"/>
        </w:rPr>
      </w:pPr>
      <w:r w:rsidRPr="00EF195D">
        <w:rPr>
          <w:rFonts w:ascii="Times New Roman" w:hAnsi="Times New Roman" w:cs="Times New Roman"/>
          <w:sz w:val="24"/>
          <w:szCs w:val="24"/>
        </w:rPr>
        <w:t>korraldab evakueeritute üle arvestuse pidamise.</w:t>
      </w:r>
    </w:p>
    <w:p w14:paraId="4FCBD61D" w14:textId="7310BFF2" w:rsidR="00311E14" w:rsidRPr="00EF195D" w:rsidRDefault="00311E14" w:rsidP="00311E14">
      <w:pPr>
        <w:jc w:val="both"/>
        <w:rPr>
          <w:rFonts w:ascii="Times New Roman" w:hAnsi="Times New Roman" w:cs="Times New Roman"/>
          <w:b/>
          <w:bCs/>
          <w:sz w:val="24"/>
          <w:szCs w:val="24"/>
        </w:rPr>
      </w:pPr>
      <w:r w:rsidRPr="00EF195D">
        <w:rPr>
          <w:rFonts w:ascii="Times New Roman" w:hAnsi="Times New Roman" w:cs="Times New Roman"/>
          <w:b/>
          <w:bCs/>
          <w:sz w:val="24"/>
          <w:szCs w:val="24"/>
        </w:rPr>
        <w:t xml:space="preserve">§ </w:t>
      </w:r>
      <w:r w:rsidR="007B355B">
        <w:rPr>
          <w:rFonts w:ascii="Times New Roman" w:hAnsi="Times New Roman" w:cs="Times New Roman"/>
          <w:b/>
          <w:bCs/>
          <w:sz w:val="24"/>
          <w:szCs w:val="24"/>
        </w:rPr>
        <w:t>3</w:t>
      </w:r>
      <w:r w:rsidRPr="00EF195D">
        <w:rPr>
          <w:rFonts w:ascii="Times New Roman" w:hAnsi="Times New Roman" w:cs="Times New Roman"/>
          <w:b/>
          <w:bCs/>
          <w:sz w:val="24"/>
          <w:szCs w:val="24"/>
        </w:rPr>
        <w:t>. Kohaliku omavalitsuse üksus kaasaaitamine</w:t>
      </w:r>
    </w:p>
    <w:p w14:paraId="59E1E7D5" w14:textId="77777777" w:rsidR="00311E14" w:rsidRPr="00EF195D" w:rsidRDefault="00311E14" w:rsidP="00311E14">
      <w:pPr>
        <w:pStyle w:val="Loendilik"/>
        <w:numPr>
          <w:ilvl w:val="0"/>
          <w:numId w:val="11"/>
        </w:numPr>
        <w:jc w:val="both"/>
        <w:rPr>
          <w:rFonts w:ascii="Times New Roman" w:hAnsi="Times New Roman" w:cs="Times New Roman"/>
          <w:sz w:val="24"/>
          <w:szCs w:val="24"/>
        </w:rPr>
      </w:pPr>
      <w:r w:rsidRPr="00EF195D">
        <w:rPr>
          <w:rFonts w:ascii="Times New Roman" w:hAnsi="Times New Roman" w:cs="Times New Roman"/>
          <w:sz w:val="24"/>
          <w:szCs w:val="24"/>
        </w:rPr>
        <w:t>Kohaliku omavalitsuse üksus ulatuslikule evakuatsioonile kaasaaitamisel:</w:t>
      </w:r>
    </w:p>
    <w:p w14:paraId="4A87B34A" w14:textId="77777777" w:rsidR="00311E14" w:rsidRPr="00EF195D" w:rsidRDefault="00311E14" w:rsidP="00311E14">
      <w:pPr>
        <w:pStyle w:val="Loendilik"/>
        <w:numPr>
          <w:ilvl w:val="0"/>
          <w:numId w:val="12"/>
        </w:numPr>
        <w:jc w:val="both"/>
        <w:rPr>
          <w:rFonts w:ascii="Times New Roman" w:hAnsi="Times New Roman" w:cs="Times New Roman"/>
          <w:sz w:val="24"/>
          <w:szCs w:val="24"/>
        </w:rPr>
      </w:pPr>
      <w:r w:rsidRPr="00EF195D">
        <w:rPr>
          <w:rFonts w:ascii="Times New Roman" w:hAnsi="Times New Roman" w:cs="Times New Roman"/>
          <w:sz w:val="24"/>
          <w:szCs w:val="24"/>
        </w:rPr>
        <w:t xml:space="preserve">abistab Päästeametit evakuatsioonikohtade kasutusele võtmisel; </w:t>
      </w:r>
    </w:p>
    <w:p w14:paraId="52F600B6" w14:textId="77777777" w:rsidR="00311E14" w:rsidRPr="00EF195D" w:rsidRDefault="00311E14" w:rsidP="00311E14">
      <w:pPr>
        <w:pStyle w:val="Loendilik"/>
        <w:numPr>
          <w:ilvl w:val="0"/>
          <w:numId w:val="12"/>
        </w:numPr>
        <w:jc w:val="both"/>
        <w:rPr>
          <w:rFonts w:ascii="Times New Roman" w:hAnsi="Times New Roman" w:cs="Times New Roman"/>
          <w:sz w:val="24"/>
          <w:szCs w:val="24"/>
        </w:rPr>
      </w:pPr>
      <w:r w:rsidRPr="00EF195D">
        <w:rPr>
          <w:rFonts w:ascii="Times New Roman" w:hAnsi="Times New Roman" w:cs="Times New Roman"/>
          <w:sz w:val="24"/>
          <w:szCs w:val="24"/>
        </w:rPr>
        <w:t>tagab sissepääsu/ligipääsu evakuatsioonikohale;</w:t>
      </w:r>
    </w:p>
    <w:p w14:paraId="4286365C" w14:textId="77777777" w:rsidR="00311E14" w:rsidRPr="00EF195D" w:rsidRDefault="00311E14" w:rsidP="00311E14">
      <w:pPr>
        <w:pStyle w:val="Loendilik"/>
        <w:numPr>
          <w:ilvl w:val="0"/>
          <w:numId w:val="12"/>
        </w:numPr>
        <w:jc w:val="both"/>
        <w:rPr>
          <w:rFonts w:ascii="Times New Roman" w:hAnsi="Times New Roman" w:cs="Times New Roman"/>
          <w:sz w:val="24"/>
          <w:szCs w:val="24"/>
        </w:rPr>
      </w:pPr>
      <w:r w:rsidRPr="00EF195D">
        <w:rPr>
          <w:rFonts w:ascii="Times New Roman" w:hAnsi="Times New Roman" w:cs="Times New Roman"/>
          <w:sz w:val="24"/>
          <w:szCs w:val="24"/>
        </w:rPr>
        <w:t xml:space="preserve">osaleb evakuatsioonikoha töö korraldamisel; </w:t>
      </w:r>
    </w:p>
    <w:p w14:paraId="31E04502" w14:textId="77777777" w:rsidR="00311E14" w:rsidRPr="00EF195D" w:rsidRDefault="00311E14" w:rsidP="00311E14">
      <w:pPr>
        <w:pStyle w:val="Loendilik"/>
        <w:numPr>
          <w:ilvl w:val="0"/>
          <w:numId w:val="12"/>
        </w:numPr>
        <w:jc w:val="both"/>
        <w:rPr>
          <w:rFonts w:ascii="Times New Roman" w:hAnsi="Times New Roman" w:cs="Times New Roman"/>
          <w:sz w:val="24"/>
          <w:szCs w:val="24"/>
        </w:rPr>
      </w:pPr>
      <w:r w:rsidRPr="00EF195D">
        <w:rPr>
          <w:rFonts w:ascii="Times New Roman" w:hAnsi="Times New Roman" w:cs="Times New Roman"/>
          <w:sz w:val="24"/>
          <w:szCs w:val="24"/>
        </w:rPr>
        <w:t xml:space="preserve">teavitab elanikke; </w:t>
      </w:r>
    </w:p>
    <w:p w14:paraId="03C4328D" w14:textId="77777777" w:rsidR="00311E14" w:rsidRPr="00EF195D" w:rsidRDefault="00311E14" w:rsidP="00311E14">
      <w:pPr>
        <w:pStyle w:val="Loendilik"/>
        <w:numPr>
          <w:ilvl w:val="0"/>
          <w:numId w:val="12"/>
        </w:numPr>
        <w:jc w:val="both"/>
        <w:rPr>
          <w:rFonts w:ascii="Times New Roman" w:hAnsi="Times New Roman" w:cs="Times New Roman"/>
          <w:sz w:val="24"/>
          <w:szCs w:val="24"/>
        </w:rPr>
      </w:pPr>
      <w:r w:rsidRPr="00EF195D">
        <w:rPr>
          <w:rFonts w:ascii="Times New Roman" w:hAnsi="Times New Roman" w:cs="Times New Roman"/>
          <w:sz w:val="24"/>
          <w:szCs w:val="24"/>
        </w:rPr>
        <w:t xml:space="preserve">tagab kohalike teede </w:t>
      </w:r>
      <w:proofErr w:type="spellStart"/>
      <w:r w:rsidRPr="00EF195D">
        <w:rPr>
          <w:rFonts w:ascii="Times New Roman" w:hAnsi="Times New Roman" w:cs="Times New Roman"/>
          <w:sz w:val="24"/>
          <w:szCs w:val="24"/>
        </w:rPr>
        <w:t>sõidetavuse</w:t>
      </w:r>
      <w:proofErr w:type="spellEnd"/>
      <w:r w:rsidRPr="00EF195D">
        <w:rPr>
          <w:rFonts w:ascii="Times New Roman" w:hAnsi="Times New Roman" w:cs="Times New Roman"/>
          <w:sz w:val="24"/>
          <w:szCs w:val="24"/>
        </w:rPr>
        <w:t xml:space="preserve">; </w:t>
      </w:r>
    </w:p>
    <w:p w14:paraId="18D3F004" w14:textId="77777777" w:rsidR="00311E14" w:rsidRPr="00EF195D" w:rsidRDefault="00311E14" w:rsidP="00311E14">
      <w:pPr>
        <w:pStyle w:val="Loendilik"/>
        <w:numPr>
          <w:ilvl w:val="0"/>
          <w:numId w:val="12"/>
        </w:numPr>
        <w:jc w:val="both"/>
        <w:rPr>
          <w:rFonts w:ascii="Times New Roman" w:hAnsi="Times New Roman" w:cs="Times New Roman"/>
          <w:sz w:val="24"/>
          <w:szCs w:val="24"/>
        </w:rPr>
      </w:pPr>
      <w:r w:rsidRPr="00EF195D">
        <w:rPr>
          <w:rFonts w:ascii="Times New Roman" w:hAnsi="Times New Roman" w:cs="Times New Roman"/>
          <w:sz w:val="24"/>
          <w:szCs w:val="24"/>
        </w:rPr>
        <w:t xml:space="preserve">toetab haavatavamas seisundis (vanemaealised, puudega inimesed jt) evakueerimist; </w:t>
      </w:r>
    </w:p>
    <w:p w14:paraId="15AB840D" w14:textId="77777777" w:rsidR="00311E14" w:rsidRPr="00EF195D" w:rsidRDefault="00311E14" w:rsidP="00311E14">
      <w:pPr>
        <w:pStyle w:val="Loendilik"/>
        <w:numPr>
          <w:ilvl w:val="0"/>
          <w:numId w:val="12"/>
        </w:numPr>
        <w:jc w:val="both"/>
        <w:rPr>
          <w:rFonts w:ascii="Times New Roman" w:hAnsi="Times New Roman" w:cs="Times New Roman"/>
          <w:sz w:val="24"/>
          <w:szCs w:val="24"/>
        </w:rPr>
      </w:pPr>
      <w:r w:rsidRPr="00EF195D">
        <w:rPr>
          <w:rFonts w:ascii="Times New Roman" w:hAnsi="Times New Roman" w:cs="Times New Roman"/>
          <w:sz w:val="24"/>
          <w:szCs w:val="24"/>
        </w:rPr>
        <w:t xml:space="preserve">toetab muude tegevuste juures. </w:t>
      </w:r>
    </w:p>
    <w:p w14:paraId="6FF59BD8" w14:textId="64A09A60" w:rsidR="00311E14" w:rsidRPr="00EF195D" w:rsidRDefault="00311E14" w:rsidP="00311E14">
      <w:pPr>
        <w:jc w:val="both"/>
        <w:rPr>
          <w:rFonts w:ascii="Times New Roman" w:hAnsi="Times New Roman" w:cs="Times New Roman"/>
          <w:b/>
          <w:bCs/>
          <w:sz w:val="24"/>
          <w:szCs w:val="24"/>
        </w:rPr>
      </w:pPr>
      <w:r w:rsidRPr="00EF195D">
        <w:rPr>
          <w:rFonts w:ascii="Times New Roman" w:hAnsi="Times New Roman" w:cs="Times New Roman"/>
          <w:b/>
          <w:bCs/>
          <w:sz w:val="24"/>
          <w:szCs w:val="24"/>
        </w:rPr>
        <w:t xml:space="preserve">§ </w:t>
      </w:r>
      <w:r w:rsidR="007B355B">
        <w:rPr>
          <w:rFonts w:ascii="Times New Roman" w:hAnsi="Times New Roman" w:cs="Times New Roman"/>
          <w:b/>
          <w:bCs/>
          <w:sz w:val="24"/>
          <w:szCs w:val="24"/>
        </w:rPr>
        <w:t>4</w:t>
      </w:r>
      <w:r w:rsidRPr="00EF195D">
        <w:rPr>
          <w:rFonts w:ascii="Times New Roman" w:hAnsi="Times New Roman" w:cs="Times New Roman"/>
          <w:b/>
          <w:bCs/>
          <w:sz w:val="24"/>
          <w:szCs w:val="24"/>
        </w:rPr>
        <w:t>. Evakuatsioonikoha nõuded</w:t>
      </w:r>
    </w:p>
    <w:p w14:paraId="3C68A55B" w14:textId="59FC32C4" w:rsidR="00311E14" w:rsidRDefault="00311E14" w:rsidP="00311E14">
      <w:pPr>
        <w:pStyle w:val="Loendilik"/>
        <w:numPr>
          <w:ilvl w:val="0"/>
          <w:numId w:val="13"/>
        </w:numPr>
        <w:jc w:val="both"/>
        <w:rPr>
          <w:rFonts w:ascii="Times New Roman" w:hAnsi="Times New Roman" w:cs="Times New Roman"/>
          <w:sz w:val="24"/>
          <w:szCs w:val="24"/>
        </w:rPr>
      </w:pPr>
      <w:r w:rsidRPr="00EF195D">
        <w:rPr>
          <w:rFonts w:ascii="Times New Roman" w:hAnsi="Times New Roman" w:cs="Times New Roman"/>
          <w:sz w:val="24"/>
          <w:szCs w:val="24"/>
        </w:rPr>
        <w:lastRenderedPageBreak/>
        <w:t>Evakuatsioonikoht on hoone või rajatis, kuhu saab evakueeritud majutada vähemalt üheks nädalaks (vajadusel kauem) ning kus on tagatud inimeste viibimiseks esmavajalikud tingimused.</w:t>
      </w:r>
    </w:p>
    <w:p w14:paraId="3B347374" w14:textId="77777777" w:rsidR="00311E14" w:rsidRPr="00EF195D" w:rsidRDefault="00311E14" w:rsidP="00311E14">
      <w:pPr>
        <w:pStyle w:val="Loendilik"/>
        <w:ind w:left="360"/>
        <w:jc w:val="both"/>
        <w:rPr>
          <w:rFonts w:ascii="Times New Roman" w:hAnsi="Times New Roman" w:cs="Times New Roman"/>
          <w:sz w:val="24"/>
          <w:szCs w:val="24"/>
        </w:rPr>
      </w:pPr>
    </w:p>
    <w:p w14:paraId="159C5F84" w14:textId="3A444380" w:rsidR="00311E14" w:rsidRDefault="00311E14" w:rsidP="00311E14">
      <w:pPr>
        <w:pStyle w:val="Loendilik"/>
        <w:numPr>
          <w:ilvl w:val="0"/>
          <w:numId w:val="13"/>
        </w:numPr>
        <w:rPr>
          <w:rFonts w:ascii="Times New Roman" w:hAnsi="Times New Roman" w:cs="Times New Roman"/>
          <w:sz w:val="24"/>
          <w:szCs w:val="24"/>
        </w:rPr>
      </w:pPr>
      <w:r w:rsidRPr="00EF195D">
        <w:rPr>
          <w:rFonts w:ascii="Times New Roman" w:hAnsi="Times New Roman" w:cs="Times New Roman"/>
          <w:sz w:val="24"/>
          <w:szCs w:val="24"/>
        </w:rPr>
        <w:t>Evakuatsioonikoha võib vajadusel võtta kasutusele evakueeritavate ajutise kogunemispunktida.</w:t>
      </w:r>
    </w:p>
    <w:p w14:paraId="67DE6601" w14:textId="77777777" w:rsidR="00311E14" w:rsidRPr="00EF195D" w:rsidRDefault="00311E14" w:rsidP="00311E14">
      <w:pPr>
        <w:pStyle w:val="Loendilik"/>
        <w:ind w:left="360"/>
        <w:rPr>
          <w:rFonts w:ascii="Times New Roman" w:hAnsi="Times New Roman" w:cs="Times New Roman"/>
          <w:sz w:val="24"/>
          <w:szCs w:val="24"/>
        </w:rPr>
      </w:pPr>
    </w:p>
    <w:p w14:paraId="2B08FB0F" w14:textId="77777777" w:rsidR="00311E14" w:rsidRPr="00EF195D" w:rsidRDefault="00311E14" w:rsidP="00311E14">
      <w:pPr>
        <w:pStyle w:val="Loendilik"/>
        <w:numPr>
          <w:ilvl w:val="0"/>
          <w:numId w:val="13"/>
        </w:numPr>
        <w:jc w:val="both"/>
        <w:rPr>
          <w:rFonts w:ascii="Times New Roman" w:hAnsi="Times New Roman" w:cs="Times New Roman"/>
          <w:sz w:val="24"/>
          <w:szCs w:val="24"/>
        </w:rPr>
      </w:pPr>
      <w:r w:rsidRPr="00EF195D">
        <w:rPr>
          <w:rFonts w:ascii="Times New Roman" w:hAnsi="Times New Roman" w:cs="Times New Roman"/>
          <w:sz w:val="24"/>
          <w:szCs w:val="24"/>
        </w:rPr>
        <w:t xml:space="preserve">Evakuatsioonikoha nõuded: </w:t>
      </w:r>
    </w:p>
    <w:p w14:paraId="12943975" w14:textId="77777777" w:rsidR="00311E14" w:rsidRPr="00EF195D" w:rsidRDefault="00311E14" w:rsidP="00311E14">
      <w:pPr>
        <w:pStyle w:val="Loendilik"/>
        <w:numPr>
          <w:ilvl w:val="0"/>
          <w:numId w:val="14"/>
        </w:numPr>
        <w:autoSpaceDE w:val="0"/>
        <w:autoSpaceDN w:val="0"/>
        <w:adjustRightInd w:val="0"/>
        <w:spacing w:after="0" w:line="240" w:lineRule="auto"/>
        <w:jc w:val="both"/>
        <w:rPr>
          <w:rFonts w:ascii="Times New Roman" w:hAnsi="Times New Roman" w:cs="Times New Roman"/>
          <w:sz w:val="24"/>
          <w:szCs w:val="24"/>
        </w:rPr>
      </w:pPr>
      <w:r w:rsidRPr="00EF195D">
        <w:rPr>
          <w:rFonts w:ascii="Times New Roman" w:hAnsi="Times New Roman" w:cs="Times New Roman"/>
          <w:sz w:val="24"/>
          <w:szCs w:val="24"/>
        </w:rPr>
        <w:t>Eelistatakse kohaliku omavalitsuse üksuse või riigi omandis olevaid hooneid ja rajatisi, mis on varasemalt evakuatsioonikohtadena kaardistatud ning avatakse ulatusliku evakuatsiooni korral;</w:t>
      </w:r>
    </w:p>
    <w:p w14:paraId="5B6CEA29" w14:textId="004F51A3" w:rsidR="00311E14" w:rsidRPr="00EF195D" w:rsidRDefault="00311E14" w:rsidP="00311E14">
      <w:pPr>
        <w:pStyle w:val="Loendilik"/>
        <w:numPr>
          <w:ilvl w:val="0"/>
          <w:numId w:val="14"/>
        </w:numPr>
        <w:autoSpaceDE w:val="0"/>
        <w:autoSpaceDN w:val="0"/>
        <w:adjustRightInd w:val="0"/>
        <w:spacing w:after="0" w:line="240" w:lineRule="auto"/>
        <w:jc w:val="both"/>
        <w:rPr>
          <w:rFonts w:ascii="Times New Roman" w:hAnsi="Times New Roman" w:cs="Times New Roman"/>
          <w:sz w:val="24"/>
          <w:szCs w:val="24"/>
        </w:rPr>
      </w:pPr>
      <w:r w:rsidRPr="00EF195D">
        <w:rPr>
          <w:rFonts w:ascii="Times New Roman" w:hAnsi="Times New Roman" w:cs="Times New Roman"/>
          <w:sz w:val="24"/>
          <w:szCs w:val="24"/>
        </w:rPr>
        <w:t xml:space="preserve">Tagatud peab olema evakuatsioonikoha kiire kasutusele võtmine, kuni </w:t>
      </w:r>
      <w:r w:rsidR="007B355B">
        <w:rPr>
          <w:rFonts w:ascii="Times New Roman" w:hAnsi="Times New Roman" w:cs="Times New Roman"/>
          <w:sz w:val="24"/>
          <w:szCs w:val="24"/>
        </w:rPr>
        <w:t>kahe</w:t>
      </w:r>
      <w:r w:rsidR="007B355B" w:rsidRPr="00EF195D">
        <w:rPr>
          <w:rFonts w:ascii="Times New Roman" w:hAnsi="Times New Roman" w:cs="Times New Roman"/>
          <w:sz w:val="24"/>
          <w:szCs w:val="24"/>
        </w:rPr>
        <w:t xml:space="preserve"> </w:t>
      </w:r>
      <w:r w:rsidRPr="00EF195D">
        <w:rPr>
          <w:rFonts w:ascii="Times New Roman" w:hAnsi="Times New Roman" w:cs="Times New Roman"/>
          <w:sz w:val="24"/>
          <w:szCs w:val="24"/>
        </w:rPr>
        <w:t>tunni jooksul alates ulatusliku evakuatsiooni välja kuulutamisest;</w:t>
      </w:r>
    </w:p>
    <w:p w14:paraId="7C600A9F" w14:textId="77777777" w:rsidR="00311E14" w:rsidRPr="00EF195D" w:rsidRDefault="00311E14" w:rsidP="00311E14">
      <w:pPr>
        <w:pStyle w:val="Default"/>
        <w:numPr>
          <w:ilvl w:val="0"/>
          <w:numId w:val="14"/>
        </w:numPr>
        <w:jc w:val="both"/>
        <w:rPr>
          <w:rFonts w:ascii="Times New Roman" w:hAnsi="Times New Roman" w:cs="Times New Roman"/>
        </w:rPr>
      </w:pPr>
      <w:r w:rsidRPr="00EF195D">
        <w:rPr>
          <w:rFonts w:ascii="Times New Roman" w:hAnsi="Times New Roman" w:cs="Times New Roman"/>
        </w:rPr>
        <w:t>Hooned ja rajatised peavad vastama üldistele ohutuse-, keskkonna- tervisekaitse- ja tuleohutusnõuetele;</w:t>
      </w:r>
    </w:p>
    <w:p w14:paraId="0B846CE7" w14:textId="77777777" w:rsidR="00311E14" w:rsidRPr="00EF195D" w:rsidRDefault="00311E14" w:rsidP="00311E14">
      <w:pPr>
        <w:pStyle w:val="Loendilik"/>
        <w:numPr>
          <w:ilvl w:val="0"/>
          <w:numId w:val="14"/>
        </w:numPr>
        <w:autoSpaceDE w:val="0"/>
        <w:autoSpaceDN w:val="0"/>
        <w:adjustRightInd w:val="0"/>
        <w:spacing w:after="0" w:line="240" w:lineRule="auto"/>
        <w:jc w:val="both"/>
        <w:rPr>
          <w:rFonts w:ascii="Times New Roman" w:hAnsi="Times New Roman" w:cs="Times New Roman"/>
          <w:sz w:val="24"/>
          <w:szCs w:val="24"/>
        </w:rPr>
      </w:pPr>
      <w:r w:rsidRPr="00EF195D">
        <w:rPr>
          <w:rFonts w:ascii="Times New Roman" w:hAnsi="Times New Roman" w:cs="Times New Roman"/>
          <w:sz w:val="24"/>
          <w:szCs w:val="24"/>
        </w:rPr>
        <w:t>Magamisalaks ühe inimese kohta arvestatakse minimaalselt 4 m2;</w:t>
      </w:r>
    </w:p>
    <w:p w14:paraId="72528633" w14:textId="16203CB7" w:rsidR="00311E14" w:rsidRPr="00EF195D" w:rsidRDefault="00311E14" w:rsidP="00311E14">
      <w:pPr>
        <w:pStyle w:val="Loendilik"/>
        <w:numPr>
          <w:ilvl w:val="0"/>
          <w:numId w:val="14"/>
        </w:numPr>
        <w:autoSpaceDE w:val="0"/>
        <w:autoSpaceDN w:val="0"/>
        <w:adjustRightInd w:val="0"/>
        <w:spacing w:after="0" w:line="240" w:lineRule="auto"/>
        <w:jc w:val="both"/>
        <w:rPr>
          <w:rFonts w:ascii="Times New Roman" w:hAnsi="Times New Roman" w:cs="Times New Roman"/>
          <w:sz w:val="24"/>
          <w:szCs w:val="24"/>
        </w:rPr>
      </w:pPr>
      <w:r w:rsidRPr="00EF195D">
        <w:rPr>
          <w:rFonts w:ascii="Times New Roman" w:hAnsi="Times New Roman" w:cs="Times New Roman"/>
          <w:sz w:val="24"/>
          <w:szCs w:val="24"/>
        </w:rPr>
        <w:t>Tagatud peab olema hoonetele ja rajatistele hea ligipääsetavus</w:t>
      </w:r>
      <w:r w:rsidR="00345062">
        <w:rPr>
          <w:rFonts w:ascii="Times New Roman" w:hAnsi="Times New Roman" w:cs="Times New Roman"/>
          <w:sz w:val="24"/>
          <w:szCs w:val="24"/>
        </w:rPr>
        <w:t>, sealhulgas ligipääsetavaus puudega inimesele</w:t>
      </w:r>
      <w:r w:rsidRPr="00EF195D">
        <w:rPr>
          <w:rFonts w:ascii="Times New Roman" w:hAnsi="Times New Roman" w:cs="Times New Roman"/>
          <w:sz w:val="24"/>
          <w:szCs w:val="24"/>
        </w:rPr>
        <w:t>;</w:t>
      </w:r>
    </w:p>
    <w:p w14:paraId="62F339C7" w14:textId="63ED5F38" w:rsidR="00311E14" w:rsidRPr="00EF195D" w:rsidRDefault="00311E14" w:rsidP="00311E14">
      <w:pPr>
        <w:pStyle w:val="Loendilik"/>
        <w:numPr>
          <w:ilvl w:val="0"/>
          <w:numId w:val="14"/>
        </w:numPr>
        <w:autoSpaceDE w:val="0"/>
        <w:autoSpaceDN w:val="0"/>
        <w:adjustRightInd w:val="0"/>
        <w:spacing w:after="0" w:line="240" w:lineRule="auto"/>
        <w:jc w:val="both"/>
        <w:rPr>
          <w:rFonts w:ascii="Times New Roman" w:hAnsi="Times New Roman" w:cs="Times New Roman"/>
          <w:sz w:val="24"/>
          <w:szCs w:val="24"/>
        </w:rPr>
      </w:pPr>
      <w:r w:rsidRPr="00EF195D">
        <w:rPr>
          <w:rFonts w:ascii="Times New Roman" w:hAnsi="Times New Roman" w:cs="Times New Roman"/>
          <w:sz w:val="24"/>
          <w:szCs w:val="24"/>
        </w:rPr>
        <w:t>Tagatud peavad olema esmased olme- ja hügieenitingimused</w:t>
      </w:r>
      <w:r>
        <w:rPr>
          <w:rFonts w:ascii="Times New Roman" w:hAnsi="Times New Roman" w:cs="Times New Roman"/>
          <w:sz w:val="24"/>
          <w:szCs w:val="24"/>
        </w:rPr>
        <w:t>.</w:t>
      </w:r>
    </w:p>
    <w:p w14:paraId="4CA3CF4A" w14:textId="77777777" w:rsidR="00081C3E" w:rsidRPr="00081C3E" w:rsidRDefault="00081C3E" w:rsidP="00081C3E">
      <w:pPr>
        <w:spacing w:before="120" w:after="240" w:line="240" w:lineRule="auto"/>
        <w:jc w:val="right"/>
        <w:rPr>
          <w:rFonts w:ascii="Times New Roman" w:eastAsia="Times New Roman" w:hAnsi="Times New Roman" w:cs="Times New Roman"/>
          <w:sz w:val="24"/>
          <w:szCs w:val="24"/>
          <w:lang w:eastAsia="da-DK"/>
        </w:rPr>
      </w:pPr>
    </w:p>
    <w:p w14:paraId="4C114F42" w14:textId="7DFB77E2" w:rsidR="00311E14" w:rsidRPr="00311E14" w:rsidRDefault="00311E14" w:rsidP="00311E14">
      <w:pPr>
        <w:rPr>
          <w:rFonts w:ascii="Times New Roman" w:eastAsia="Calibri" w:hAnsi="Times New Roman" w:cs="Calibri"/>
          <w:sz w:val="24"/>
          <w:szCs w:val="24"/>
          <w:u w:color="000000"/>
          <w:bdr w:val="nil"/>
          <w:lang w:eastAsia="et-EE"/>
        </w:rPr>
      </w:pPr>
      <w:r w:rsidRPr="00311E14">
        <w:rPr>
          <w:rFonts w:ascii="Times New Roman" w:eastAsia="Calibri" w:hAnsi="Times New Roman" w:cs="Calibri"/>
          <w:b/>
          <w:bCs/>
          <w:sz w:val="24"/>
          <w:szCs w:val="24"/>
          <w:u w:color="000000"/>
          <w:bdr w:val="nil"/>
          <w:lang w:eastAsia="et-EE"/>
        </w:rPr>
        <w:t xml:space="preserve">§ </w:t>
      </w:r>
      <w:r w:rsidR="007B355B">
        <w:rPr>
          <w:rFonts w:ascii="Times New Roman" w:eastAsia="Calibri" w:hAnsi="Times New Roman" w:cs="Calibri"/>
          <w:b/>
          <w:bCs/>
          <w:sz w:val="24"/>
          <w:szCs w:val="24"/>
          <w:u w:color="000000"/>
          <w:bdr w:val="nil"/>
          <w:lang w:eastAsia="et-EE"/>
        </w:rPr>
        <w:t>5</w:t>
      </w:r>
      <w:r w:rsidRPr="00311E14">
        <w:rPr>
          <w:rFonts w:ascii="Times New Roman" w:eastAsia="Calibri" w:hAnsi="Times New Roman" w:cs="Calibri"/>
          <w:b/>
          <w:bCs/>
          <w:sz w:val="24"/>
          <w:szCs w:val="24"/>
          <w:u w:color="000000"/>
          <w:bdr w:val="nil"/>
          <w:lang w:eastAsia="et-EE"/>
        </w:rPr>
        <w:t>.</w:t>
      </w:r>
      <w:r w:rsidRPr="00311E14">
        <w:rPr>
          <w:rFonts w:ascii="Times New Roman" w:eastAsia="Calibri" w:hAnsi="Times New Roman" w:cs="Calibri"/>
          <w:sz w:val="24"/>
          <w:szCs w:val="24"/>
          <w:u w:color="000000"/>
          <w:bdr w:val="nil"/>
          <w:lang w:eastAsia="et-EE"/>
        </w:rPr>
        <w:t xml:space="preserve"> </w:t>
      </w:r>
      <w:r w:rsidRPr="00B13028">
        <w:rPr>
          <w:rFonts w:ascii="Times New Roman" w:eastAsia="Calibri" w:hAnsi="Times New Roman" w:cs="Calibri"/>
          <w:b/>
          <w:bCs/>
          <w:sz w:val="24"/>
          <w:szCs w:val="24"/>
          <w:u w:color="000000"/>
          <w:bdr w:val="nil"/>
          <w:lang w:eastAsia="et-EE"/>
        </w:rPr>
        <w:t>Määruse jõustumine</w:t>
      </w:r>
    </w:p>
    <w:p w14:paraId="49D66F39" w14:textId="4F1A6401" w:rsidR="00081C3E" w:rsidRDefault="00311E14" w:rsidP="00311E14">
      <w:pPr>
        <w:rPr>
          <w:rFonts w:ascii="Times New Roman" w:eastAsia="Calibri" w:hAnsi="Times New Roman" w:cs="Calibri"/>
          <w:sz w:val="24"/>
          <w:szCs w:val="24"/>
          <w:u w:color="000000"/>
          <w:bdr w:val="nil"/>
          <w:lang w:eastAsia="et-EE"/>
        </w:rPr>
      </w:pPr>
      <w:r w:rsidRPr="00311E14">
        <w:rPr>
          <w:rFonts w:ascii="Times New Roman" w:eastAsia="Calibri" w:hAnsi="Times New Roman" w:cs="Calibri"/>
          <w:sz w:val="24"/>
          <w:szCs w:val="24"/>
          <w:u w:color="000000"/>
          <w:bdr w:val="nil"/>
          <w:lang w:eastAsia="et-EE"/>
        </w:rPr>
        <w:t xml:space="preserve">Määrus jõustub (kuupäev). </w:t>
      </w:r>
      <w:r w:rsidR="00081C3E">
        <w:rPr>
          <w:rFonts w:ascii="Times New Roman" w:eastAsia="Calibri" w:hAnsi="Times New Roman" w:cs="Calibri"/>
          <w:sz w:val="24"/>
          <w:szCs w:val="24"/>
          <w:u w:color="000000"/>
          <w:bdr w:val="nil"/>
          <w:lang w:eastAsia="et-EE"/>
        </w:rPr>
        <w:br w:type="page"/>
      </w:r>
    </w:p>
    <w:p w14:paraId="39C100C6" w14:textId="30CC5EFA" w:rsidR="0042147E" w:rsidRDefault="0042147E"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420F260F" w14:textId="6F3BBB38" w:rsidR="00110E49" w:rsidRPr="00C342B3" w:rsidRDefault="00110E49" w:rsidP="00110E49">
      <w:pPr>
        <w:jc w:val="right"/>
        <w:rPr>
          <w:rFonts w:ascii="Times New Roman" w:hAnsi="Times New Roman" w:cs="Times New Roman"/>
          <w:sz w:val="24"/>
          <w:szCs w:val="24"/>
        </w:rPr>
      </w:pPr>
      <w:r w:rsidRPr="00C342B3">
        <w:rPr>
          <w:rFonts w:ascii="Times New Roman" w:hAnsi="Times New Roman" w:cs="Times New Roman"/>
          <w:sz w:val="24"/>
          <w:szCs w:val="24"/>
        </w:rPr>
        <w:t>Rakendusakti kavand</w:t>
      </w:r>
      <w:r>
        <w:rPr>
          <w:rFonts w:ascii="Times New Roman" w:hAnsi="Times New Roman" w:cs="Times New Roman"/>
          <w:sz w:val="24"/>
          <w:szCs w:val="24"/>
        </w:rPr>
        <w:t xml:space="preserve"> </w:t>
      </w:r>
      <w:r w:rsidR="00DB0017">
        <w:rPr>
          <w:rFonts w:ascii="Times New Roman" w:hAnsi="Times New Roman" w:cs="Times New Roman"/>
          <w:sz w:val="24"/>
          <w:szCs w:val="24"/>
        </w:rPr>
        <w:t xml:space="preserve">nr </w:t>
      </w:r>
      <w:r w:rsidR="00450B9C">
        <w:rPr>
          <w:rFonts w:ascii="Times New Roman" w:hAnsi="Times New Roman" w:cs="Times New Roman"/>
          <w:sz w:val="24"/>
          <w:szCs w:val="24"/>
        </w:rPr>
        <w:t>1</w:t>
      </w:r>
      <w:r w:rsidR="00481AFC">
        <w:rPr>
          <w:rFonts w:ascii="Times New Roman" w:hAnsi="Times New Roman" w:cs="Times New Roman"/>
          <w:sz w:val="24"/>
          <w:szCs w:val="24"/>
        </w:rPr>
        <w:t>2</w:t>
      </w:r>
    </w:p>
    <w:p w14:paraId="5A33D6CE" w14:textId="77777777" w:rsidR="00110E49" w:rsidRPr="00110E49" w:rsidRDefault="00110E49" w:rsidP="00110E49">
      <w:pPr>
        <w:jc w:val="center"/>
        <w:rPr>
          <w:rFonts w:ascii="Times New Roman" w:hAnsi="Times New Roman" w:cs="Times New Roman"/>
          <w:sz w:val="24"/>
          <w:szCs w:val="24"/>
        </w:rPr>
      </w:pPr>
    </w:p>
    <w:p w14:paraId="3809C808" w14:textId="74409E9A" w:rsidR="00110E49" w:rsidRPr="00110E49" w:rsidRDefault="00110E49" w:rsidP="00110E49">
      <w:pPr>
        <w:jc w:val="center"/>
        <w:rPr>
          <w:rFonts w:ascii="Times New Roman" w:hAnsi="Times New Roman" w:cs="Times New Roman"/>
          <w:sz w:val="24"/>
          <w:szCs w:val="24"/>
        </w:rPr>
      </w:pPr>
      <w:r w:rsidRPr="00110E49">
        <w:rPr>
          <w:rFonts w:ascii="Times New Roman" w:hAnsi="Times New Roman" w:cs="Times New Roman"/>
          <w:sz w:val="24"/>
          <w:szCs w:val="24"/>
        </w:rPr>
        <w:t>VABARIIGI VALITSUS</w:t>
      </w:r>
    </w:p>
    <w:p w14:paraId="6A4BA36F" w14:textId="77777777" w:rsidR="00110E49" w:rsidRPr="00110E49" w:rsidRDefault="00110E49" w:rsidP="00110E49">
      <w:pPr>
        <w:jc w:val="center"/>
        <w:rPr>
          <w:rFonts w:ascii="Times New Roman" w:hAnsi="Times New Roman" w:cs="Times New Roman"/>
          <w:sz w:val="24"/>
          <w:szCs w:val="24"/>
        </w:rPr>
      </w:pPr>
      <w:r w:rsidRPr="00110E49">
        <w:rPr>
          <w:rFonts w:ascii="Times New Roman" w:hAnsi="Times New Roman" w:cs="Times New Roman"/>
          <w:sz w:val="24"/>
          <w:szCs w:val="24"/>
        </w:rPr>
        <w:t>MÄÄRUS</w:t>
      </w:r>
    </w:p>
    <w:p w14:paraId="43ADED18" w14:textId="77777777" w:rsidR="00110E49" w:rsidRPr="00C342B3" w:rsidRDefault="00110E49" w:rsidP="00110E49">
      <w:pPr>
        <w:rPr>
          <w:rFonts w:ascii="Times New Roman" w:hAnsi="Times New Roman" w:cs="Times New Roman"/>
          <w:sz w:val="24"/>
          <w:szCs w:val="24"/>
        </w:rPr>
      </w:pPr>
    </w:p>
    <w:p w14:paraId="421F2123" w14:textId="6E117666" w:rsidR="00110E49" w:rsidRPr="00110E49" w:rsidRDefault="00110E49" w:rsidP="00110E49">
      <w:pPr>
        <w:rPr>
          <w:rFonts w:ascii="Times New Roman" w:hAnsi="Times New Roman" w:cs="Times New Roman"/>
          <w:b/>
          <w:bCs/>
          <w:sz w:val="24"/>
          <w:szCs w:val="24"/>
        </w:rPr>
      </w:pPr>
      <w:r w:rsidRPr="00110E49">
        <w:rPr>
          <w:rFonts w:ascii="Times New Roman" w:hAnsi="Times New Roman" w:cs="Times New Roman"/>
          <w:b/>
          <w:bCs/>
          <w:sz w:val="24"/>
          <w:szCs w:val="24"/>
        </w:rPr>
        <w:t>Täiendavate kriisiülesandega ja kriisiülesannete täitmist toetavate ameti- ja töökohtade ning nendele nimeliselt määratud isikute loetelu, nende ameti- ja töökohtade ja isikute määramise tingimused ja nende üle arvestuse pidamise kord</w:t>
      </w:r>
    </w:p>
    <w:p w14:paraId="222D32A1" w14:textId="7A864A37" w:rsidR="00110E49" w:rsidRDefault="00110E49" w:rsidP="00110E49">
      <w:pPr>
        <w:rPr>
          <w:rFonts w:ascii="Times New Roman" w:hAnsi="Times New Roman" w:cs="Times New Roman"/>
          <w:sz w:val="24"/>
          <w:szCs w:val="24"/>
        </w:rPr>
      </w:pPr>
      <w:r w:rsidRPr="00C342B3">
        <w:rPr>
          <w:rFonts w:ascii="Times New Roman" w:hAnsi="Times New Roman" w:cs="Times New Roman"/>
          <w:sz w:val="24"/>
          <w:szCs w:val="24"/>
        </w:rPr>
        <w:t xml:space="preserve">Määrus kehtestatakse </w:t>
      </w:r>
      <w:r w:rsidR="000E558F" w:rsidRPr="000E558F">
        <w:rPr>
          <w:rFonts w:ascii="Times New Roman" w:hAnsi="Times New Roman" w:cs="Times New Roman"/>
          <w:sz w:val="24"/>
          <w:szCs w:val="24"/>
        </w:rPr>
        <w:t xml:space="preserve">tsiviilkriisi ja riigikaitse seaduse </w:t>
      </w:r>
      <w:r w:rsidRPr="00C342B3">
        <w:rPr>
          <w:rFonts w:ascii="Times New Roman" w:hAnsi="Times New Roman" w:cs="Times New Roman"/>
          <w:sz w:val="24"/>
          <w:szCs w:val="24"/>
        </w:rPr>
        <w:t xml:space="preserve">§ </w:t>
      </w:r>
      <w:r w:rsidR="00C81FC9">
        <w:rPr>
          <w:rFonts w:ascii="Times New Roman" w:hAnsi="Times New Roman" w:cs="Times New Roman"/>
          <w:sz w:val="24"/>
          <w:szCs w:val="24"/>
        </w:rPr>
        <w:t>97</w:t>
      </w:r>
      <w:r w:rsidR="002E4737">
        <w:rPr>
          <w:rFonts w:ascii="Times New Roman" w:hAnsi="Times New Roman" w:cs="Times New Roman"/>
          <w:sz w:val="24"/>
          <w:szCs w:val="24"/>
        </w:rPr>
        <w:t xml:space="preserve"> </w:t>
      </w:r>
      <w:r w:rsidRPr="00C342B3">
        <w:rPr>
          <w:rFonts w:ascii="Times New Roman" w:hAnsi="Times New Roman" w:cs="Times New Roman"/>
          <w:sz w:val="24"/>
          <w:szCs w:val="24"/>
        </w:rPr>
        <w:t xml:space="preserve">lõike </w:t>
      </w:r>
      <w:r>
        <w:rPr>
          <w:rFonts w:ascii="Times New Roman" w:hAnsi="Times New Roman" w:cs="Times New Roman"/>
          <w:sz w:val="24"/>
          <w:szCs w:val="24"/>
        </w:rPr>
        <w:t>4</w:t>
      </w:r>
      <w:r w:rsidRPr="00C342B3">
        <w:rPr>
          <w:rFonts w:ascii="Times New Roman" w:hAnsi="Times New Roman" w:cs="Times New Roman"/>
          <w:sz w:val="24"/>
          <w:szCs w:val="24"/>
        </w:rPr>
        <w:t xml:space="preserve"> alusel.</w:t>
      </w:r>
    </w:p>
    <w:p w14:paraId="26668BEB" w14:textId="77777777" w:rsidR="00450B9C" w:rsidRPr="00C342B3" w:rsidRDefault="00450B9C" w:rsidP="00110E49">
      <w:pPr>
        <w:rPr>
          <w:rFonts w:ascii="Times New Roman" w:hAnsi="Times New Roman" w:cs="Times New Roman"/>
          <w:sz w:val="24"/>
          <w:szCs w:val="24"/>
        </w:rPr>
      </w:pPr>
    </w:p>
    <w:p w14:paraId="3AFC0FDF" w14:textId="77777777" w:rsidR="00110E49" w:rsidRPr="00C342B3" w:rsidRDefault="00110E49" w:rsidP="00110E49">
      <w:pPr>
        <w:rPr>
          <w:rFonts w:ascii="Times New Roman" w:hAnsi="Times New Roman" w:cs="Times New Roman"/>
          <w:b/>
          <w:bCs/>
          <w:sz w:val="24"/>
          <w:szCs w:val="24"/>
        </w:rPr>
      </w:pPr>
      <w:r w:rsidRPr="00C342B3">
        <w:rPr>
          <w:rFonts w:ascii="Times New Roman" w:hAnsi="Times New Roman" w:cs="Times New Roman"/>
          <w:b/>
          <w:bCs/>
          <w:sz w:val="24"/>
          <w:szCs w:val="24"/>
        </w:rPr>
        <w:t>§ 1. Üldsätted</w:t>
      </w:r>
    </w:p>
    <w:p w14:paraId="72F9BF7E" w14:textId="77777777" w:rsidR="00110E49" w:rsidRPr="00C342B3" w:rsidRDefault="00110E49" w:rsidP="00110E49">
      <w:pPr>
        <w:rPr>
          <w:rFonts w:ascii="Times New Roman" w:hAnsi="Times New Roman" w:cs="Times New Roman"/>
          <w:sz w:val="24"/>
          <w:szCs w:val="24"/>
        </w:rPr>
      </w:pPr>
      <w:r w:rsidRPr="00C342B3">
        <w:rPr>
          <w:rFonts w:ascii="Times New Roman" w:hAnsi="Times New Roman" w:cs="Times New Roman"/>
          <w:sz w:val="24"/>
          <w:szCs w:val="24"/>
        </w:rPr>
        <w:t>Määrusega kehtestatakse:</w:t>
      </w:r>
    </w:p>
    <w:p w14:paraId="565609E2" w14:textId="0CDA0B6E" w:rsidR="00110E49" w:rsidRPr="00C342B3" w:rsidRDefault="00110E49" w:rsidP="00C81FC9">
      <w:pPr>
        <w:jc w:val="both"/>
        <w:rPr>
          <w:rFonts w:ascii="Times New Roman" w:hAnsi="Times New Roman" w:cs="Times New Roman"/>
          <w:sz w:val="24"/>
          <w:szCs w:val="24"/>
        </w:rPr>
      </w:pPr>
      <w:r w:rsidRPr="00C342B3">
        <w:rPr>
          <w:rFonts w:ascii="Times New Roman" w:hAnsi="Times New Roman" w:cs="Times New Roman"/>
          <w:sz w:val="24"/>
          <w:szCs w:val="24"/>
        </w:rPr>
        <w:t xml:space="preserve">1) riigi ametiasutuse, valitsusasutuse hallatava riigiasutuse, riigile kuuluva sihtasutuse ja </w:t>
      </w:r>
      <w:r>
        <w:rPr>
          <w:rFonts w:ascii="Times New Roman" w:hAnsi="Times New Roman" w:cs="Times New Roman"/>
          <w:sz w:val="24"/>
          <w:szCs w:val="24"/>
        </w:rPr>
        <w:t>püsiva kriisiülesandega</w:t>
      </w:r>
      <w:r w:rsidRPr="00C342B3">
        <w:rPr>
          <w:rFonts w:ascii="Times New Roman" w:hAnsi="Times New Roman" w:cs="Times New Roman"/>
          <w:sz w:val="24"/>
          <w:szCs w:val="24"/>
        </w:rPr>
        <w:t xml:space="preserve"> </w:t>
      </w:r>
      <w:r>
        <w:rPr>
          <w:rFonts w:ascii="Times New Roman" w:hAnsi="Times New Roman" w:cs="Times New Roman"/>
          <w:sz w:val="24"/>
          <w:szCs w:val="24"/>
        </w:rPr>
        <w:t>asutuse ja isiku</w:t>
      </w:r>
      <w:r w:rsidRPr="00C342B3">
        <w:rPr>
          <w:rFonts w:ascii="Times New Roman" w:hAnsi="Times New Roman" w:cs="Times New Roman"/>
          <w:sz w:val="24"/>
          <w:szCs w:val="24"/>
        </w:rPr>
        <w:t xml:space="preserve"> koosseisus olevate </w:t>
      </w:r>
      <w:r>
        <w:rPr>
          <w:rFonts w:ascii="Times New Roman" w:hAnsi="Times New Roman" w:cs="Times New Roman"/>
          <w:sz w:val="24"/>
          <w:szCs w:val="24"/>
        </w:rPr>
        <w:t>kriisiülesannete</w:t>
      </w:r>
      <w:r w:rsidRPr="00C342B3">
        <w:rPr>
          <w:rFonts w:ascii="Times New Roman" w:hAnsi="Times New Roman" w:cs="Times New Roman"/>
          <w:sz w:val="24"/>
          <w:szCs w:val="24"/>
        </w:rPr>
        <w:t xml:space="preserve"> täitmisega</w:t>
      </w:r>
      <w:r>
        <w:rPr>
          <w:rFonts w:ascii="Times New Roman" w:hAnsi="Times New Roman" w:cs="Times New Roman"/>
          <w:sz w:val="24"/>
          <w:szCs w:val="24"/>
        </w:rPr>
        <w:t xml:space="preserve"> või täitmist toetavate</w:t>
      </w:r>
      <w:r w:rsidRPr="00C342B3">
        <w:rPr>
          <w:rFonts w:ascii="Times New Roman" w:hAnsi="Times New Roman" w:cs="Times New Roman"/>
          <w:sz w:val="24"/>
          <w:szCs w:val="24"/>
        </w:rPr>
        <w:t xml:space="preserve"> ameti- ja töökohtade loetelu ning loetelu moodustamise, </w:t>
      </w:r>
      <w:r>
        <w:rPr>
          <w:rFonts w:ascii="Times New Roman" w:hAnsi="Times New Roman" w:cs="Times New Roman"/>
          <w:sz w:val="24"/>
          <w:szCs w:val="24"/>
        </w:rPr>
        <w:t>kriisiülesannetega ameti- ja töökoha</w:t>
      </w:r>
      <w:r w:rsidRPr="00C342B3">
        <w:rPr>
          <w:rFonts w:ascii="Times New Roman" w:hAnsi="Times New Roman" w:cs="Times New Roman"/>
          <w:sz w:val="24"/>
          <w:szCs w:val="24"/>
        </w:rPr>
        <w:t xml:space="preserve"> loomise ning muutmise ja andmete esitamise kord</w:t>
      </w:r>
    </w:p>
    <w:p w14:paraId="165FEFF9" w14:textId="3244E910" w:rsidR="0039423D" w:rsidRDefault="00110E49" w:rsidP="00110E49">
      <w:pPr>
        <w:rPr>
          <w:rFonts w:ascii="Times New Roman" w:hAnsi="Times New Roman" w:cs="Times New Roman"/>
          <w:b/>
          <w:bCs/>
          <w:sz w:val="24"/>
          <w:szCs w:val="24"/>
        </w:rPr>
      </w:pPr>
      <w:r w:rsidRPr="005618EA">
        <w:rPr>
          <w:rFonts w:ascii="Times New Roman" w:hAnsi="Times New Roman" w:cs="Times New Roman"/>
          <w:b/>
          <w:bCs/>
          <w:sz w:val="24"/>
          <w:szCs w:val="24"/>
        </w:rPr>
        <w:t>§ 2. Kriisiülesandega ja kriisiülesande täitmist toetavate ameti- ja töökohtade määrami</w:t>
      </w:r>
      <w:r w:rsidR="0039423D">
        <w:rPr>
          <w:rFonts w:ascii="Times New Roman" w:hAnsi="Times New Roman" w:cs="Times New Roman"/>
          <w:b/>
          <w:bCs/>
          <w:sz w:val="24"/>
          <w:szCs w:val="24"/>
        </w:rPr>
        <w:t>se põhimõtted</w:t>
      </w:r>
    </w:p>
    <w:p w14:paraId="1957B116" w14:textId="794819CF" w:rsidR="0039423D" w:rsidRDefault="0039423D" w:rsidP="0039423D">
      <w:pPr>
        <w:jc w:val="both"/>
        <w:rPr>
          <w:rFonts w:ascii="Times New Roman" w:hAnsi="Times New Roman" w:cs="Times New Roman"/>
          <w:sz w:val="24"/>
          <w:szCs w:val="24"/>
        </w:rPr>
      </w:pPr>
      <w:r w:rsidRPr="0039423D">
        <w:rPr>
          <w:rFonts w:ascii="Times New Roman" w:hAnsi="Times New Roman" w:cs="Times New Roman"/>
          <w:sz w:val="24"/>
          <w:szCs w:val="24"/>
        </w:rPr>
        <w:t xml:space="preserve">1) asutus määrab </w:t>
      </w:r>
      <w:r>
        <w:rPr>
          <w:rFonts w:ascii="Times New Roman" w:hAnsi="Times New Roman" w:cs="Times New Roman"/>
          <w:sz w:val="24"/>
          <w:szCs w:val="24"/>
        </w:rPr>
        <w:t>kriisiülesandega ameti- või töö</w:t>
      </w:r>
      <w:r w:rsidRPr="0039423D">
        <w:rPr>
          <w:rFonts w:ascii="Times New Roman" w:hAnsi="Times New Roman" w:cs="Times New Roman"/>
          <w:sz w:val="24"/>
          <w:szCs w:val="24"/>
        </w:rPr>
        <w:t>kohale eelistatuna mittekaitseväekohustuslase, kui on määratud kaitseväekohustuslane, siis tagab asutus tema võimaliku asendamise</w:t>
      </w:r>
      <w:r>
        <w:rPr>
          <w:rFonts w:ascii="Times New Roman" w:hAnsi="Times New Roman" w:cs="Times New Roman"/>
          <w:sz w:val="24"/>
          <w:szCs w:val="24"/>
        </w:rPr>
        <w:t>;</w:t>
      </w:r>
    </w:p>
    <w:p w14:paraId="5405A58D" w14:textId="77777777" w:rsidR="0039423D" w:rsidRDefault="0039423D" w:rsidP="0039423D">
      <w:pPr>
        <w:jc w:val="both"/>
        <w:rPr>
          <w:rFonts w:ascii="Times New Roman" w:hAnsi="Times New Roman" w:cs="Times New Roman"/>
          <w:sz w:val="24"/>
          <w:szCs w:val="24"/>
        </w:rPr>
      </w:pPr>
      <w:r>
        <w:rPr>
          <w:rFonts w:ascii="Times New Roman" w:hAnsi="Times New Roman" w:cs="Times New Roman"/>
          <w:sz w:val="24"/>
          <w:szCs w:val="24"/>
        </w:rPr>
        <w:t xml:space="preserve">2) </w:t>
      </w:r>
      <w:r w:rsidRPr="0039423D">
        <w:rPr>
          <w:rFonts w:ascii="Times New Roman" w:hAnsi="Times New Roman" w:cs="Times New Roman"/>
          <w:sz w:val="24"/>
          <w:szCs w:val="24"/>
        </w:rPr>
        <w:t xml:space="preserve">ETKA </w:t>
      </w:r>
      <w:r>
        <w:rPr>
          <w:rFonts w:ascii="Times New Roman" w:hAnsi="Times New Roman" w:cs="Times New Roman"/>
          <w:sz w:val="24"/>
          <w:szCs w:val="24"/>
        </w:rPr>
        <w:t xml:space="preserve">peab tagama, et elutähtsa teenuse osutaja on </w:t>
      </w:r>
      <w:r w:rsidRPr="0039423D">
        <w:rPr>
          <w:rFonts w:ascii="Times New Roman" w:hAnsi="Times New Roman" w:cs="Times New Roman"/>
          <w:sz w:val="24"/>
          <w:szCs w:val="24"/>
        </w:rPr>
        <w:t xml:space="preserve"> määranud </w:t>
      </w:r>
      <w:r>
        <w:rPr>
          <w:rFonts w:ascii="Times New Roman" w:hAnsi="Times New Roman" w:cs="Times New Roman"/>
          <w:sz w:val="24"/>
          <w:szCs w:val="24"/>
        </w:rPr>
        <w:t xml:space="preserve">kriisiülesandega </w:t>
      </w:r>
      <w:r w:rsidRPr="0039423D">
        <w:rPr>
          <w:rFonts w:ascii="Times New Roman" w:hAnsi="Times New Roman" w:cs="Times New Roman"/>
          <w:sz w:val="24"/>
          <w:szCs w:val="24"/>
        </w:rPr>
        <w:t>töökoh</w:t>
      </w:r>
      <w:r>
        <w:rPr>
          <w:rFonts w:ascii="Times New Roman" w:hAnsi="Times New Roman" w:cs="Times New Roman"/>
          <w:sz w:val="24"/>
          <w:szCs w:val="24"/>
        </w:rPr>
        <w:t>ale</w:t>
      </w:r>
      <w:r w:rsidRPr="0039423D">
        <w:rPr>
          <w:rFonts w:ascii="Times New Roman" w:hAnsi="Times New Roman" w:cs="Times New Roman"/>
          <w:sz w:val="24"/>
          <w:szCs w:val="24"/>
        </w:rPr>
        <w:t xml:space="preserve"> isiku lähtudes </w:t>
      </w:r>
      <w:r>
        <w:rPr>
          <w:rFonts w:ascii="Times New Roman" w:hAnsi="Times New Roman" w:cs="Times New Roman"/>
          <w:sz w:val="24"/>
          <w:szCs w:val="24"/>
        </w:rPr>
        <w:t>elutähtsa teenuse osutaja</w:t>
      </w:r>
      <w:r w:rsidRPr="0039423D">
        <w:rPr>
          <w:rFonts w:ascii="Times New Roman" w:hAnsi="Times New Roman" w:cs="Times New Roman"/>
          <w:sz w:val="24"/>
          <w:szCs w:val="24"/>
        </w:rPr>
        <w:t xml:space="preserve"> </w:t>
      </w:r>
      <w:r>
        <w:rPr>
          <w:rFonts w:ascii="Times New Roman" w:hAnsi="Times New Roman" w:cs="Times New Roman"/>
          <w:sz w:val="24"/>
          <w:szCs w:val="24"/>
        </w:rPr>
        <w:t>kriisi</w:t>
      </w:r>
      <w:r w:rsidRPr="0039423D">
        <w:rPr>
          <w:rFonts w:ascii="Times New Roman" w:hAnsi="Times New Roman" w:cs="Times New Roman"/>
          <w:sz w:val="24"/>
          <w:szCs w:val="24"/>
        </w:rPr>
        <w:t>plaanis ja riskianalüüsis toodud teenuse nõuetest</w:t>
      </w:r>
    </w:p>
    <w:p w14:paraId="54315F33" w14:textId="1842997A" w:rsidR="0039423D" w:rsidRPr="0039423D" w:rsidRDefault="0039423D" w:rsidP="0039423D">
      <w:pPr>
        <w:jc w:val="both"/>
        <w:rPr>
          <w:rFonts w:ascii="Times New Roman" w:hAnsi="Times New Roman" w:cs="Times New Roman"/>
          <w:sz w:val="24"/>
          <w:szCs w:val="24"/>
        </w:rPr>
      </w:pPr>
      <w:r>
        <w:rPr>
          <w:rFonts w:ascii="Times New Roman" w:hAnsi="Times New Roman" w:cs="Times New Roman"/>
          <w:sz w:val="24"/>
          <w:szCs w:val="24"/>
        </w:rPr>
        <w:t>3) ministeerium tagab, et tema vastutusvaldkonnas on määratakse kriisiülesandega ameti- ja töökohale isikud, kelle asutusele on kriisiülesanne</w:t>
      </w:r>
    </w:p>
    <w:p w14:paraId="18ADDD63" w14:textId="051E08F0" w:rsidR="0039423D" w:rsidRPr="005618EA" w:rsidRDefault="0039423D" w:rsidP="0039423D">
      <w:pPr>
        <w:rPr>
          <w:rFonts w:ascii="Times New Roman" w:hAnsi="Times New Roman" w:cs="Times New Roman"/>
          <w:b/>
          <w:bCs/>
          <w:sz w:val="24"/>
          <w:szCs w:val="24"/>
        </w:rPr>
      </w:pPr>
      <w:r w:rsidRPr="0039423D">
        <w:rPr>
          <w:rFonts w:ascii="Times New Roman" w:hAnsi="Times New Roman" w:cs="Times New Roman"/>
          <w:b/>
          <w:bCs/>
          <w:sz w:val="24"/>
          <w:szCs w:val="24"/>
        </w:rPr>
        <w:t>5.</w:t>
      </w:r>
      <w:r w:rsidRPr="0039423D">
        <w:rPr>
          <w:rFonts w:ascii="Times New Roman" w:hAnsi="Times New Roman" w:cs="Times New Roman"/>
          <w:b/>
          <w:bCs/>
          <w:sz w:val="24"/>
          <w:szCs w:val="24"/>
        </w:rPr>
        <w:tab/>
        <w:t xml:space="preserve">Kui tegu on spetsialistiga, keda vaja nii </w:t>
      </w:r>
      <w:proofErr w:type="spellStart"/>
      <w:r w:rsidRPr="0039423D">
        <w:rPr>
          <w:rFonts w:ascii="Times New Roman" w:hAnsi="Times New Roman" w:cs="Times New Roman"/>
          <w:b/>
          <w:bCs/>
          <w:sz w:val="24"/>
          <w:szCs w:val="24"/>
        </w:rPr>
        <w:t>KVl</w:t>
      </w:r>
      <w:proofErr w:type="spellEnd"/>
      <w:r w:rsidRPr="0039423D">
        <w:rPr>
          <w:rFonts w:ascii="Times New Roman" w:hAnsi="Times New Roman" w:cs="Times New Roman"/>
          <w:b/>
          <w:bCs/>
          <w:sz w:val="24"/>
          <w:szCs w:val="24"/>
        </w:rPr>
        <w:t xml:space="preserve"> kui tsiviilis, siis lahendatakse see koostöös ja läbirääkimiste teel.</w:t>
      </w:r>
    </w:p>
    <w:p w14:paraId="7384CD2E" w14:textId="77777777" w:rsidR="00110E49" w:rsidRPr="00C342B3" w:rsidRDefault="00110E49" w:rsidP="00110E49">
      <w:pPr>
        <w:rPr>
          <w:rFonts w:ascii="Times New Roman" w:hAnsi="Times New Roman" w:cs="Times New Roman"/>
          <w:sz w:val="24"/>
          <w:szCs w:val="24"/>
        </w:rPr>
      </w:pPr>
    </w:p>
    <w:p w14:paraId="48C0542C" w14:textId="77777777" w:rsidR="00110E49" w:rsidRPr="005618EA" w:rsidRDefault="00110E49" w:rsidP="00110E49">
      <w:pPr>
        <w:rPr>
          <w:rFonts w:ascii="Times New Roman" w:hAnsi="Times New Roman" w:cs="Times New Roman"/>
          <w:b/>
          <w:bCs/>
          <w:sz w:val="24"/>
          <w:szCs w:val="24"/>
        </w:rPr>
      </w:pPr>
      <w:r w:rsidRPr="005618EA">
        <w:rPr>
          <w:rFonts w:ascii="Times New Roman" w:hAnsi="Times New Roman" w:cs="Times New Roman"/>
          <w:b/>
          <w:bCs/>
          <w:sz w:val="24"/>
          <w:szCs w:val="24"/>
        </w:rPr>
        <w:t>§ 3. Kriisiülesandega ja kriisiülesande täitmist toetavate ameti- ja töökohtade loetelu</w:t>
      </w:r>
    </w:p>
    <w:p w14:paraId="1569FC92" w14:textId="77777777" w:rsidR="00110E49" w:rsidRPr="00C342B3" w:rsidRDefault="00110E49" w:rsidP="00110E49">
      <w:pPr>
        <w:rPr>
          <w:rFonts w:ascii="Times New Roman" w:hAnsi="Times New Roman" w:cs="Times New Roman"/>
          <w:sz w:val="24"/>
          <w:szCs w:val="24"/>
        </w:rPr>
      </w:pPr>
    </w:p>
    <w:p w14:paraId="1E0B25B0" w14:textId="77777777" w:rsidR="00110E49" w:rsidRPr="005618EA" w:rsidRDefault="00110E49" w:rsidP="00110E49">
      <w:pPr>
        <w:rPr>
          <w:rFonts w:ascii="Times New Roman" w:hAnsi="Times New Roman" w:cs="Times New Roman"/>
          <w:b/>
          <w:bCs/>
          <w:sz w:val="24"/>
          <w:szCs w:val="24"/>
        </w:rPr>
      </w:pPr>
      <w:r w:rsidRPr="005618EA">
        <w:rPr>
          <w:rFonts w:ascii="Times New Roman" w:hAnsi="Times New Roman" w:cs="Times New Roman"/>
          <w:b/>
          <w:bCs/>
          <w:sz w:val="24"/>
          <w:szCs w:val="24"/>
        </w:rPr>
        <w:t>§ 4. Kriisiülesandega ja kriisiülesande täitmist toetavate ameti- ja töökohtade arvestus</w:t>
      </w:r>
    </w:p>
    <w:p w14:paraId="2CB190B4" w14:textId="77777777" w:rsidR="00110E49" w:rsidRPr="00C342B3" w:rsidRDefault="00110E49" w:rsidP="00110E49">
      <w:pPr>
        <w:rPr>
          <w:rFonts w:ascii="Times New Roman" w:hAnsi="Times New Roman" w:cs="Times New Roman"/>
          <w:sz w:val="24"/>
          <w:szCs w:val="24"/>
        </w:rPr>
      </w:pPr>
    </w:p>
    <w:p w14:paraId="330912F9" w14:textId="77777777" w:rsidR="00110E49" w:rsidRPr="005618EA" w:rsidRDefault="00110E49" w:rsidP="00110E49">
      <w:pPr>
        <w:rPr>
          <w:rFonts w:ascii="Times New Roman" w:hAnsi="Times New Roman" w:cs="Times New Roman"/>
          <w:b/>
          <w:bCs/>
          <w:sz w:val="24"/>
          <w:szCs w:val="24"/>
        </w:rPr>
      </w:pPr>
      <w:r w:rsidRPr="005618EA">
        <w:rPr>
          <w:rFonts w:ascii="Times New Roman" w:hAnsi="Times New Roman" w:cs="Times New Roman"/>
          <w:b/>
          <w:bCs/>
          <w:sz w:val="24"/>
          <w:szCs w:val="24"/>
        </w:rPr>
        <w:t>§ 5. Kriisiülesandega ameti- ja töökohal töötava kaitseväekohustuslase suhtes rakendatavate piirangute arvestus</w:t>
      </w:r>
    </w:p>
    <w:p w14:paraId="7E299C2A" w14:textId="77777777" w:rsidR="00110E49" w:rsidRPr="00C342B3" w:rsidRDefault="00110E49" w:rsidP="00110E49">
      <w:pPr>
        <w:rPr>
          <w:rFonts w:ascii="Times New Roman" w:hAnsi="Times New Roman" w:cs="Times New Roman"/>
          <w:sz w:val="24"/>
          <w:szCs w:val="24"/>
        </w:rPr>
      </w:pPr>
    </w:p>
    <w:p w14:paraId="1D5902ED" w14:textId="77777777" w:rsidR="00110E49" w:rsidRPr="005618EA" w:rsidRDefault="00110E49" w:rsidP="00110E49">
      <w:pPr>
        <w:rPr>
          <w:rFonts w:ascii="Times New Roman" w:hAnsi="Times New Roman" w:cs="Times New Roman"/>
          <w:b/>
          <w:bCs/>
          <w:sz w:val="24"/>
          <w:szCs w:val="24"/>
        </w:rPr>
      </w:pPr>
      <w:r w:rsidRPr="005618EA">
        <w:rPr>
          <w:rFonts w:ascii="Times New Roman" w:hAnsi="Times New Roman" w:cs="Times New Roman"/>
          <w:b/>
          <w:bCs/>
          <w:sz w:val="24"/>
          <w:szCs w:val="24"/>
        </w:rPr>
        <w:lastRenderedPageBreak/>
        <w:t>§ 6. Määruse jõustumine</w:t>
      </w:r>
    </w:p>
    <w:p w14:paraId="7AD207C0" w14:textId="686B15A8" w:rsidR="00110E49" w:rsidRPr="00C342B3" w:rsidRDefault="00C05D30" w:rsidP="00110E49">
      <w:pPr>
        <w:rPr>
          <w:rFonts w:ascii="Times New Roman" w:hAnsi="Times New Roman" w:cs="Times New Roman"/>
          <w:sz w:val="24"/>
          <w:szCs w:val="24"/>
        </w:rPr>
      </w:pPr>
      <w:r>
        <w:rPr>
          <w:rFonts w:ascii="Times New Roman" w:hAnsi="Times New Roman" w:cs="Times New Roman"/>
          <w:sz w:val="24"/>
          <w:szCs w:val="24"/>
        </w:rPr>
        <w:t xml:space="preserve">Määrus jõustub (kuupäev). </w:t>
      </w:r>
    </w:p>
    <w:p w14:paraId="66803FCB" w14:textId="77777777" w:rsidR="00110E49" w:rsidRPr="00C342B3" w:rsidRDefault="00110E49" w:rsidP="00110E49">
      <w:pPr>
        <w:rPr>
          <w:rFonts w:ascii="Times New Roman" w:hAnsi="Times New Roman" w:cs="Times New Roman"/>
          <w:sz w:val="24"/>
          <w:szCs w:val="24"/>
        </w:rPr>
      </w:pPr>
    </w:p>
    <w:p w14:paraId="2B646AF9" w14:textId="4668973E" w:rsidR="00110E49" w:rsidRDefault="00110E49"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357EF59F" w14:textId="62A1B544" w:rsidR="00110E49" w:rsidRDefault="00110E49"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70B3F01B" w14:textId="77777777" w:rsidR="00110E49" w:rsidRDefault="00110E49"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39402555" w14:textId="77777777" w:rsidR="0042147E" w:rsidRDefault="0042147E"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60CDB1A5" w14:textId="77777777" w:rsidR="00F55CB7" w:rsidRDefault="00F55CB7">
      <w:pPr>
        <w:rPr>
          <w:rFonts w:ascii="Times New Roman" w:hAnsi="Times New Roman" w:cs="Times New Roman"/>
          <w:sz w:val="24"/>
          <w:szCs w:val="24"/>
        </w:rPr>
      </w:pPr>
      <w:r>
        <w:rPr>
          <w:rFonts w:ascii="Times New Roman" w:hAnsi="Times New Roman" w:cs="Times New Roman"/>
          <w:sz w:val="24"/>
          <w:szCs w:val="24"/>
        </w:rPr>
        <w:br w:type="page"/>
      </w:r>
    </w:p>
    <w:p w14:paraId="0F60DBF3" w14:textId="1166829C" w:rsidR="00110E49" w:rsidRPr="008824AA" w:rsidRDefault="00110E49" w:rsidP="00110E49">
      <w:pPr>
        <w:jc w:val="right"/>
        <w:rPr>
          <w:rFonts w:ascii="Times New Roman" w:hAnsi="Times New Roman" w:cs="Times New Roman"/>
          <w:sz w:val="24"/>
          <w:szCs w:val="24"/>
        </w:rPr>
      </w:pPr>
      <w:r w:rsidRPr="008824AA">
        <w:rPr>
          <w:rFonts w:ascii="Times New Roman" w:hAnsi="Times New Roman" w:cs="Times New Roman"/>
          <w:sz w:val="24"/>
          <w:szCs w:val="24"/>
        </w:rPr>
        <w:lastRenderedPageBreak/>
        <w:t xml:space="preserve">Rakendusakti kavand </w:t>
      </w:r>
      <w:r w:rsidR="00DB0017">
        <w:rPr>
          <w:rFonts w:ascii="Times New Roman" w:hAnsi="Times New Roman" w:cs="Times New Roman"/>
          <w:sz w:val="24"/>
          <w:szCs w:val="24"/>
        </w:rPr>
        <w:t xml:space="preserve">nr </w:t>
      </w:r>
      <w:r>
        <w:rPr>
          <w:rFonts w:ascii="Times New Roman" w:hAnsi="Times New Roman" w:cs="Times New Roman"/>
          <w:sz w:val="24"/>
          <w:szCs w:val="24"/>
        </w:rPr>
        <w:t>1</w:t>
      </w:r>
      <w:r w:rsidR="00481AFC">
        <w:rPr>
          <w:rFonts w:ascii="Times New Roman" w:hAnsi="Times New Roman" w:cs="Times New Roman"/>
          <w:sz w:val="24"/>
          <w:szCs w:val="24"/>
        </w:rPr>
        <w:t>3</w:t>
      </w:r>
    </w:p>
    <w:p w14:paraId="11E2B54C" w14:textId="77777777" w:rsidR="00110E49" w:rsidRPr="00110E49" w:rsidRDefault="00110E49" w:rsidP="00110E49">
      <w:pPr>
        <w:jc w:val="center"/>
        <w:rPr>
          <w:rFonts w:ascii="Times New Roman" w:hAnsi="Times New Roman" w:cs="Times New Roman"/>
          <w:sz w:val="24"/>
          <w:szCs w:val="24"/>
        </w:rPr>
      </w:pPr>
    </w:p>
    <w:p w14:paraId="4151EB0B" w14:textId="77777777" w:rsidR="00110E49" w:rsidRPr="00110E49" w:rsidRDefault="00110E49" w:rsidP="00110E49">
      <w:pPr>
        <w:jc w:val="center"/>
        <w:rPr>
          <w:rFonts w:ascii="Times New Roman" w:hAnsi="Times New Roman" w:cs="Times New Roman"/>
          <w:sz w:val="24"/>
          <w:szCs w:val="24"/>
        </w:rPr>
      </w:pPr>
      <w:r w:rsidRPr="00110E49">
        <w:rPr>
          <w:rFonts w:ascii="Times New Roman" w:hAnsi="Times New Roman" w:cs="Times New Roman"/>
          <w:sz w:val="24"/>
          <w:szCs w:val="24"/>
        </w:rPr>
        <w:t>VABARIIGI VALITSUS</w:t>
      </w:r>
    </w:p>
    <w:p w14:paraId="7EB2D4F1" w14:textId="77777777" w:rsidR="00110E49" w:rsidRPr="00110E49" w:rsidRDefault="00110E49" w:rsidP="00110E49">
      <w:pPr>
        <w:jc w:val="center"/>
        <w:rPr>
          <w:rFonts w:ascii="Times New Roman" w:hAnsi="Times New Roman" w:cs="Times New Roman"/>
          <w:sz w:val="24"/>
          <w:szCs w:val="24"/>
        </w:rPr>
      </w:pPr>
      <w:r w:rsidRPr="00110E49">
        <w:rPr>
          <w:rFonts w:ascii="Times New Roman" w:hAnsi="Times New Roman" w:cs="Times New Roman"/>
          <w:sz w:val="24"/>
          <w:szCs w:val="24"/>
        </w:rPr>
        <w:t>MÄÄRUS</w:t>
      </w:r>
    </w:p>
    <w:p w14:paraId="2DA01A7D" w14:textId="77777777" w:rsidR="00110E49" w:rsidRDefault="00110E49" w:rsidP="00110E49">
      <w:pPr>
        <w:rPr>
          <w:rFonts w:ascii="Times New Roman" w:hAnsi="Times New Roman" w:cs="Times New Roman"/>
          <w:sz w:val="24"/>
          <w:szCs w:val="24"/>
        </w:rPr>
      </w:pPr>
    </w:p>
    <w:p w14:paraId="7224E77A" w14:textId="77777777" w:rsidR="00110E49" w:rsidRPr="008824AA" w:rsidRDefault="00110E49" w:rsidP="00110E49">
      <w:pPr>
        <w:rPr>
          <w:rFonts w:ascii="Times New Roman" w:hAnsi="Times New Roman" w:cs="Times New Roman"/>
          <w:b/>
          <w:bCs/>
          <w:sz w:val="24"/>
          <w:szCs w:val="24"/>
        </w:rPr>
      </w:pPr>
      <w:r w:rsidRPr="008824AA">
        <w:rPr>
          <w:rFonts w:ascii="Times New Roman" w:hAnsi="Times New Roman" w:cs="Times New Roman"/>
          <w:b/>
          <w:bCs/>
          <w:sz w:val="24"/>
          <w:szCs w:val="24"/>
        </w:rPr>
        <w:t>Tsiviiltoetuse registri põhimäärus</w:t>
      </w:r>
    </w:p>
    <w:p w14:paraId="4F621CA2" w14:textId="12C0B0CF"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 xml:space="preserve">Määrus kehtestatakse </w:t>
      </w:r>
      <w:r w:rsidR="000E558F" w:rsidRPr="000E558F">
        <w:rPr>
          <w:rFonts w:ascii="Times New Roman" w:hAnsi="Times New Roman" w:cs="Times New Roman"/>
          <w:sz w:val="24"/>
          <w:szCs w:val="24"/>
        </w:rPr>
        <w:t>tsiviilkriisi ja riigikaitse sea</w:t>
      </w:r>
      <w:r w:rsidR="000E558F" w:rsidRPr="006A0B36">
        <w:rPr>
          <w:rFonts w:ascii="Times New Roman" w:hAnsi="Times New Roman" w:cs="Times New Roman"/>
          <w:sz w:val="24"/>
          <w:szCs w:val="24"/>
        </w:rPr>
        <w:t xml:space="preserve">duse </w:t>
      </w:r>
      <w:r w:rsidRPr="006A0B36">
        <w:rPr>
          <w:rFonts w:ascii="Times New Roman" w:hAnsi="Times New Roman" w:cs="Times New Roman"/>
          <w:sz w:val="24"/>
          <w:szCs w:val="24"/>
        </w:rPr>
        <w:t>§ 1</w:t>
      </w:r>
      <w:r w:rsidR="00450B9C">
        <w:rPr>
          <w:rFonts w:ascii="Times New Roman" w:hAnsi="Times New Roman" w:cs="Times New Roman"/>
          <w:sz w:val="24"/>
          <w:szCs w:val="24"/>
        </w:rPr>
        <w:t>2</w:t>
      </w:r>
      <w:r w:rsidR="00C81FC9">
        <w:rPr>
          <w:rFonts w:ascii="Times New Roman" w:hAnsi="Times New Roman" w:cs="Times New Roman"/>
          <w:sz w:val="24"/>
          <w:szCs w:val="24"/>
        </w:rPr>
        <w:t>9</w:t>
      </w:r>
      <w:r w:rsidRPr="006A0B36">
        <w:rPr>
          <w:rFonts w:ascii="Times New Roman" w:hAnsi="Times New Roman" w:cs="Times New Roman"/>
          <w:sz w:val="24"/>
          <w:szCs w:val="24"/>
        </w:rPr>
        <w:t xml:space="preserve"> lõike</w:t>
      </w:r>
      <w:r>
        <w:rPr>
          <w:rFonts w:ascii="Times New Roman" w:hAnsi="Times New Roman" w:cs="Times New Roman"/>
          <w:sz w:val="24"/>
          <w:szCs w:val="24"/>
        </w:rPr>
        <w:t xml:space="preserve"> </w:t>
      </w:r>
      <w:r w:rsidR="006A0B36">
        <w:rPr>
          <w:rFonts w:ascii="Times New Roman" w:hAnsi="Times New Roman" w:cs="Times New Roman"/>
          <w:sz w:val="24"/>
          <w:szCs w:val="24"/>
        </w:rPr>
        <w:t>3</w:t>
      </w:r>
      <w:r>
        <w:rPr>
          <w:rFonts w:ascii="Times New Roman" w:hAnsi="Times New Roman" w:cs="Times New Roman"/>
          <w:sz w:val="24"/>
          <w:szCs w:val="24"/>
        </w:rPr>
        <w:t xml:space="preserve"> alusel. </w:t>
      </w:r>
    </w:p>
    <w:p w14:paraId="01F1499F" w14:textId="77777777" w:rsidR="00110E49" w:rsidRPr="008824AA" w:rsidRDefault="00110E49" w:rsidP="00110E49">
      <w:pPr>
        <w:rPr>
          <w:rFonts w:ascii="Times New Roman" w:hAnsi="Times New Roman" w:cs="Times New Roman"/>
          <w:sz w:val="24"/>
          <w:szCs w:val="24"/>
        </w:rPr>
      </w:pPr>
    </w:p>
    <w:p w14:paraId="20A21947" w14:textId="77777777" w:rsidR="00110E49" w:rsidRPr="008824AA" w:rsidRDefault="00110E49" w:rsidP="00110E49">
      <w:pPr>
        <w:jc w:val="center"/>
        <w:rPr>
          <w:rFonts w:ascii="Times New Roman" w:hAnsi="Times New Roman" w:cs="Times New Roman"/>
          <w:b/>
          <w:bCs/>
          <w:sz w:val="24"/>
          <w:szCs w:val="24"/>
        </w:rPr>
      </w:pPr>
      <w:r w:rsidRPr="008824AA">
        <w:rPr>
          <w:rFonts w:ascii="Times New Roman" w:hAnsi="Times New Roman" w:cs="Times New Roman"/>
          <w:b/>
          <w:bCs/>
          <w:sz w:val="24"/>
          <w:szCs w:val="24"/>
        </w:rPr>
        <w:t>1. peatükk</w:t>
      </w:r>
    </w:p>
    <w:p w14:paraId="05B07B56" w14:textId="77777777" w:rsidR="00110E49" w:rsidRDefault="00110E49" w:rsidP="00110E49">
      <w:pPr>
        <w:jc w:val="center"/>
        <w:rPr>
          <w:rFonts w:ascii="Times New Roman" w:hAnsi="Times New Roman" w:cs="Times New Roman"/>
          <w:b/>
          <w:bCs/>
          <w:sz w:val="24"/>
          <w:szCs w:val="24"/>
        </w:rPr>
      </w:pPr>
      <w:r w:rsidRPr="008824AA">
        <w:rPr>
          <w:rFonts w:ascii="Times New Roman" w:hAnsi="Times New Roman" w:cs="Times New Roman"/>
          <w:b/>
          <w:bCs/>
          <w:sz w:val="24"/>
          <w:szCs w:val="24"/>
        </w:rPr>
        <w:t>Üldsätted</w:t>
      </w:r>
    </w:p>
    <w:p w14:paraId="5E7841BF" w14:textId="77777777" w:rsidR="00110E49" w:rsidRPr="008824AA" w:rsidRDefault="00110E49" w:rsidP="00110E49">
      <w:pPr>
        <w:jc w:val="center"/>
        <w:rPr>
          <w:rFonts w:ascii="Times New Roman" w:hAnsi="Times New Roman" w:cs="Times New Roman"/>
          <w:b/>
          <w:bCs/>
          <w:sz w:val="24"/>
          <w:szCs w:val="24"/>
        </w:rPr>
      </w:pPr>
    </w:p>
    <w:p w14:paraId="467F1C5F" w14:textId="77777777" w:rsidR="00110E49" w:rsidRPr="008824AA" w:rsidRDefault="00110E49" w:rsidP="00110E49">
      <w:pPr>
        <w:rPr>
          <w:rFonts w:ascii="Times New Roman" w:hAnsi="Times New Roman" w:cs="Times New Roman"/>
          <w:b/>
          <w:bCs/>
          <w:sz w:val="24"/>
          <w:szCs w:val="24"/>
        </w:rPr>
      </w:pPr>
      <w:r w:rsidRPr="008824AA">
        <w:rPr>
          <w:rFonts w:ascii="Times New Roman" w:hAnsi="Times New Roman" w:cs="Times New Roman"/>
          <w:b/>
          <w:bCs/>
          <w:sz w:val="24"/>
          <w:szCs w:val="24"/>
        </w:rPr>
        <w:t>§ 1.</w:t>
      </w:r>
      <w:r>
        <w:rPr>
          <w:rFonts w:ascii="Times New Roman" w:hAnsi="Times New Roman" w:cs="Times New Roman"/>
          <w:b/>
          <w:bCs/>
          <w:sz w:val="24"/>
          <w:szCs w:val="24"/>
        </w:rPr>
        <w:t xml:space="preserve"> </w:t>
      </w:r>
      <w:r w:rsidRPr="008824AA">
        <w:rPr>
          <w:rFonts w:ascii="Times New Roman" w:hAnsi="Times New Roman" w:cs="Times New Roman"/>
          <w:b/>
          <w:bCs/>
          <w:sz w:val="24"/>
          <w:szCs w:val="24"/>
        </w:rPr>
        <w:t>Tsiviiltoetuse registri ametlik nimetus</w:t>
      </w:r>
    </w:p>
    <w:p w14:paraId="15703624"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 Registri ametlik nimetus on tsiviiltoetuse register (edaspidi register). Registri ametlik lühend on TTR.</w:t>
      </w:r>
    </w:p>
    <w:p w14:paraId="1845AB5D" w14:textId="1B00C7E9"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 xml:space="preserve">(2) Registri ingliskeelne nimetus on Register of </w:t>
      </w:r>
      <w:proofErr w:type="spellStart"/>
      <w:r w:rsidRPr="008824AA">
        <w:rPr>
          <w:rFonts w:ascii="Times New Roman" w:hAnsi="Times New Roman" w:cs="Times New Roman"/>
          <w:sz w:val="24"/>
          <w:szCs w:val="24"/>
        </w:rPr>
        <w:t>Civil</w:t>
      </w:r>
      <w:proofErr w:type="spellEnd"/>
      <w:r w:rsidRPr="008824AA">
        <w:rPr>
          <w:rFonts w:ascii="Times New Roman" w:hAnsi="Times New Roman" w:cs="Times New Roman"/>
          <w:sz w:val="24"/>
          <w:szCs w:val="24"/>
        </w:rPr>
        <w:t xml:space="preserve"> Assets.</w:t>
      </w:r>
    </w:p>
    <w:p w14:paraId="43CBC64F" w14:textId="77777777" w:rsidR="00110E49" w:rsidRDefault="00110E49" w:rsidP="00110E49">
      <w:pPr>
        <w:rPr>
          <w:rFonts w:ascii="Times New Roman" w:hAnsi="Times New Roman" w:cs="Times New Roman"/>
          <w:b/>
          <w:bCs/>
          <w:sz w:val="24"/>
          <w:szCs w:val="24"/>
        </w:rPr>
      </w:pPr>
      <w:r w:rsidRPr="008824AA">
        <w:rPr>
          <w:rFonts w:ascii="Times New Roman" w:hAnsi="Times New Roman" w:cs="Times New Roman"/>
          <w:b/>
          <w:bCs/>
          <w:sz w:val="24"/>
          <w:szCs w:val="24"/>
        </w:rPr>
        <w:t>§ 2.</w:t>
      </w:r>
      <w:r>
        <w:rPr>
          <w:rFonts w:ascii="Times New Roman" w:hAnsi="Times New Roman" w:cs="Times New Roman"/>
          <w:b/>
          <w:bCs/>
          <w:sz w:val="24"/>
          <w:szCs w:val="24"/>
        </w:rPr>
        <w:t xml:space="preserve"> </w:t>
      </w:r>
      <w:r w:rsidRPr="008824AA">
        <w:rPr>
          <w:rFonts w:ascii="Times New Roman" w:hAnsi="Times New Roman" w:cs="Times New Roman"/>
          <w:b/>
          <w:bCs/>
          <w:sz w:val="24"/>
          <w:szCs w:val="24"/>
        </w:rPr>
        <w:t>Registri pidamise eesmärk</w:t>
      </w:r>
    </w:p>
    <w:p w14:paraId="7B838F06" w14:textId="77777777" w:rsidR="00110E49" w:rsidRDefault="00110E49" w:rsidP="00110E49">
      <w:pPr>
        <w:rPr>
          <w:rFonts w:ascii="Times New Roman" w:hAnsi="Times New Roman" w:cs="Times New Roman"/>
          <w:b/>
          <w:bCs/>
          <w:sz w:val="24"/>
          <w:szCs w:val="24"/>
        </w:rPr>
      </w:pPr>
      <w:r w:rsidRPr="008824AA">
        <w:rPr>
          <w:rFonts w:ascii="Times New Roman" w:hAnsi="Times New Roman" w:cs="Times New Roman"/>
          <w:sz w:val="24"/>
          <w:szCs w:val="24"/>
        </w:rPr>
        <w:t>Register on riigi infosüsteemi kuuluv andmekogu, mille eesmärk on:</w:t>
      </w:r>
    </w:p>
    <w:p w14:paraId="0112E094" w14:textId="77777777" w:rsidR="00110E49" w:rsidRDefault="00110E49" w:rsidP="00110E49">
      <w:pPr>
        <w:rPr>
          <w:rFonts w:ascii="Times New Roman" w:hAnsi="Times New Roman" w:cs="Times New Roman"/>
          <w:sz w:val="24"/>
          <w:szCs w:val="24"/>
        </w:rPr>
      </w:pPr>
      <w:r>
        <w:rPr>
          <w:rFonts w:ascii="Times New Roman" w:hAnsi="Times New Roman" w:cs="Times New Roman"/>
          <w:sz w:val="24"/>
          <w:szCs w:val="24"/>
        </w:rPr>
        <w:t xml:space="preserve">1) </w:t>
      </w:r>
      <w:r w:rsidRPr="008824AA">
        <w:rPr>
          <w:rFonts w:ascii="Times New Roman" w:hAnsi="Times New Roman" w:cs="Times New Roman"/>
          <w:sz w:val="24"/>
          <w:szCs w:val="24"/>
        </w:rPr>
        <w:t>kriisiolukorra ja muude sündmuste lahendamiseks vajalike vahendite ja nende kasutamiseks vajalike andmete, kriisiülesandega ameti- ja töökohtade määramise õigusega isikute</w:t>
      </w:r>
      <w:r>
        <w:rPr>
          <w:rFonts w:ascii="Times New Roman" w:hAnsi="Times New Roman" w:cs="Times New Roman"/>
          <w:sz w:val="24"/>
          <w:szCs w:val="24"/>
        </w:rPr>
        <w:t xml:space="preserve"> üle; </w:t>
      </w:r>
    </w:p>
    <w:p w14:paraId="4C3E49EF" w14:textId="77777777" w:rsidR="00110E49" w:rsidRPr="008824AA" w:rsidRDefault="00110E49" w:rsidP="00110E49">
      <w:pPr>
        <w:rPr>
          <w:rFonts w:ascii="Times New Roman" w:hAnsi="Times New Roman" w:cs="Times New Roman"/>
          <w:sz w:val="24"/>
          <w:szCs w:val="24"/>
        </w:rPr>
      </w:pPr>
      <w:r>
        <w:rPr>
          <w:rFonts w:ascii="Times New Roman" w:hAnsi="Times New Roman" w:cs="Times New Roman"/>
          <w:sz w:val="24"/>
          <w:szCs w:val="24"/>
        </w:rPr>
        <w:t xml:space="preserve">2) pidada arvestust </w:t>
      </w:r>
      <w:r w:rsidRPr="00712973">
        <w:rPr>
          <w:rFonts w:ascii="Times New Roman" w:hAnsi="Times New Roman" w:cs="Times New Roman"/>
          <w:sz w:val="24"/>
          <w:szCs w:val="24"/>
        </w:rPr>
        <w:t>elutähtsa teenuse osutajate</w:t>
      </w:r>
      <w:r>
        <w:rPr>
          <w:rFonts w:ascii="Times New Roman" w:hAnsi="Times New Roman" w:cs="Times New Roman"/>
          <w:sz w:val="24"/>
          <w:szCs w:val="24"/>
        </w:rPr>
        <w:t xml:space="preserve"> üle;</w:t>
      </w:r>
    </w:p>
    <w:p w14:paraId="0CA72A33" w14:textId="77777777" w:rsidR="00110E49" w:rsidRDefault="00110E49" w:rsidP="00110E49">
      <w:pPr>
        <w:rPr>
          <w:rFonts w:ascii="Times New Roman" w:hAnsi="Times New Roman" w:cs="Times New Roman"/>
          <w:sz w:val="24"/>
          <w:szCs w:val="24"/>
        </w:rPr>
      </w:pPr>
      <w:r>
        <w:rPr>
          <w:rFonts w:ascii="Times New Roman" w:hAnsi="Times New Roman" w:cs="Times New Roman"/>
          <w:sz w:val="24"/>
          <w:szCs w:val="24"/>
        </w:rPr>
        <w:t>3</w:t>
      </w:r>
      <w:r w:rsidRPr="008824AA">
        <w:rPr>
          <w:rFonts w:ascii="Times New Roman" w:hAnsi="Times New Roman" w:cs="Times New Roman"/>
          <w:sz w:val="24"/>
          <w:szCs w:val="24"/>
        </w:rPr>
        <w:t>) pidada arvestust riigikaitseks vajalike materiaalsete vahendite, vastuvõtva riigi toetuse osutamiseks vajalike vahendite ning tsiviil-sõjaliseks koostööks vajalike vahendite üle;</w:t>
      </w:r>
    </w:p>
    <w:p w14:paraId="040A9357" w14:textId="77777777" w:rsidR="00110E49" w:rsidRDefault="00110E49" w:rsidP="00110E49">
      <w:pPr>
        <w:rPr>
          <w:rFonts w:ascii="Times New Roman" w:hAnsi="Times New Roman" w:cs="Times New Roman"/>
          <w:sz w:val="24"/>
          <w:szCs w:val="24"/>
        </w:rPr>
      </w:pPr>
      <w:r>
        <w:rPr>
          <w:rFonts w:ascii="Times New Roman" w:hAnsi="Times New Roman" w:cs="Times New Roman"/>
          <w:sz w:val="24"/>
          <w:szCs w:val="24"/>
        </w:rPr>
        <w:t>4</w:t>
      </w:r>
      <w:r w:rsidRPr="008824AA">
        <w:rPr>
          <w:rFonts w:ascii="Times New Roman" w:hAnsi="Times New Roman" w:cs="Times New Roman"/>
          <w:sz w:val="24"/>
          <w:szCs w:val="24"/>
        </w:rPr>
        <w:t>) pidada arvestust asja sundkasutusse võtmise ja sundvõõrandamise määramise ja täitmise üle</w:t>
      </w:r>
      <w:r>
        <w:rPr>
          <w:rFonts w:ascii="Times New Roman" w:hAnsi="Times New Roman" w:cs="Times New Roman"/>
          <w:sz w:val="24"/>
          <w:szCs w:val="24"/>
        </w:rPr>
        <w:t>;</w:t>
      </w:r>
    </w:p>
    <w:p w14:paraId="24C3158C" w14:textId="77777777" w:rsidR="00110E49" w:rsidRPr="008824AA" w:rsidRDefault="00110E49" w:rsidP="00110E49">
      <w:pPr>
        <w:rPr>
          <w:rFonts w:ascii="Times New Roman" w:hAnsi="Times New Roman" w:cs="Times New Roman"/>
          <w:sz w:val="24"/>
          <w:szCs w:val="24"/>
        </w:rPr>
      </w:pPr>
      <w:r>
        <w:rPr>
          <w:rFonts w:ascii="Times New Roman" w:hAnsi="Times New Roman" w:cs="Times New Roman"/>
          <w:sz w:val="24"/>
          <w:szCs w:val="24"/>
        </w:rPr>
        <w:t>5) pidada arvestust kriisiülesannete ja kodanikukohustuse täitmise üle.</w:t>
      </w:r>
    </w:p>
    <w:p w14:paraId="6B1E6463" w14:textId="77777777" w:rsidR="00110E49" w:rsidRDefault="00110E49" w:rsidP="00110E49">
      <w:pPr>
        <w:rPr>
          <w:rFonts w:ascii="Times New Roman" w:hAnsi="Times New Roman" w:cs="Times New Roman"/>
          <w:b/>
          <w:bCs/>
          <w:sz w:val="24"/>
          <w:szCs w:val="24"/>
        </w:rPr>
      </w:pPr>
      <w:r w:rsidRPr="008824AA">
        <w:rPr>
          <w:rFonts w:ascii="Times New Roman" w:hAnsi="Times New Roman" w:cs="Times New Roman"/>
          <w:b/>
          <w:bCs/>
          <w:sz w:val="24"/>
          <w:szCs w:val="24"/>
        </w:rPr>
        <w:t>§ 3. Registri vastutav ja volitatud töötleja</w:t>
      </w:r>
    </w:p>
    <w:p w14:paraId="07FE2394" w14:textId="0BC7D67D" w:rsidR="00110E49" w:rsidRPr="000B421F" w:rsidRDefault="00110E49" w:rsidP="00110E49">
      <w:pPr>
        <w:rPr>
          <w:rFonts w:ascii="Times New Roman" w:hAnsi="Times New Roman" w:cs="Times New Roman"/>
          <w:b/>
          <w:bCs/>
          <w:sz w:val="24"/>
          <w:szCs w:val="24"/>
        </w:rPr>
      </w:pPr>
      <w:r w:rsidRPr="008824AA">
        <w:rPr>
          <w:rFonts w:ascii="Times New Roman" w:hAnsi="Times New Roman" w:cs="Times New Roman"/>
          <w:sz w:val="24"/>
          <w:szCs w:val="24"/>
        </w:rPr>
        <w:t xml:space="preserve">(1) Registri </w:t>
      </w:r>
      <w:r w:rsidR="00186A61" w:rsidRPr="00186A61">
        <w:rPr>
          <w:rFonts w:ascii="Times New Roman" w:hAnsi="Times New Roman" w:cs="Times New Roman"/>
          <w:sz w:val="24"/>
          <w:szCs w:val="24"/>
        </w:rPr>
        <w:t xml:space="preserve">kaasvastutavad töötlejad on Riigi Kaitseinvesteeringute Keskus, Päästeamet ja </w:t>
      </w:r>
      <w:r w:rsidR="00186A61">
        <w:rPr>
          <w:rFonts w:ascii="Times New Roman" w:hAnsi="Times New Roman" w:cs="Times New Roman"/>
          <w:sz w:val="24"/>
          <w:szCs w:val="24"/>
        </w:rPr>
        <w:t>tsiviilkriisi ja riigikaitse seaduse</w:t>
      </w:r>
      <w:r w:rsidR="00186A61" w:rsidRPr="00186A61">
        <w:rPr>
          <w:rFonts w:ascii="Times New Roman" w:hAnsi="Times New Roman" w:cs="Times New Roman"/>
          <w:sz w:val="24"/>
          <w:szCs w:val="24"/>
        </w:rPr>
        <w:t xml:space="preserve"> § 82 lõikes 3 nimetatud tegevusvaru haldaja.</w:t>
      </w:r>
    </w:p>
    <w:p w14:paraId="3BA790C0"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(2)</w:t>
      </w:r>
      <w:r>
        <w:rPr>
          <w:rFonts w:ascii="Times New Roman" w:hAnsi="Times New Roman" w:cs="Times New Roman"/>
          <w:sz w:val="24"/>
          <w:szCs w:val="24"/>
        </w:rPr>
        <w:t xml:space="preserve"> R</w:t>
      </w:r>
      <w:r w:rsidRPr="008824AA">
        <w:rPr>
          <w:rFonts w:ascii="Times New Roman" w:hAnsi="Times New Roman" w:cs="Times New Roman"/>
          <w:sz w:val="24"/>
          <w:szCs w:val="24"/>
        </w:rPr>
        <w:t>egistri volitatud töötleja on:</w:t>
      </w:r>
    </w:p>
    <w:p w14:paraId="2668E121"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 Kaitseressursside Amet;</w:t>
      </w:r>
    </w:p>
    <w:p w14:paraId="1B834BC3" w14:textId="05B44439" w:rsidR="00110E49" w:rsidRPr="008824AA" w:rsidRDefault="00186A61" w:rsidP="00110E49">
      <w:pPr>
        <w:rPr>
          <w:rFonts w:ascii="Times New Roman" w:hAnsi="Times New Roman" w:cs="Times New Roman"/>
          <w:sz w:val="24"/>
          <w:szCs w:val="24"/>
        </w:rPr>
      </w:pPr>
      <w:r>
        <w:rPr>
          <w:rFonts w:ascii="Times New Roman" w:hAnsi="Times New Roman" w:cs="Times New Roman"/>
          <w:sz w:val="24"/>
          <w:szCs w:val="24"/>
        </w:rPr>
        <w:t>2</w:t>
      </w:r>
      <w:r w:rsidR="00110E49" w:rsidRPr="008824AA">
        <w:rPr>
          <w:rFonts w:ascii="Times New Roman" w:hAnsi="Times New Roman" w:cs="Times New Roman"/>
          <w:sz w:val="24"/>
          <w:szCs w:val="24"/>
        </w:rPr>
        <w:t xml:space="preserve">) </w:t>
      </w:r>
      <w:r w:rsidR="0049327B" w:rsidRPr="0049327B">
        <w:rPr>
          <w:rFonts w:ascii="Times New Roman" w:hAnsi="Times New Roman" w:cs="Times New Roman"/>
          <w:sz w:val="24"/>
          <w:szCs w:val="24"/>
        </w:rPr>
        <w:t xml:space="preserve">elutähtsa teenuse toimepidevust korraldav asutus §-des </w:t>
      </w:r>
      <w:r w:rsidR="0049327B">
        <w:rPr>
          <w:rFonts w:ascii="Times New Roman" w:hAnsi="Times New Roman" w:cs="Times New Roman"/>
          <w:sz w:val="24"/>
          <w:szCs w:val="24"/>
        </w:rPr>
        <w:t>x</w:t>
      </w:r>
      <w:r w:rsidR="0049327B" w:rsidRPr="0049327B">
        <w:rPr>
          <w:rFonts w:ascii="Times New Roman" w:hAnsi="Times New Roman" w:cs="Times New Roman"/>
          <w:sz w:val="24"/>
          <w:szCs w:val="24"/>
        </w:rPr>
        <w:t xml:space="preserve"> ja </w:t>
      </w:r>
      <w:r w:rsidR="0049327B">
        <w:rPr>
          <w:rFonts w:ascii="Times New Roman" w:hAnsi="Times New Roman" w:cs="Times New Roman"/>
          <w:sz w:val="24"/>
          <w:szCs w:val="24"/>
        </w:rPr>
        <w:t>x</w:t>
      </w:r>
      <w:r w:rsidR="0049327B" w:rsidRPr="0049327B">
        <w:rPr>
          <w:rFonts w:ascii="Times New Roman" w:hAnsi="Times New Roman" w:cs="Times New Roman"/>
          <w:sz w:val="24"/>
          <w:szCs w:val="24"/>
        </w:rPr>
        <w:t xml:space="preserve"> sätestatud teabe osas.</w:t>
      </w:r>
    </w:p>
    <w:p w14:paraId="16FE36DB" w14:textId="77777777" w:rsidR="00110E49" w:rsidRPr="00C05D30" w:rsidRDefault="00110E49" w:rsidP="00110E49">
      <w:pPr>
        <w:rPr>
          <w:rFonts w:ascii="Times New Roman" w:hAnsi="Times New Roman" w:cs="Times New Roman"/>
          <w:b/>
          <w:bCs/>
          <w:sz w:val="24"/>
          <w:szCs w:val="24"/>
        </w:rPr>
      </w:pPr>
      <w:r w:rsidRPr="00C05D30">
        <w:rPr>
          <w:rFonts w:ascii="Times New Roman" w:hAnsi="Times New Roman" w:cs="Times New Roman"/>
          <w:b/>
          <w:bCs/>
          <w:sz w:val="24"/>
          <w:szCs w:val="24"/>
        </w:rPr>
        <w:t>§ 4. Registri andmete õiguslik tähendus</w:t>
      </w:r>
    </w:p>
    <w:p w14:paraId="318B402F"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lastRenderedPageBreak/>
        <w:t>Registrisse esitatud ja kantud andmetel on informatiivne tähendus.</w:t>
      </w:r>
    </w:p>
    <w:p w14:paraId="462A0FA2" w14:textId="77777777" w:rsidR="00110E49" w:rsidRPr="008824AA" w:rsidRDefault="00110E49" w:rsidP="00110E49">
      <w:pPr>
        <w:rPr>
          <w:rFonts w:ascii="Times New Roman" w:hAnsi="Times New Roman" w:cs="Times New Roman"/>
          <w:sz w:val="24"/>
          <w:szCs w:val="24"/>
        </w:rPr>
      </w:pPr>
    </w:p>
    <w:p w14:paraId="56A69B68" w14:textId="77777777" w:rsidR="00110E49" w:rsidRPr="00712973" w:rsidRDefault="00110E49" w:rsidP="00110E49">
      <w:pPr>
        <w:jc w:val="center"/>
        <w:rPr>
          <w:rFonts w:ascii="Times New Roman" w:hAnsi="Times New Roman" w:cs="Times New Roman"/>
          <w:b/>
          <w:bCs/>
          <w:sz w:val="24"/>
          <w:szCs w:val="24"/>
        </w:rPr>
      </w:pPr>
      <w:r w:rsidRPr="00712973">
        <w:rPr>
          <w:rFonts w:ascii="Times New Roman" w:hAnsi="Times New Roman" w:cs="Times New Roman"/>
          <w:b/>
          <w:bCs/>
          <w:sz w:val="24"/>
          <w:szCs w:val="24"/>
        </w:rPr>
        <w:t>2. peatükk</w:t>
      </w:r>
    </w:p>
    <w:p w14:paraId="50A4D1A7" w14:textId="77777777" w:rsidR="00110E49" w:rsidRPr="00712973" w:rsidRDefault="00110E49" w:rsidP="00110E49">
      <w:pPr>
        <w:jc w:val="center"/>
        <w:rPr>
          <w:rFonts w:ascii="Times New Roman" w:hAnsi="Times New Roman" w:cs="Times New Roman"/>
          <w:b/>
          <w:bCs/>
          <w:sz w:val="24"/>
          <w:szCs w:val="24"/>
        </w:rPr>
      </w:pPr>
      <w:r w:rsidRPr="00712973">
        <w:rPr>
          <w:rFonts w:ascii="Times New Roman" w:hAnsi="Times New Roman" w:cs="Times New Roman"/>
          <w:b/>
          <w:bCs/>
          <w:sz w:val="24"/>
          <w:szCs w:val="24"/>
        </w:rPr>
        <w:t>Registri ülesehitus</w:t>
      </w:r>
    </w:p>
    <w:p w14:paraId="5E0BCA95" w14:textId="77777777" w:rsidR="00110E49" w:rsidRPr="008824AA" w:rsidRDefault="00110E49" w:rsidP="00110E49">
      <w:pPr>
        <w:jc w:val="center"/>
        <w:rPr>
          <w:rFonts w:ascii="Times New Roman" w:hAnsi="Times New Roman" w:cs="Times New Roman"/>
          <w:sz w:val="24"/>
          <w:szCs w:val="24"/>
        </w:rPr>
      </w:pPr>
    </w:p>
    <w:p w14:paraId="0567AAF2" w14:textId="77777777" w:rsidR="00110E49" w:rsidRPr="00712973" w:rsidRDefault="00110E49" w:rsidP="00110E49">
      <w:pPr>
        <w:rPr>
          <w:rFonts w:ascii="Times New Roman" w:hAnsi="Times New Roman" w:cs="Times New Roman"/>
          <w:b/>
          <w:bCs/>
          <w:sz w:val="24"/>
          <w:szCs w:val="24"/>
        </w:rPr>
      </w:pPr>
      <w:r w:rsidRPr="00712973">
        <w:rPr>
          <w:rFonts w:ascii="Times New Roman" w:hAnsi="Times New Roman" w:cs="Times New Roman"/>
          <w:b/>
          <w:bCs/>
          <w:sz w:val="24"/>
          <w:szCs w:val="24"/>
        </w:rPr>
        <w:t>§ 5.</w:t>
      </w:r>
      <w:r>
        <w:rPr>
          <w:rFonts w:ascii="Times New Roman" w:hAnsi="Times New Roman" w:cs="Times New Roman"/>
          <w:b/>
          <w:bCs/>
          <w:sz w:val="24"/>
          <w:szCs w:val="24"/>
        </w:rPr>
        <w:t xml:space="preserve"> </w:t>
      </w:r>
      <w:r w:rsidRPr="00712973">
        <w:rPr>
          <w:rFonts w:ascii="Times New Roman" w:hAnsi="Times New Roman" w:cs="Times New Roman"/>
          <w:b/>
          <w:bCs/>
          <w:sz w:val="24"/>
          <w:szCs w:val="24"/>
        </w:rPr>
        <w:t>Registri pidamine ja ülesehitus</w:t>
      </w:r>
    </w:p>
    <w:p w14:paraId="7515C035"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 xml:space="preserve">(1) Registrit peetakse </w:t>
      </w:r>
      <w:proofErr w:type="spellStart"/>
      <w:r w:rsidRPr="008824AA">
        <w:rPr>
          <w:rFonts w:ascii="Times New Roman" w:hAnsi="Times New Roman" w:cs="Times New Roman"/>
          <w:sz w:val="24"/>
          <w:szCs w:val="24"/>
        </w:rPr>
        <w:t>ühetasandilise</w:t>
      </w:r>
      <w:proofErr w:type="spellEnd"/>
      <w:r w:rsidRPr="008824AA">
        <w:rPr>
          <w:rFonts w:ascii="Times New Roman" w:hAnsi="Times New Roman" w:cs="Times New Roman"/>
          <w:sz w:val="24"/>
          <w:szCs w:val="24"/>
        </w:rPr>
        <w:t xml:space="preserve"> infotehnoloogilise andmekoguna, mis koosneb digitaalsetest registriandmetest.</w:t>
      </w:r>
    </w:p>
    <w:p w14:paraId="5E7B973B"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(2) Register koosneb:</w:t>
      </w:r>
    </w:p>
    <w:p w14:paraId="46659484" w14:textId="77777777" w:rsidR="00110E49"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 digitaalsest registrist;</w:t>
      </w:r>
    </w:p>
    <w:p w14:paraId="41FF5CE0"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2) digitaalsest kanderaamatust;</w:t>
      </w:r>
    </w:p>
    <w:p w14:paraId="7C9ADDCE" w14:textId="77777777" w:rsidR="00110E49"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3) digitaalsest geoinfosüsteemist</w:t>
      </w:r>
      <w:r>
        <w:rPr>
          <w:rFonts w:ascii="Times New Roman" w:hAnsi="Times New Roman" w:cs="Times New Roman"/>
          <w:sz w:val="24"/>
          <w:szCs w:val="24"/>
        </w:rPr>
        <w:t>.</w:t>
      </w:r>
    </w:p>
    <w:p w14:paraId="5C3C1F45"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(3) Register on liidestatud infosüsteemide andmevahetuskihiga (edaspidi X-tee).</w:t>
      </w:r>
    </w:p>
    <w:p w14:paraId="09888897" w14:textId="77777777" w:rsidR="00110E49" w:rsidRPr="008824AA" w:rsidRDefault="00110E49" w:rsidP="00110E49">
      <w:pPr>
        <w:rPr>
          <w:rFonts w:ascii="Times New Roman" w:hAnsi="Times New Roman" w:cs="Times New Roman"/>
          <w:sz w:val="24"/>
          <w:szCs w:val="24"/>
        </w:rPr>
      </w:pPr>
    </w:p>
    <w:p w14:paraId="55ECB942"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6.</w:t>
      </w:r>
      <w:r>
        <w:rPr>
          <w:rFonts w:ascii="Times New Roman" w:hAnsi="Times New Roman" w:cs="Times New Roman"/>
          <w:b/>
          <w:bCs/>
          <w:sz w:val="24"/>
          <w:szCs w:val="24"/>
        </w:rPr>
        <w:t xml:space="preserve"> </w:t>
      </w:r>
      <w:r w:rsidRPr="000B421F">
        <w:rPr>
          <w:rFonts w:ascii="Times New Roman" w:hAnsi="Times New Roman" w:cs="Times New Roman"/>
          <w:b/>
          <w:bCs/>
          <w:sz w:val="24"/>
          <w:szCs w:val="24"/>
        </w:rPr>
        <w:t>Registriandmete kaitse</w:t>
      </w:r>
    </w:p>
    <w:p w14:paraId="758BFFDA" w14:textId="77777777" w:rsidR="00110E49" w:rsidRPr="008824AA" w:rsidRDefault="00110E49" w:rsidP="00110E49">
      <w:pPr>
        <w:rPr>
          <w:rFonts w:ascii="Times New Roman" w:hAnsi="Times New Roman" w:cs="Times New Roman"/>
          <w:sz w:val="24"/>
          <w:szCs w:val="24"/>
        </w:rPr>
      </w:pPr>
      <w:r>
        <w:rPr>
          <w:rFonts w:ascii="Times New Roman" w:hAnsi="Times New Roman" w:cs="Times New Roman"/>
          <w:sz w:val="24"/>
          <w:szCs w:val="24"/>
        </w:rPr>
        <w:t>(</w:t>
      </w:r>
      <w:r w:rsidRPr="008824AA">
        <w:rPr>
          <w:rFonts w:ascii="Times New Roman" w:hAnsi="Times New Roman" w:cs="Times New Roman"/>
          <w:sz w:val="24"/>
          <w:szCs w:val="24"/>
        </w:rPr>
        <w:t>1) Registri pidamisel kohaldatakse avaliku teabe seaduses, riigisaladuse ja salastatud välisteabe seaduses ning isikuandmete kaitse seaduses sätestatud nõudeid.</w:t>
      </w:r>
    </w:p>
    <w:p w14:paraId="16E33719"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(2) Registriandmete turbeaste on keskmine (M) ja turvaklass on K2T2S2.</w:t>
      </w:r>
    </w:p>
    <w:p w14:paraId="25C578F3"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(3) Registriandmete kaitsmiseks rakendatakse organisatsioonilisi, füüsilisi ja infotehnoloogilisi meetmeid.</w:t>
      </w:r>
    </w:p>
    <w:p w14:paraId="23BDC4F7"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(4) Andmete sisestamise, parandamise ja muutmise õigus antakse ainult isikule, kellel on seda vaja teenistus- ja töökohustuste täitmiseks.</w:t>
      </w:r>
    </w:p>
    <w:p w14:paraId="423A0488"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(5) Teave tehtud registritoimingute kohta salvestatakse.</w:t>
      </w:r>
    </w:p>
    <w:p w14:paraId="46CCB637" w14:textId="77777777" w:rsidR="00110E49" w:rsidRPr="008824AA" w:rsidRDefault="00110E49" w:rsidP="00110E49">
      <w:pPr>
        <w:jc w:val="center"/>
        <w:rPr>
          <w:rFonts w:ascii="Times New Roman" w:hAnsi="Times New Roman" w:cs="Times New Roman"/>
          <w:sz w:val="24"/>
          <w:szCs w:val="24"/>
        </w:rPr>
      </w:pPr>
    </w:p>
    <w:p w14:paraId="36772988" w14:textId="77777777" w:rsidR="00110E49" w:rsidRPr="000B421F" w:rsidRDefault="00110E49" w:rsidP="00110E49">
      <w:pPr>
        <w:jc w:val="center"/>
        <w:rPr>
          <w:rFonts w:ascii="Times New Roman" w:hAnsi="Times New Roman" w:cs="Times New Roman"/>
          <w:b/>
          <w:bCs/>
          <w:sz w:val="24"/>
          <w:szCs w:val="24"/>
        </w:rPr>
      </w:pPr>
      <w:r w:rsidRPr="000B421F">
        <w:rPr>
          <w:rFonts w:ascii="Times New Roman" w:hAnsi="Times New Roman" w:cs="Times New Roman"/>
          <w:b/>
          <w:bCs/>
          <w:sz w:val="24"/>
          <w:szCs w:val="24"/>
        </w:rPr>
        <w:t>3. peatükk</w:t>
      </w:r>
    </w:p>
    <w:p w14:paraId="1481202C" w14:textId="77777777" w:rsidR="00110E49" w:rsidRPr="000B421F" w:rsidRDefault="00110E49" w:rsidP="00110E49">
      <w:pPr>
        <w:jc w:val="center"/>
        <w:rPr>
          <w:rFonts w:ascii="Times New Roman" w:hAnsi="Times New Roman" w:cs="Times New Roman"/>
          <w:b/>
          <w:bCs/>
          <w:sz w:val="24"/>
          <w:szCs w:val="24"/>
        </w:rPr>
      </w:pPr>
      <w:r w:rsidRPr="000B421F">
        <w:rPr>
          <w:rFonts w:ascii="Times New Roman" w:hAnsi="Times New Roman" w:cs="Times New Roman"/>
          <w:b/>
          <w:bCs/>
          <w:sz w:val="24"/>
          <w:szCs w:val="24"/>
        </w:rPr>
        <w:t>Registrisse kantavad andmed</w:t>
      </w:r>
    </w:p>
    <w:p w14:paraId="38BC02B0"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7.</w:t>
      </w:r>
      <w:r>
        <w:rPr>
          <w:rFonts w:ascii="Times New Roman" w:hAnsi="Times New Roman" w:cs="Times New Roman"/>
          <w:b/>
          <w:bCs/>
          <w:sz w:val="24"/>
          <w:szCs w:val="24"/>
        </w:rPr>
        <w:t xml:space="preserve"> </w:t>
      </w:r>
      <w:r w:rsidRPr="000B421F">
        <w:rPr>
          <w:rFonts w:ascii="Times New Roman" w:hAnsi="Times New Roman" w:cs="Times New Roman"/>
          <w:b/>
          <w:bCs/>
          <w:sz w:val="24"/>
          <w:szCs w:val="24"/>
        </w:rPr>
        <w:t>Vastuvõtva riigi toetuse kontaktisikute andmed Eestis</w:t>
      </w:r>
    </w:p>
    <w:p w14:paraId="1FBFF773"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8.   Asja sundkasutusse võtmist ja sundvõõrandamist teostava ametiisiku andmed</w:t>
      </w:r>
    </w:p>
    <w:p w14:paraId="2284C4A1" w14:textId="77777777" w:rsidR="00110E49" w:rsidRPr="008824AA" w:rsidRDefault="00110E49" w:rsidP="00110E49">
      <w:pPr>
        <w:rPr>
          <w:rFonts w:ascii="Times New Roman" w:hAnsi="Times New Roman" w:cs="Times New Roman"/>
          <w:sz w:val="24"/>
          <w:szCs w:val="24"/>
        </w:rPr>
      </w:pPr>
    </w:p>
    <w:p w14:paraId="5A7823C3"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9.</w:t>
      </w:r>
      <w:r>
        <w:rPr>
          <w:rFonts w:ascii="Times New Roman" w:hAnsi="Times New Roman" w:cs="Times New Roman"/>
          <w:b/>
          <w:bCs/>
          <w:sz w:val="24"/>
          <w:szCs w:val="24"/>
        </w:rPr>
        <w:t xml:space="preserve"> </w:t>
      </w:r>
      <w:r w:rsidRPr="000B421F">
        <w:rPr>
          <w:rFonts w:ascii="Times New Roman" w:hAnsi="Times New Roman" w:cs="Times New Roman"/>
          <w:b/>
          <w:bCs/>
          <w:sz w:val="24"/>
          <w:szCs w:val="24"/>
        </w:rPr>
        <w:t>Kaitseväe sõjaväelinnakute andmed</w:t>
      </w:r>
    </w:p>
    <w:p w14:paraId="4E00D06C"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10.   Kaitseväe ja Kaitseliidu harjutusväljade, harjutusalade, lasketiirude ning eraldiseisvate hoidlate ja depoode andmed</w:t>
      </w:r>
    </w:p>
    <w:p w14:paraId="10489E3F" w14:textId="77777777" w:rsidR="00110E49"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lastRenderedPageBreak/>
        <w:t>§ 11.   Kaitseväe ja Kaitseliidu ning valitsusasutuste hoonete ja rajatiste ning nende käsutuses oleva varustuse andmed</w:t>
      </w:r>
    </w:p>
    <w:p w14:paraId="4CEB96A6"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12.   Haiglavõrgu arengukava haiglate loetelus nimetatud haiglate ja kiirabibrigaadi pidajate andmed</w:t>
      </w:r>
    </w:p>
    <w:p w14:paraId="04FF4E40"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13.   Kütusehoidlate ja -tanklate andmed</w:t>
      </w:r>
    </w:p>
    <w:p w14:paraId="5169AEF6"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14.   Alajaamade andmed</w:t>
      </w:r>
    </w:p>
    <w:p w14:paraId="5E69F8AB"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15.   Sõidukite andmed</w:t>
      </w:r>
    </w:p>
    <w:p w14:paraId="2275A824"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16.   Masinate ja seadmete andmed</w:t>
      </w:r>
    </w:p>
    <w:p w14:paraId="16C035C3"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17.   Raudtee taristu ja veeremi andmed</w:t>
      </w:r>
    </w:p>
    <w:p w14:paraId="66DB34A8"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18.   Teede andmed</w:t>
      </w:r>
    </w:p>
    <w:p w14:paraId="0280016E"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19.   Sadamate andmed</w:t>
      </w:r>
    </w:p>
    <w:p w14:paraId="03C377C3"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20.   Lennuväljade ja kopteriväljakute andmed</w:t>
      </w:r>
    </w:p>
    <w:p w14:paraId="7CD61A0D"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21.   Kaardikihtide andmed</w:t>
      </w:r>
    </w:p>
    <w:p w14:paraId="3CB26DFC"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22.   Katastriüksuste andmed</w:t>
      </w:r>
      <w:r w:rsidRPr="008824AA">
        <w:rPr>
          <w:rFonts w:ascii="Times New Roman" w:hAnsi="Times New Roman" w:cs="Times New Roman"/>
          <w:sz w:val="24"/>
          <w:szCs w:val="24"/>
        </w:rPr>
        <w:t xml:space="preserve"> </w:t>
      </w:r>
    </w:p>
    <w:p w14:paraId="24321E43"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23.   Riigi tegevusvaru andmed</w:t>
      </w:r>
    </w:p>
    <w:p w14:paraId="31BFAF48"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24.   Jäätmekäitluskohtade andmed</w:t>
      </w:r>
    </w:p>
    <w:p w14:paraId="21B426D0" w14:textId="77777777" w:rsidR="00110E49"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25.   Ettevõtjate andmed</w:t>
      </w:r>
    </w:p>
    <w:p w14:paraId="65F64428" w14:textId="4F83AE29" w:rsidR="0049327B" w:rsidRDefault="0049327B" w:rsidP="00110E49">
      <w:pPr>
        <w:rPr>
          <w:rFonts w:ascii="Times New Roman" w:hAnsi="Times New Roman" w:cs="Times New Roman"/>
          <w:b/>
          <w:bCs/>
          <w:sz w:val="24"/>
          <w:szCs w:val="24"/>
        </w:rPr>
      </w:pPr>
      <w:r>
        <w:rPr>
          <w:rFonts w:ascii="Times New Roman" w:hAnsi="Times New Roman" w:cs="Times New Roman"/>
          <w:b/>
          <w:bCs/>
          <w:sz w:val="24"/>
          <w:szCs w:val="24"/>
        </w:rPr>
        <w:t>§ 26. Elutähtsa teenuse osutaja andmed</w:t>
      </w:r>
    </w:p>
    <w:p w14:paraId="3102DB2A" w14:textId="77777777" w:rsidR="0049327B" w:rsidRPr="0049327B" w:rsidRDefault="0049327B" w:rsidP="0049327B">
      <w:pPr>
        <w:rPr>
          <w:rFonts w:ascii="Times New Roman" w:hAnsi="Times New Roman" w:cs="Times New Roman"/>
          <w:sz w:val="24"/>
          <w:szCs w:val="24"/>
        </w:rPr>
      </w:pPr>
      <w:r w:rsidRPr="0049327B">
        <w:rPr>
          <w:rFonts w:ascii="Times New Roman" w:hAnsi="Times New Roman" w:cs="Times New Roman"/>
          <w:sz w:val="24"/>
          <w:szCs w:val="24"/>
        </w:rPr>
        <w:t>1) elutähtsa teenuse osutaja ärinimi;</w:t>
      </w:r>
    </w:p>
    <w:p w14:paraId="559EAEDA" w14:textId="77777777" w:rsidR="0049327B" w:rsidRPr="0049327B" w:rsidRDefault="0049327B" w:rsidP="0049327B">
      <w:pPr>
        <w:rPr>
          <w:rFonts w:ascii="Times New Roman" w:hAnsi="Times New Roman" w:cs="Times New Roman"/>
          <w:sz w:val="24"/>
          <w:szCs w:val="24"/>
        </w:rPr>
      </w:pPr>
      <w:r w:rsidRPr="0049327B">
        <w:rPr>
          <w:rFonts w:ascii="Times New Roman" w:hAnsi="Times New Roman" w:cs="Times New Roman"/>
          <w:sz w:val="24"/>
          <w:szCs w:val="24"/>
        </w:rPr>
        <w:t>2) registrikood;</w:t>
      </w:r>
    </w:p>
    <w:p w14:paraId="43A6BDCF" w14:textId="77777777" w:rsidR="0049327B" w:rsidRPr="0049327B" w:rsidRDefault="0049327B" w:rsidP="0049327B">
      <w:pPr>
        <w:rPr>
          <w:rFonts w:ascii="Times New Roman" w:hAnsi="Times New Roman" w:cs="Times New Roman"/>
          <w:sz w:val="24"/>
          <w:szCs w:val="24"/>
        </w:rPr>
      </w:pPr>
      <w:r w:rsidRPr="0049327B">
        <w:rPr>
          <w:rFonts w:ascii="Times New Roman" w:hAnsi="Times New Roman" w:cs="Times New Roman"/>
          <w:sz w:val="24"/>
          <w:szCs w:val="24"/>
        </w:rPr>
        <w:t>3) aadress;</w:t>
      </w:r>
    </w:p>
    <w:p w14:paraId="6ECC7527" w14:textId="77777777" w:rsidR="0049327B" w:rsidRPr="0049327B" w:rsidRDefault="0049327B" w:rsidP="0049327B">
      <w:pPr>
        <w:rPr>
          <w:rFonts w:ascii="Times New Roman" w:hAnsi="Times New Roman" w:cs="Times New Roman"/>
          <w:sz w:val="24"/>
          <w:szCs w:val="24"/>
        </w:rPr>
      </w:pPr>
      <w:r w:rsidRPr="0049327B">
        <w:rPr>
          <w:rFonts w:ascii="Times New Roman" w:hAnsi="Times New Roman" w:cs="Times New Roman"/>
          <w:sz w:val="24"/>
          <w:szCs w:val="24"/>
        </w:rPr>
        <w:t>4) osutatav elutähtis teenus;</w:t>
      </w:r>
    </w:p>
    <w:p w14:paraId="34B759E5" w14:textId="77777777" w:rsidR="0049327B" w:rsidRPr="0049327B" w:rsidRDefault="0049327B" w:rsidP="0049327B">
      <w:pPr>
        <w:rPr>
          <w:rFonts w:ascii="Times New Roman" w:hAnsi="Times New Roman" w:cs="Times New Roman"/>
          <w:sz w:val="24"/>
          <w:szCs w:val="24"/>
        </w:rPr>
      </w:pPr>
      <w:r w:rsidRPr="0049327B">
        <w:rPr>
          <w:rFonts w:ascii="Times New Roman" w:hAnsi="Times New Roman" w:cs="Times New Roman"/>
          <w:sz w:val="24"/>
          <w:szCs w:val="24"/>
        </w:rPr>
        <w:t>5) osutatava elutähtsa teenuse osutamise piirkond;</w:t>
      </w:r>
    </w:p>
    <w:p w14:paraId="7EEAD74A" w14:textId="7900826D" w:rsidR="0049327B" w:rsidRPr="0049327B" w:rsidRDefault="0049327B" w:rsidP="0049327B">
      <w:pPr>
        <w:rPr>
          <w:rFonts w:ascii="Times New Roman" w:hAnsi="Times New Roman" w:cs="Times New Roman"/>
          <w:sz w:val="24"/>
          <w:szCs w:val="24"/>
        </w:rPr>
      </w:pPr>
      <w:r w:rsidRPr="0049327B">
        <w:rPr>
          <w:rFonts w:ascii="Times New Roman" w:hAnsi="Times New Roman" w:cs="Times New Roman"/>
          <w:sz w:val="24"/>
          <w:szCs w:val="24"/>
        </w:rPr>
        <w:t>6) kontaktisiku ees- ja perekonnanimi, e-posti aadress ja telefoninumber</w:t>
      </w:r>
    </w:p>
    <w:p w14:paraId="1741C23F" w14:textId="2C8437CF" w:rsidR="00110E49"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2</w:t>
      </w:r>
      <w:r w:rsidR="0049327B">
        <w:rPr>
          <w:rFonts w:ascii="Times New Roman" w:hAnsi="Times New Roman" w:cs="Times New Roman"/>
          <w:b/>
          <w:bCs/>
          <w:sz w:val="24"/>
          <w:szCs w:val="24"/>
        </w:rPr>
        <w:t>7</w:t>
      </w:r>
      <w:r w:rsidRPr="000B421F">
        <w:rPr>
          <w:rFonts w:ascii="Times New Roman" w:hAnsi="Times New Roman" w:cs="Times New Roman"/>
          <w:b/>
          <w:bCs/>
          <w:sz w:val="24"/>
          <w:szCs w:val="24"/>
        </w:rPr>
        <w:t>.   Puurkaevude andmed</w:t>
      </w:r>
    </w:p>
    <w:p w14:paraId="50C5A5B4" w14:textId="12E7CCD2"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2</w:t>
      </w:r>
      <w:r w:rsidR="0049327B">
        <w:rPr>
          <w:rFonts w:ascii="Times New Roman" w:hAnsi="Times New Roman" w:cs="Times New Roman"/>
          <w:b/>
          <w:bCs/>
          <w:sz w:val="24"/>
          <w:szCs w:val="24"/>
        </w:rPr>
        <w:t>8</w:t>
      </w:r>
      <w:r w:rsidRPr="000B421F">
        <w:rPr>
          <w:rFonts w:ascii="Times New Roman" w:hAnsi="Times New Roman" w:cs="Times New Roman"/>
          <w:b/>
          <w:bCs/>
          <w:sz w:val="24"/>
          <w:szCs w:val="24"/>
        </w:rPr>
        <w:t>.   Spordiehitiste andmed</w:t>
      </w:r>
    </w:p>
    <w:p w14:paraId="4972DAC8" w14:textId="38E7BCB5"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2</w:t>
      </w:r>
      <w:r w:rsidR="0049327B">
        <w:rPr>
          <w:rFonts w:ascii="Times New Roman" w:hAnsi="Times New Roman" w:cs="Times New Roman"/>
          <w:b/>
          <w:bCs/>
          <w:sz w:val="24"/>
          <w:szCs w:val="24"/>
        </w:rPr>
        <w:t>9</w:t>
      </w:r>
      <w:r w:rsidRPr="000B421F">
        <w:rPr>
          <w:rFonts w:ascii="Times New Roman" w:hAnsi="Times New Roman" w:cs="Times New Roman"/>
          <w:b/>
          <w:bCs/>
          <w:sz w:val="24"/>
          <w:szCs w:val="24"/>
        </w:rPr>
        <w:t>.   Asja sundkasutusse võtmise ja sundvõõrandamise määramise ning täitmise andmed</w:t>
      </w:r>
    </w:p>
    <w:p w14:paraId="5640162D" w14:textId="4B4451E9"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xml:space="preserve">§ </w:t>
      </w:r>
      <w:r w:rsidR="0049327B">
        <w:rPr>
          <w:rFonts w:ascii="Times New Roman" w:hAnsi="Times New Roman" w:cs="Times New Roman"/>
          <w:b/>
          <w:bCs/>
          <w:sz w:val="24"/>
          <w:szCs w:val="24"/>
        </w:rPr>
        <w:t>30</w:t>
      </w:r>
      <w:r w:rsidRPr="000B421F">
        <w:rPr>
          <w:rFonts w:ascii="Times New Roman" w:hAnsi="Times New Roman" w:cs="Times New Roman"/>
          <w:b/>
          <w:bCs/>
          <w:sz w:val="24"/>
          <w:szCs w:val="24"/>
        </w:rPr>
        <w:t>. Kriisiülesandega ameti- ja töökohtadega tööandja arvestus</w:t>
      </w:r>
    </w:p>
    <w:p w14:paraId="739FAF49" w14:textId="09BD36D4" w:rsidR="00110E49"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3</w:t>
      </w:r>
      <w:r w:rsidR="0049327B">
        <w:rPr>
          <w:rFonts w:ascii="Times New Roman" w:hAnsi="Times New Roman" w:cs="Times New Roman"/>
          <w:b/>
          <w:bCs/>
          <w:sz w:val="24"/>
          <w:szCs w:val="24"/>
        </w:rPr>
        <w:t>1</w:t>
      </w:r>
      <w:r w:rsidRPr="000B421F">
        <w:rPr>
          <w:rFonts w:ascii="Times New Roman" w:hAnsi="Times New Roman" w:cs="Times New Roman"/>
          <w:b/>
          <w:bCs/>
          <w:sz w:val="24"/>
          <w:szCs w:val="24"/>
        </w:rPr>
        <w:t>.   Andmete esitajad ja andmete esitamine</w:t>
      </w:r>
    </w:p>
    <w:p w14:paraId="501475C9" w14:textId="77777777" w:rsidR="00110E49" w:rsidRPr="000B421F" w:rsidRDefault="00110E49" w:rsidP="00110E49">
      <w:pPr>
        <w:rPr>
          <w:rFonts w:ascii="Times New Roman" w:hAnsi="Times New Roman" w:cs="Times New Roman"/>
          <w:b/>
          <w:bCs/>
          <w:sz w:val="24"/>
          <w:szCs w:val="24"/>
        </w:rPr>
      </w:pPr>
      <w:r w:rsidRPr="008824AA">
        <w:rPr>
          <w:rFonts w:ascii="Times New Roman" w:hAnsi="Times New Roman" w:cs="Times New Roman"/>
          <w:sz w:val="24"/>
          <w:szCs w:val="24"/>
        </w:rPr>
        <w:t xml:space="preserve"> (1) Registrisse esitavad andmeid:</w:t>
      </w:r>
    </w:p>
    <w:p w14:paraId="3BF77A02"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 ministeeriumid;</w:t>
      </w:r>
    </w:p>
    <w:p w14:paraId="20107E56"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lastRenderedPageBreak/>
        <w:t>2) elektrituru jaotusvõrguettevõtjad;</w:t>
      </w:r>
    </w:p>
    <w:p w14:paraId="33CB7A64" w14:textId="77777777" w:rsidR="00110E49"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3) Kaitseliit;</w:t>
      </w:r>
    </w:p>
    <w:p w14:paraId="20231D4E"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4) Kaitseressursside Amet;</w:t>
      </w:r>
    </w:p>
    <w:p w14:paraId="7E27FE0B"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5) Kaitsevägi;</w:t>
      </w:r>
    </w:p>
    <w:p w14:paraId="5F49DB7D"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6) Keskkonnaagentuur;</w:t>
      </w:r>
    </w:p>
    <w:p w14:paraId="2F762F0A"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7) Keskkonnaamet;</w:t>
      </w:r>
    </w:p>
    <w:p w14:paraId="25B5D362" w14:textId="4D15A51C"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8)</w:t>
      </w:r>
      <w:r w:rsidR="002E4737">
        <w:rPr>
          <w:rFonts w:ascii="Times New Roman" w:hAnsi="Times New Roman" w:cs="Times New Roman"/>
          <w:sz w:val="24"/>
          <w:szCs w:val="24"/>
        </w:rPr>
        <w:t xml:space="preserve"> </w:t>
      </w:r>
      <w:r w:rsidRPr="008824AA">
        <w:rPr>
          <w:rFonts w:ascii="Times New Roman" w:hAnsi="Times New Roman" w:cs="Times New Roman"/>
          <w:sz w:val="24"/>
          <w:szCs w:val="24"/>
        </w:rPr>
        <w:t>Maa-amet;</w:t>
      </w:r>
    </w:p>
    <w:p w14:paraId="4B7B0E0C" w14:textId="238F6095" w:rsidR="00110E49" w:rsidRPr="008824AA" w:rsidRDefault="002E4737" w:rsidP="00110E49">
      <w:pPr>
        <w:rPr>
          <w:rFonts w:ascii="Times New Roman" w:hAnsi="Times New Roman" w:cs="Times New Roman"/>
          <w:sz w:val="24"/>
          <w:szCs w:val="24"/>
        </w:rPr>
      </w:pPr>
      <w:r>
        <w:rPr>
          <w:rFonts w:ascii="Times New Roman" w:hAnsi="Times New Roman" w:cs="Times New Roman"/>
          <w:sz w:val="24"/>
          <w:szCs w:val="24"/>
        </w:rPr>
        <w:t>9</w:t>
      </w:r>
      <w:r w:rsidR="00110E49" w:rsidRPr="008824AA">
        <w:rPr>
          <w:rFonts w:ascii="Times New Roman" w:hAnsi="Times New Roman" w:cs="Times New Roman"/>
          <w:sz w:val="24"/>
          <w:szCs w:val="24"/>
        </w:rPr>
        <w:t>)</w:t>
      </w:r>
      <w:r>
        <w:rPr>
          <w:rFonts w:ascii="Times New Roman" w:hAnsi="Times New Roman" w:cs="Times New Roman"/>
          <w:sz w:val="24"/>
          <w:szCs w:val="24"/>
        </w:rPr>
        <w:t xml:space="preserve"> </w:t>
      </w:r>
      <w:r w:rsidR="003B6347">
        <w:rPr>
          <w:rFonts w:ascii="Times New Roman" w:hAnsi="Times New Roman" w:cs="Times New Roman"/>
          <w:sz w:val="24"/>
          <w:szCs w:val="24"/>
        </w:rPr>
        <w:t>transpordiamet</w:t>
      </w:r>
      <w:r>
        <w:rPr>
          <w:rFonts w:ascii="Times New Roman" w:hAnsi="Times New Roman" w:cs="Times New Roman"/>
          <w:sz w:val="24"/>
          <w:szCs w:val="24"/>
        </w:rPr>
        <w:t>;</w:t>
      </w:r>
    </w:p>
    <w:p w14:paraId="4AD6CC15" w14:textId="1461BD0C"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w:t>
      </w:r>
      <w:r w:rsidR="002E4737">
        <w:rPr>
          <w:rFonts w:ascii="Times New Roman" w:hAnsi="Times New Roman" w:cs="Times New Roman"/>
          <w:sz w:val="24"/>
          <w:szCs w:val="24"/>
        </w:rPr>
        <w:t>0</w:t>
      </w:r>
      <w:r w:rsidRPr="008824AA">
        <w:rPr>
          <w:rFonts w:ascii="Times New Roman" w:hAnsi="Times New Roman" w:cs="Times New Roman"/>
          <w:sz w:val="24"/>
          <w:szCs w:val="24"/>
        </w:rPr>
        <w:t>) Politsei- ja Piirivalveamet;</w:t>
      </w:r>
    </w:p>
    <w:p w14:paraId="2D6026C9" w14:textId="41C83478"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w:t>
      </w:r>
      <w:r w:rsidR="002E4737">
        <w:rPr>
          <w:rFonts w:ascii="Times New Roman" w:hAnsi="Times New Roman" w:cs="Times New Roman"/>
          <w:sz w:val="24"/>
          <w:szCs w:val="24"/>
        </w:rPr>
        <w:t>1</w:t>
      </w:r>
      <w:r w:rsidRPr="008824AA">
        <w:rPr>
          <w:rFonts w:ascii="Times New Roman" w:hAnsi="Times New Roman" w:cs="Times New Roman"/>
          <w:sz w:val="24"/>
          <w:szCs w:val="24"/>
        </w:rPr>
        <w:t>) Päästeamet;</w:t>
      </w:r>
    </w:p>
    <w:p w14:paraId="5CBCA8BC" w14:textId="46AF4996"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w:t>
      </w:r>
      <w:r w:rsidR="002E4737">
        <w:rPr>
          <w:rFonts w:ascii="Times New Roman" w:hAnsi="Times New Roman" w:cs="Times New Roman"/>
          <w:sz w:val="24"/>
          <w:szCs w:val="24"/>
        </w:rPr>
        <w:t>2</w:t>
      </w:r>
      <w:r w:rsidRPr="008824AA">
        <w:rPr>
          <w:rFonts w:ascii="Times New Roman" w:hAnsi="Times New Roman" w:cs="Times New Roman"/>
          <w:sz w:val="24"/>
          <w:szCs w:val="24"/>
        </w:rPr>
        <w:t>) Riigi Kinnisvara Aktsiaselts;</w:t>
      </w:r>
    </w:p>
    <w:p w14:paraId="4CA22B95" w14:textId="15429FAD"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w:t>
      </w:r>
      <w:r w:rsidR="002E4737">
        <w:rPr>
          <w:rFonts w:ascii="Times New Roman" w:hAnsi="Times New Roman" w:cs="Times New Roman"/>
          <w:sz w:val="24"/>
          <w:szCs w:val="24"/>
        </w:rPr>
        <w:t>3</w:t>
      </w:r>
      <w:r w:rsidRPr="008824AA">
        <w:rPr>
          <w:rFonts w:ascii="Times New Roman" w:hAnsi="Times New Roman" w:cs="Times New Roman"/>
          <w:sz w:val="24"/>
          <w:szCs w:val="24"/>
        </w:rPr>
        <w:t>) Tarbijakaitse ja Tehnilise Järelevalve Amet;</w:t>
      </w:r>
    </w:p>
    <w:p w14:paraId="046ED391" w14:textId="343A4858"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w:t>
      </w:r>
      <w:r w:rsidR="002E4737">
        <w:rPr>
          <w:rFonts w:ascii="Times New Roman" w:hAnsi="Times New Roman" w:cs="Times New Roman"/>
          <w:sz w:val="24"/>
          <w:szCs w:val="24"/>
        </w:rPr>
        <w:t>4</w:t>
      </w:r>
      <w:r w:rsidRPr="008824AA">
        <w:rPr>
          <w:rFonts w:ascii="Times New Roman" w:hAnsi="Times New Roman" w:cs="Times New Roman"/>
          <w:sz w:val="24"/>
          <w:szCs w:val="24"/>
        </w:rPr>
        <w:t>) Terviseamet;</w:t>
      </w:r>
    </w:p>
    <w:p w14:paraId="4B62F9F8" w14:textId="7BDA8BE1"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w:t>
      </w:r>
      <w:r w:rsidR="002E4737">
        <w:rPr>
          <w:rFonts w:ascii="Times New Roman" w:hAnsi="Times New Roman" w:cs="Times New Roman"/>
          <w:sz w:val="24"/>
          <w:szCs w:val="24"/>
        </w:rPr>
        <w:t>5</w:t>
      </w:r>
      <w:r w:rsidRPr="008824AA">
        <w:rPr>
          <w:rFonts w:ascii="Times New Roman" w:hAnsi="Times New Roman" w:cs="Times New Roman"/>
          <w:sz w:val="24"/>
          <w:szCs w:val="24"/>
        </w:rPr>
        <w:t>) elutähtsa teenuse toimepidevus</w:t>
      </w:r>
      <w:r w:rsidR="003B6347">
        <w:rPr>
          <w:rFonts w:ascii="Times New Roman" w:hAnsi="Times New Roman" w:cs="Times New Roman"/>
          <w:sz w:val="24"/>
          <w:szCs w:val="24"/>
        </w:rPr>
        <w:t>e</w:t>
      </w:r>
      <w:r w:rsidRPr="008824AA">
        <w:rPr>
          <w:rFonts w:ascii="Times New Roman" w:hAnsi="Times New Roman" w:cs="Times New Roman"/>
          <w:sz w:val="24"/>
          <w:szCs w:val="24"/>
        </w:rPr>
        <w:t xml:space="preserve"> korralda</w:t>
      </w:r>
      <w:r w:rsidR="003B6347">
        <w:rPr>
          <w:rFonts w:ascii="Times New Roman" w:hAnsi="Times New Roman" w:cs="Times New Roman"/>
          <w:sz w:val="24"/>
          <w:szCs w:val="24"/>
        </w:rPr>
        <w:t>ja</w:t>
      </w:r>
      <w:r w:rsidR="002E4737">
        <w:rPr>
          <w:rFonts w:ascii="Times New Roman" w:hAnsi="Times New Roman" w:cs="Times New Roman"/>
          <w:sz w:val="24"/>
          <w:szCs w:val="24"/>
        </w:rPr>
        <w:t>;</w:t>
      </w:r>
    </w:p>
    <w:p w14:paraId="2F1C8E4A" w14:textId="49078012" w:rsidR="00110E49"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1</w:t>
      </w:r>
      <w:r w:rsidR="002E4737">
        <w:rPr>
          <w:rFonts w:ascii="Times New Roman" w:hAnsi="Times New Roman" w:cs="Times New Roman"/>
          <w:sz w:val="24"/>
          <w:szCs w:val="24"/>
        </w:rPr>
        <w:t>6</w:t>
      </w:r>
      <w:r w:rsidRPr="008824AA">
        <w:rPr>
          <w:rFonts w:ascii="Times New Roman" w:hAnsi="Times New Roman" w:cs="Times New Roman"/>
          <w:sz w:val="24"/>
          <w:szCs w:val="24"/>
        </w:rPr>
        <w:t>) Riigi Kaitseinvesteeringute Keskus</w:t>
      </w:r>
      <w:r>
        <w:rPr>
          <w:rFonts w:ascii="Times New Roman" w:hAnsi="Times New Roman" w:cs="Times New Roman"/>
          <w:sz w:val="24"/>
          <w:szCs w:val="24"/>
        </w:rPr>
        <w:t>.</w:t>
      </w:r>
    </w:p>
    <w:p w14:paraId="758B75A3"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(2) Andmeid esitatakse registrisse paberil või, kokkuleppel volitatud töötlejaga, elektroonse andmevahetuse kaudu.</w:t>
      </w:r>
    </w:p>
    <w:p w14:paraId="022CD65F" w14:textId="32068E28"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3</w:t>
      </w:r>
      <w:r w:rsidR="0049327B">
        <w:rPr>
          <w:rFonts w:ascii="Times New Roman" w:hAnsi="Times New Roman" w:cs="Times New Roman"/>
          <w:b/>
          <w:bCs/>
          <w:sz w:val="24"/>
          <w:szCs w:val="24"/>
        </w:rPr>
        <w:t>2</w:t>
      </w:r>
      <w:r w:rsidRPr="000B421F">
        <w:rPr>
          <w:rFonts w:ascii="Times New Roman" w:hAnsi="Times New Roman" w:cs="Times New Roman"/>
          <w:b/>
          <w:bCs/>
          <w:sz w:val="24"/>
          <w:szCs w:val="24"/>
        </w:rPr>
        <w:t>.   Andmevahetus teiste andmekogudega</w:t>
      </w:r>
    </w:p>
    <w:p w14:paraId="0D289A36" w14:textId="4C0D8F0C"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3</w:t>
      </w:r>
      <w:r w:rsidR="0049327B">
        <w:rPr>
          <w:rFonts w:ascii="Times New Roman" w:hAnsi="Times New Roman" w:cs="Times New Roman"/>
          <w:b/>
          <w:bCs/>
          <w:sz w:val="24"/>
          <w:szCs w:val="24"/>
        </w:rPr>
        <w:t>3</w:t>
      </w:r>
      <w:r w:rsidRPr="000B421F">
        <w:rPr>
          <w:rFonts w:ascii="Times New Roman" w:hAnsi="Times New Roman" w:cs="Times New Roman"/>
          <w:b/>
          <w:bCs/>
          <w:sz w:val="24"/>
          <w:szCs w:val="24"/>
        </w:rPr>
        <w:t>.   Andmete registrisse kandmise kord</w:t>
      </w:r>
    </w:p>
    <w:p w14:paraId="69B0B6B9" w14:textId="06544A6D"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3</w:t>
      </w:r>
      <w:r w:rsidR="0049327B">
        <w:rPr>
          <w:rFonts w:ascii="Times New Roman" w:hAnsi="Times New Roman" w:cs="Times New Roman"/>
          <w:b/>
          <w:bCs/>
          <w:sz w:val="24"/>
          <w:szCs w:val="24"/>
        </w:rPr>
        <w:t>4</w:t>
      </w:r>
      <w:r w:rsidRPr="000B421F">
        <w:rPr>
          <w:rFonts w:ascii="Times New Roman" w:hAnsi="Times New Roman" w:cs="Times New Roman"/>
          <w:b/>
          <w:bCs/>
          <w:sz w:val="24"/>
          <w:szCs w:val="24"/>
        </w:rPr>
        <w:t>.   Registrisse esitatud või kantud andmete õigsus</w:t>
      </w:r>
    </w:p>
    <w:p w14:paraId="3B5ED561" w14:textId="2EBBF2D0" w:rsidR="00110E49"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3</w:t>
      </w:r>
      <w:r w:rsidR="0049327B">
        <w:rPr>
          <w:rFonts w:ascii="Times New Roman" w:hAnsi="Times New Roman" w:cs="Times New Roman"/>
          <w:b/>
          <w:bCs/>
          <w:sz w:val="24"/>
          <w:szCs w:val="24"/>
        </w:rPr>
        <w:t>5</w:t>
      </w:r>
      <w:r w:rsidRPr="000B421F">
        <w:rPr>
          <w:rFonts w:ascii="Times New Roman" w:hAnsi="Times New Roman" w:cs="Times New Roman"/>
          <w:b/>
          <w:bCs/>
          <w:sz w:val="24"/>
          <w:szCs w:val="24"/>
        </w:rPr>
        <w:t>.   Ebaõigete andmete parandamine ja täpsustamine</w:t>
      </w:r>
    </w:p>
    <w:p w14:paraId="402CB04C" w14:textId="048BCEA9"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3</w:t>
      </w:r>
      <w:r w:rsidR="0049327B">
        <w:rPr>
          <w:rFonts w:ascii="Times New Roman" w:hAnsi="Times New Roman" w:cs="Times New Roman"/>
          <w:b/>
          <w:bCs/>
          <w:sz w:val="24"/>
          <w:szCs w:val="24"/>
        </w:rPr>
        <w:t>6</w:t>
      </w:r>
      <w:r w:rsidRPr="000B421F">
        <w:rPr>
          <w:rFonts w:ascii="Times New Roman" w:hAnsi="Times New Roman" w:cs="Times New Roman"/>
          <w:b/>
          <w:bCs/>
          <w:sz w:val="24"/>
          <w:szCs w:val="24"/>
        </w:rPr>
        <w:t>.   Juurdepääs registrisse kantud andmetele ja registriandmete väljastamine</w:t>
      </w:r>
    </w:p>
    <w:p w14:paraId="0D742715" w14:textId="77777777" w:rsidR="00110E49" w:rsidRPr="008824AA" w:rsidRDefault="00110E49" w:rsidP="00110E49">
      <w:pPr>
        <w:rPr>
          <w:rFonts w:ascii="Times New Roman" w:hAnsi="Times New Roman" w:cs="Times New Roman"/>
          <w:sz w:val="24"/>
          <w:szCs w:val="24"/>
        </w:rPr>
      </w:pPr>
    </w:p>
    <w:p w14:paraId="3C0C1171" w14:textId="77777777" w:rsidR="00110E49" w:rsidRPr="000B421F" w:rsidRDefault="00110E49" w:rsidP="00110E49">
      <w:pPr>
        <w:jc w:val="center"/>
        <w:rPr>
          <w:rFonts w:ascii="Times New Roman" w:hAnsi="Times New Roman" w:cs="Times New Roman"/>
          <w:b/>
          <w:bCs/>
          <w:sz w:val="24"/>
          <w:szCs w:val="24"/>
        </w:rPr>
      </w:pPr>
      <w:r w:rsidRPr="000B421F">
        <w:rPr>
          <w:rFonts w:ascii="Times New Roman" w:hAnsi="Times New Roman" w:cs="Times New Roman"/>
          <w:b/>
          <w:bCs/>
          <w:sz w:val="24"/>
          <w:szCs w:val="24"/>
        </w:rPr>
        <w:t>5. peatükk</w:t>
      </w:r>
    </w:p>
    <w:p w14:paraId="3605FA76" w14:textId="77777777" w:rsidR="00110E49" w:rsidRDefault="00110E49" w:rsidP="00110E49">
      <w:pPr>
        <w:jc w:val="center"/>
        <w:rPr>
          <w:rFonts w:ascii="Times New Roman" w:hAnsi="Times New Roman" w:cs="Times New Roman"/>
          <w:b/>
          <w:bCs/>
          <w:sz w:val="24"/>
          <w:szCs w:val="24"/>
        </w:rPr>
      </w:pPr>
      <w:r w:rsidRPr="000B421F">
        <w:rPr>
          <w:rFonts w:ascii="Times New Roman" w:hAnsi="Times New Roman" w:cs="Times New Roman"/>
          <w:b/>
          <w:bCs/>
          <w:sz w:val="24"/>
          <w:szCs w:val="24"/>
        </w:rPr>
        <w:t>Andmete säilitamine, järelevalve registri pidamise üle, registri pidamise rahastamine ja registri likvideerimine</w:t>
      </w:r>
    </w:p>
    <w:p w14:paraId="1E66559D" w14:textId="77777777" w:rsidR="00110E49" w:rsidRPr="000B421F" w:rsidRDefault="00110E49" w:rsidP="00110E49">
      <w:pPr>
        <w:jc w:val="center"/>
        <w:rPr>
          <w:rFonts w:ascii="Times New Roman" w:hAnsi="Times New Roman" w:cs="Times New Roman"/>
          <w:b/>
          <w:bCs/>
          <w:sz w:val="24"/>
          <w:szCs w:val="24"/>
        </w:rPr>
      </w:pPr>
    </w:p>
    <w:p w14:paraId="56EF2C38" w14:textId="1A7A8921" w:rsidR="00110E49"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3</w:t>
      </w:r>
      <w:r w:rsidR="0049327B">
        <w:rPr>
          <w:rFonts w:ascii="Times New Roman" w:hAnsi="Times New Roman" w:cs="Times New Roman"/>
          <w:b/>
          <w:bCs/>
          <w:sz w:val="24"/>
          <w:szCs w:val="24"/>
        </w:rPr>
        <w:t>7</w:t>
      </w:r>
      <w:r w:rsidRPr="000B421F">
        <w:rPr>
          <w:rFonts w:ascii="Times New Roman" w:hAnsi="Times New Roman" w:cs="Times New Roman"/>
          <w:b/>
          <w:bCs/>
          <w:sz w:val="24"/>
          <w:szCs w:val="24"/>
        </w:rPr>
        <w:t>.   Registriandmete säilitamine ja arhiveerimine</w:t>
      </w:r>
    </w:p>
    <w:p w14:paraId="3080456C" w14:textId="0BD84C70"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3</w:t>
      </w:r>
      <w:r w:rsidR="0049327B">
        <w:rPr>
          <w:rFonts w:ascii="Times New Roman" w:hAnsi="Times New Roman" w:cs="Times New Roman"/>
          <w:b/>
          <w:bCs/>
          <w:sz w:val="24"/>
          <w:szCs w:val="24"/>
        </w:rPr>
        <w:t>8</w:t>
      </w:r>
      <w:r w:rsidRPr="000B421F">
        <w:rPr>
          <w:rFonts w:ascii="Times New Roman" w:hAnsi="Times New Roman" w:cs="Times New Roman"/>
          <w:b/>
          <w:bCs/>
          <w:sz w:val="24"/>
          <w:szCs w:val="24"/>
        </w:rPr>
        <w:t>.   Registritoimingute kohta teabe säilitamine</w:t>
      </w:r>
    </w:p>
    <w:p w14:paraId="43F41B59" w14:textId="77777777" w:rsidR="00110E49" w:rsidRPr="008824AA" w:rsidRDefault="00110E49" w:rsidP="00110E49">
      <w:pPr>
        <w:rPr>
          <w:rFonts w:ascii="Times New Roman" w:hAnsi="Times New Roman" w:cs="Times New Roman"/>
          <w:sz w:val="24"/>
          <w:szCs w:val="24"/>
        </w:rPr>
      </w:pPr>
      <w:r w:rsidRPr="008824AA">
        <w:rPr>
          <w:rFonts w:ascii="Times New Roman" w:hAnsi="Times New Roman" w:cs="Times New Roman"/>
          <w:sz w:val="24"/>
          <w:szCs w:val="24"/>
        </w:rPr>
        <w:t xml:space="preserve">  </w:t>
      </w:r>
    </w:p>
    <w:p w14:paraId="06C9FA61" w14:textId="77777777" w:rsidR="00110E49" w:rsidRPr="008824AA" w:rsidRDefault="00110E49" w:rsidP="00110E49">
      <w:pPr>
        <w:rPr>
          <w:rFonts w:ascii="Times New Roman" w:hAnsi="Times New Roman" w:cs="Times New Roman"/>
          <w:sz w:val="24"/>
          <w:szCs w:val="24"/>
        </w:rPr>
      </w:pPr>
    </w:p>
    <w:p w14:paraId="0D9714F0" w14:textId="061DF510" w:rsidR="00110E49"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lastRenderedPageBreak/>
        <w:t>§ 3</w:t>
      </w:r>
      <w:r w:rsidR="0049327B">
        <w:rPr>
          <w:rFonts w:ascii="Times New Roman" w:hAnsi="Times New Roman" w:cs="Times New Roman"/>
          <w:b/>
          <w:bCs/>
          <w:sz w:val="24"/>
          <w:szCs w:val="24"/>
        </w:rPr>
        <w:t>9</w:t>
      </w:r>
      <w:r w:rsidRPr="000B421F">
        <w:rPr>
          <w:rFonts w:ascii="Times New Roman" w:hAnsi="Times New Roman" w:cs="Times New Roman"/>
          <w:b/>
          <w:bCs/>
          <w:sz w:val="24"/>
          <w:szCs w:val="24"/>
        </w:rPr>
        <w:t>.   Järelevalve registri pidamise üle</w:t>
      </w:r>
    </w:p>
    <w:p w14:paraId="780AE96A" w14:textId="46DBE8FB"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xml:space="preserve">§ </w:t>
      </w:r>
      <w:r w:rsidR="0049327B">
        <w:rPr>
          <w:rFonts w:ascii="Times New Roman" w:hAnsi="Times New Roman" w:cs="Times New Roman"/>
          <w:b/>
          <w:bCs/>
          <w:sz w:val="24"/>
          <w:szCs w:val="24"/>
        </w:rPr>
        <w:t>40</w:t>
      </w:r>
      <w:r w:rsidRPr="000B421F">
        <w:rPr>
          <w:rFonts w:ascii="Times New Roman" w:hAnsi="Times New Roman" w:cs="Times New Roman"/>
          <w:b/>
          <w:bCs/>
          <w:sz w:val="24"/>
          <w:szCs w:val="24"/>
        </w:rPr>
        <w:t>.   Registri pidamise rahastamine</w:t>
      </w:r>
    </w:p>
    <w:p w14:paraId="55A98A7B" w14:textId="0FC471EE" w:rsidR="00110E49"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xml:space="preserve">§ </w:t>
      </w:r>
      <w:r>
        <w:rPr>
          <w:rFonts w:ascii="Times New Roman" w:hAnsi="Times New Roman" w:cs="Times New Roman"/>
          <w:b/>
          <w:bCs/>
          <w:sz w:val="24"/>
          <w:szCs w:val="24"/>
        </w:rPr>
        <w:t>4</w:t>
      </w:r>
      <w:r w:rsidR="0049327B">
        <w:rPr>
          <w:rFonts w:ascii="Times New Roman" w:hAnsi="Times New Roman" w:cs="Times New Roman"/>
          <w:b/>
          <w:bCs/>
          <w:sz w:val="24"/>
          <w:szCs w:val="24"/>
        </w:rPr>
        <w:t>1</w:t>
      </w:r>
      <w:r w:rsidRPr="000B421F">
        <w:rPr>
          <w:rFonts w:ascii="Times New Roman" w:hAnsi="Times New Roman" w:cs="Times New Roman"/>
          <w:b/>
          <w:bCs/>
          <w:sz w:val="24"/>
          <w:szCs w:val="24"/>
        </w:rPr>
        <w:t>.   Registri likvideerimise kord</w:t>
      </w:r>
    </w:p>
    <w:p w14:paraId="576D6E85" w14:textId="648D2494" w:rsidR="00C05D30" w:rsidRDefault="00C05D30" w:rsidP="00110E49">
      <w:pPr>
        <w:rPr>
          <w:rFonts w:ascii="Times New Roman" w:hAnsi="Times New Roman" w:cs="Times New Roman"/>
          <w:b/>
          <w:bCs/>
          <w:sz w:val="24"/>
          <w:szCs w:val="24"/>
        </w:rPr>
      </w:pPr>
      <w:r>
        <w:rPr>
          <w:rFonts w:ascii="Times New Roman" w:hAnsi="Times New Roman" w:cs="Times New Roman"/>
          <w:b/>
          <w:bCs/>
          <w:sz w:val="24"/>
          <w:szCs w:val="24"/>
        </w:rPr>
        <w:t>§ 4</w:t>
      </w:r>
      <w:r w:rsidR="0049327B">
        <w:rPr>
          <w:rFonts w:ascii="Times New Roman" w:hAnsi="Times New Roman" w:cs="Times New Roman"/>
          <w:b/>
          <w:bCs/>
          <w:sz w:val="24"/>
          <w:szCs w:val="24"/>
        </w:rPr>
        <w:t>2</w:t>
      </w:r>
      <w:r>
        <w:rPr>
          <w:rFonts w:ascii="Times New Roman" w:hAnsi="Times New Roman" w:cs="Times New Roman"/>
          <w:b/>
          <w:bCs/>
          <w:sz w:val="24"/>
          <w:szCs w:val="24"/>
        </w:rPr>
        <w:t>. Määruse jõustumine</w:t>
      </w:r>
    </w:p>
    <w:p w14:paraId="1CD16E6E" w14:textId="27AC08B5" w:rsidR="00C05D30" w:rsidRPr="00C05D30" w:rsidRDefault="00C05D30" w:rsidP="00110E49">
      <w:pPr>
        <w:rPr>
          <w:rFonts w:ascii="Times New Roman" w:hAnsi="Times New Roman" w:cs="Times New Roman"/>
          <w:sz w:val="24"/>
          <w:szCs w:val="24"/>
        </w:rPr>
      </w:pPr>
      <w:r w:rsidRPr="00C05D30">
        <w:rPr>
          <w:rFonts w:ascii="Times New Roman" w:hAnsi="Times New Roman" w:cs="Times New Roman"/>
          <w:sz w:val="24"/>
          <w:szCs w:val="24"/>
        </w:rPr>
        <w:t>Määrus jõustub (kuupäev).</w:t>
      </w:r>
    </w:p>
    <w:p w14:paraId="64327E01" w14:textId="77777777" w:rsidR="00110E49" w:rsidRPr="000B421F" w:rsidRDefault="00110E49" w:rsidP="00110E49">
      <w:pPr>
        <w:rPr>
          <w:rFonts w:ascii="Times New Roman" w:hAnsi="Times New Roman" w:cs="Times New Roman"/>
          <w:b/>
          <w:bCs/>
          <w:sz w:val="24"/>
          <w:szCs w:val="24"/>
        </w:rPr>
      </w:pPr>
      <w:r w:rsidRPr="000B421F">
        <w:rPr>
          <w:rFonts w:ascii="Times New Roman" w:hAnsi="Times New Roman" w:cs="Times New Roman"/>
          <w:b/>
          <w:bCs/>
          <w:sz w:val="24"/>
          <w:szCs w:val="24"/>
        </w:rPr>
        <w:t xml:space="preserve">  </w:t>
      </w:r>
    </w:p>
    <w:p w14:paraId="1D296CF5" w14:textId="2B3C4FB5" w:rsidR="00110E49" w:rsidRDefault="00110E49" w:rsidP="00110E49">
      <w:pPr>
        <w:jc w:val="right"/>
        <w:rPr>
          <w:rFonts w:ascii="Times New Roman" w:hAnsi="Times New Roman" w:cs="Times New Roman"/>
          <w:sz w:val="24"/>
          <w:szCs w:val="24"/>
        </w:rPr>
      </w:pPr>
      <w:r>
        <w:rPr>
          <w:rFonts w:ascii="Times New Roman" w:hAnsi="Times New Roman" w:cs="Times New Roman"/>
          <w:b/>
          <w:bCs/>
          <w:sz w:val="24"/>
          <w:szCs w:val="24"/>
        </w:rPr>
        <w:br w:type="page"/>
      </w:r>
      <w:r>
        <w:rPr>
          <w:rFonts w:ascii="Times New Roman" w:hAnsi="Times New Roman" w:cs="Times New Roman"/>
          <w:sz w:val="24"/>
          <w:szCs w:val="24"/>
        </w:rPr>
        <w:lastRenderedPageBreak/>
        <w:t>Rakendusakti kavand nr</w:t>
      </w:r>
      <w:r w:rsidR="00DB0017">
        <w:rPr>
          <w:rFonts w:ascii="Times New Roman" w:hAnsi="Times New Roman" w:cs="Times New Roman"/>
          <w:sz w:val="24"/>
          <w:szCs w:val="24"/>
        </w:rPr>
        <w:t xml:space="preserve"> </w:t>
      </w:r>
      <w:r>
        <w:rPr>
          <w:rFonts w:ascii="Times New Roman" w:hAnsi="Times New Roman" w:cs="Times New Roman"/>
          <w:sz w:val="24"/>
          <w:szCs w:val="24"/>
        </w:rPr>
        <w:t>1</w:t>
      </w:r>
      <w:r w:rsidR="00481AFC">
        <w:rPr>
          <w:rFonts w:ascii="Times New Roman" w:hAnsi="Times New Roman" w:cs="Times New Roman"/>
          <w:sz w:val="24"/>
          <w:szCs w:val="24"/>
        </w:rPr>
        <w:t>4</w:t>
      </w:r>
    </w:p>
    <w:p w14:paraId="4CA0F8B3" w14:textId="77777777" w:rsidR="00542A48" w:rsidRDefault="00542A48" w:rsidP="00110E49">
      <w:pPr>
        <w:jc w:val="right"/>
        <w:rPr>
          <w:rFonts w:ascii="Times New Roman" w:hAnsi="Times New Roman" w:cs="Times New Roman"/>
          <w:sz w:val="24"/>
          <w:szCs w:val="24"/>
        </w:rPr>
      </w:pPr>
    </w:p>
    <w:p w14:paraId="7BBFB074" w14:textId="77777777" w:rsidR="002E4737" w:rsidRPr="00F80A79" w:rsidRDefault="002E4737" w:rsidP="002E4737">
      <w:pPr>
        <w:spacing w:after="240" w:line="240" w:lineRule="auto"/>
        <w:jc w:val="center"/>
        <w:outlineLvl w:val="0"/>
        <w:rPr>
          <w:rFonts w:ascii="Times New Roman" w:eastAsia="Times New Roman" w:hAnsi="Times New Roman" w:cs="Times New Roman"/>
          <w:color w:val="000000"/>
          <w:kern w:val="36"/>
          <w:sz w:val="24"/>
          <w:szCs w:val="24"/>
          <w:lang w:eastAsia="et-EE"/>
        </w:rPr>
      </w:pPr>
      <w:r w:rsidRPr="00F80A79">
        <w:rPr>
          <w:rFonts w:ascii="Times New Roman" w:eastAsia="Times New Roman" w:hAnsi="Times New Roman" w:cs="Times New Roman"/>
          <w:color w:val="000000"/>
          <w:kern w:val="36"/>
          <w:sz w:val="24"/>
          <w:szCs w:val="24"/>
          <w:lang w:eastAsia="et-EE"/>
        </w:rPr>
        <w:t>VABARIIGI VALITSUS</w:t>
      </w:r>
    </w:p>
    <w:p w14:paraId="03E15B7D" w14:textId="77777777" w:rsidR="002E4737" w:rsidRPr="00F80A79" w:rsidRDefault="002E4737" w:rsidP="002E4737">
      <w:pPr>
        <w:spacing w:after="240" w:line="240" w:lineRule="auto"/>
        <w:jc w:val="center"/>
        <w:outlineLvl w:val="0"/>
        <w:rPr>
          <w:rFonts w:ascii="Times New Roman" w:eastAsia="Times New Roman" w:hAnsi="Times New Roman" w:cs="Times New Roman"/>
          <w:color w:val="000000"/>
          <w:kern w:val="36"/>
          <w:sz w:val="24"/>
          <w:szCs w:val="24"/>
          <w:lang w:eastAsia="et-EE"/>
        </w:rPr>
      </w:pPr>
      <w:r w:rsidRPr="00F80A79">
        <w:rPr>
          <w:rFonts w:ascii="Times New Roman" w:eastAsia="Times New Roman" w:hAnsi="Times New Roman" w:cs="Times New Roman"/>
          <w:color w:val="000000"/>
          <w:kern w:val="36"/>
          <w:sz w:val="24"/>
          <w:szCs w:val="24"/>
          <w:lang w:eastAsia="et-EE"/>
        </w:rPr>
        <w:t>MÄÄRUS</w:t>
      </w:r>
    </w:p>
    <w:p w14:paraId="777F7BEF" w14:textId="77777777" w:rsidR="002E4737" w:rsidRDefault="002E4737" w:rsidP="002E4737">
      <w:pPr>
        <w:spacing w:after="240" w:line="240" w:lineRule="auto"/>
        <w:jc w:val="center"/>
        <w:outlineLvl w:val="0"/>
        <w:rPr>
          <w:rFonts w:ascii="Times New Roman" w:eastAsia="Times New Roman" w:hAnsi="Times New Roman" w:cs="Times New Roman"/>
          <w:b/>
          <w:bCs/>
          <w:color w:val="000000"/>
          <w:kern w:val="36"/>
          <w:sz w:val="24"/>
          <w:szCs w:val="24"/>
          <w:lang w:eastAsia="et-EE"/>
        </w:rPr>
      </w:pPr>
    </w:p>
    <w:p w14:paraId="70C2827F" w14:textId="77777777" w:rsidR="002E4737" w:rsidRPr="0086793E" w:rsidRDefault="002E4737" w:rsidP="002E4737">
      <w:pPr>
        <w:spacing w:after="240" w:line="240" w:lineRule="auto"/>
        <w:jc w:val="both"/>
        <w:outlineLvl w:val="0"/>
        <w:rPr>
          <w:rFonts w:ascii="Times New Roman" w:eastAsia="Times New Roman" w:hAnsi="Times New Roman" w:cs="Times New Roman"/>
          <w:b/>
          <w:bCs/>
          <w:color w:val="000000"/>
          <w:kern w:val="36"/>
          <w:sz w:val="24"/>
          <w:szCs w:val="24"/>
          <w:lang w:eastAsia="et-EE"/>
        </w:rPr>
      </w:pPr>
      <w:r w:rsidRPr="0086793E">
        <w:rPr>
          <w:rFonts w:ascii="Times New Roman" w:eastAsia="Times New Roman" w:hAnsi="Times New Roman" w:cs="Times New Roman"/>
          <w:b/>
          <w:bCs/>
          <w:color w:val="000000"/>
          <w:kern w:val="36"/>
          <w:sz w:val="24"/>
          <w:szCs w:val="24"/>
          <w:lang w:eastAsia="et-EE"/>
        </w:rPr>
        <w:t xml:space="preserve">Välisriigi sõjalaevale territoriaal- või </w:t>
      </w:r>
      <w:proofErr w:type="spellStart"/>
      <w:r w:rsidRPr="0086793E">
        <w:rPr>
          <w:rFonts w:ascii="Times New Roman" w:eastAsia="Times New Roman" w:hAnsi="Times New Roman" w:cs="Times New Roman"/>
          <w:b/>
          <w:bCs/>
          <w:color w:val="000000"/>
          <w:kern w:val="36"/>
          <w:sz w:val="24"/>
          <w:szCs w:val="24"/>
          <w:lang w:eastAsia="et-EE"/>
        </w:rPr>
        <w:t>sisevetesse</w:t>
      </w:r>
      <w:proofErr w:type="spellEnd"/>
      <w:r w:rsidRPr="0086793E">
        <w:rPr>
          <w:rFonts w:ascii="Times New Roman" w:eastAsia="Times New Roman" w:hAnsi="Times New Roman" w:cs="Times New Roman"/>
          <w:b/>
          <w:bCs/>
          <w:color w:val="000000"/>
          <w:kern w:val="36"/>
          <w:sz w:val="24"/>
          <w:szCs w:val="24"/>
          <w:lang w:eastAsia="et-EE"/>
        </w:rPr>
        <w:t xml:space="preserve"> sisenemise loa ning välisriigi riiklikule õhusõidukile õhuruumi sisenemise loa andmise kord</w:t>
      </w:r>
    </w:p>
    <w:p w14:paraId="711539F2" w14:textId="475005C5"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Määrus kehtestatakse</w:t>
      </w:r>
      <w:r>
        <w:rPr>
          <w:rFonts w:ascii="Times New Roman" w:eastAsia="Times New Roman" w:hAnsi="Times New Roman" w:cs="Times New Roman"/>
          <w:sz w:val="24"/>
          <w:szCs w:val="24"/>
          <w:lang w:eastAsia="et-EE"/>
        </w:rPr>
        <w:t xml:space="preserve"> </w:t>
      </w:r>
      <w:r w:rsidR="000E558F" w:rsidRPr="000E558F">
        <w:rPr>
          <w:rFonts w:ascii="Times New Roman" w:eastAsia="Times New Roman" w:hAnsi="Times New Roman" w:cs="Times New Roman"/>
          <w:sz w:val="24"/>
          <w:szCs w:val="24"/>
          <w:lang w:eastAsia="et-EE"/>
        </w:rPr>
        <w:t xml:space="preserve">tsiviilkriisi ja riigikaitse seaduse </w:t>
      </w:r>
      <w:r>
        <w:rPr>
          <w:rFonts w:ascii="Times New Roman" w:eastAsia="Times New Roman" w:hAnsi="Times New Roman" w:cs="Times New Roman"/>
          <w:sz w:val="24"/>
          <w:szCs w:val="24"/>
          <w:lang w:eastAsia="et-EE"/>
        </w:rPr>
        <w:t>§ 1</w:t>
      </w:r>
      <w:r w:rsidR="00450B9C">
        <w:rPr>
          <w:rFonts w:ascii="Times New Roman" w:eastAsia="Times New Roman" w:hAnsi="Times New Roman" w:cs="Times New Roman"/>
          <w:sz w:val="24"/>
          <w:szCs w:val="24"/>
          <w:lang w:eastAsia="et-EE"/>
        </w:rPr>
        <w:t>4</w:t>
      </w:r>
      <w:r w:rsidR="00C81FC9">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lang w:eastAsia="et-EE"/>
        </w:rPr>
        <w:t xml:space="preserve"> lõike 2 alusel.</w:t>
      </w:r>
    </w:p>
    <w:p w14:paraId="565CE3D6" w14:textId="77777777" w:rsidR="002E4737" w:rsidRDefault="002E4737" w:rsidP="002E4737">
      <w:pPr>
        <w:spacing w:after="0" w:line="240" w:lineRule="auto"/>
        <w:jc w:val="center"/>
        <w:rPr>
          <w:rFonts w:ascii="Times New Roman" w:eastAsia="Times New Roman" w:hAnsi="Times New Roman" w:cs="Times New Roman"/>
          <w:sz w:val="24"/>
          <w:szCs w:val="24"/>
          <w:lang w:eastAsia="et-EE"/>
        </w:rPr>
      </w:pPr>
    </w:p>
    <w:p w14:paraId="449D6A60" w14:textId="77777777" w:rsidR="002E4737" w:rsidRDefault="002E4737" w:rsidP="002E4737">
      <w:pPr>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86793E">
        <w:rPr>
          <w:rFonts w:ascii="Times New Roman" w:eastAsia="Times New Roman" w:hAnsi="Times New Roman" w:cs="Times New Roman"/>
          <w:b/>
          <w:bCs/>
          <w:color w:val="000000"/>
          <w:sz w:val="24"/>
          <w:szCs w:val="24"/>
          <w:bdr w:val="none" w:sz="0" w:space="0" w:color="auto" w:frame="1"/>
          <w:lang w:eastAsia="et-EE"/>
        </w:rPr>
        <w:t>1. peatükk</w:t>
      </w:r>
    </w:p>
    <w:p w14:paraId="6606B259" w14:textId="77777777" w:rsidR="002E4737" w:rsidRDefault="002E4737" w:rsidP="002E4737">
      <w:pPr>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86793E">
        <w:rPr>
          <w:rFonts w:ascii="Times New Roman" w:eastAsia="Times New Roman" w:hAnsi="Times New Roman" w:cs="Times New Roman"/>
          <w:b/>
          <w:bCs/>
          <w:color w:val="000000"/>
          <w:sz w:val="24"/>
          <w:szCs w:val="24"/>
          <w:lang w:eastAsia="et-EE"/>
        </w:rPr>
        <w:t>Üldsätted</w:t>
      </w:r>
    </w:p>
    <w:p w14:paraId="29F4F97E" w14:textId="77777777" w:rsidR="002E4737" w:rsidRPr="0086793E" w:rsidRDefault="002E4737" w:rsidP="002E4737">
      <w:pPr>
        <w:spacing w:after="0" w:line="240" w:lineRule="auto"/>
        <w:jc w:val="both"/>
        <w:outlineLvl w:val="1"/>
        <w:rPr>
          <w:rFonts w:ascii="Times New Roman" w:eastAsia="Times New Roman" w:hAnsi="Times New Roman" w:cs="Times New Roman"/>
          <w:b/>
          <w:bCs/>
          <w:color w:val="000000"/>
          <w:sz w:val="24"/>
          <w:szCs w:val="24"/>
          <w:lang w:eastAsia="et-EE"/>
        </w:rPr>
      </w:pPr>
    </w:p>
    <w:p w14:paraId="36142599"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1.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Määruse reguleerimisala</w:t>
      </w:r>
    </w:p>
    <w:p w14:paraId="3DF33BB8"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3746D337"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(1) Määrus reguleerib välisriigi sõjalaevale Eesti territoriaal- või </w:t>
      </w:r>
      <w:proofErr w:type="spellStart"/>
      <w:r w:rsidRPr="0086793E">
        <w:rPr>
          <w:rFonts w:ascii="Times New Roman" w:eastAsia="Times New Roman" w:hAnsi="Times New Roman" w:cs="Times New Roman"/>
          <w:sz w:val="24"/>
          <w:szCs w:val="24"/>
          <w:lang w:eastAsia="et-EE"/>
        </w:rPr>
        <w:t>sisevetesse</w:t>
      </w:r>
      <w:proofErr w:type="spellEnd"/>
      <w:r w:rsidRPr="0086793E">
        <w:rPr>
          <w:rFonts w:ascii="Times New Roman" w:eastAsia="Times New Roman" w:hAnsi="Times New Roman" w:cs="Times New Roman"/>
          <w:sz w:val="24"/>
          <w:szCs w:val="24"/>
          <w:lang w:eastAsia="et-EE"/>
        </w:rPr>
        <w:t xml:space="preserve"> ja piiriveekogu Eestile kuuluvasse osasse sisenemise loa andmist (edaspidi </w:t>
      </w:r>
      <w:r w:rsidRPr="0086793E">
        <w:rPr>
          <w:rFonts w:ascii="Times New Roman" w:eastAsia="Times New Roman" w:hAnsi="Times New Roman" w:cs="Times New Roman"/>
          <w:i/>
          <w:iCs/>
          <w:sz w:val="24"/>
          <w:szCs w:val="24"/>
          <w:bdr w:val="none" w:sz="0" w:space="0" w:color="auto" w:frame="1"/>
          <w:lang w:eastAsia="et-EE"/>
        </w:rPr>
        <w:t>laevaluba</w:t>
      </w:r>
      <w:r w:rsidRPr="0086793E">
        <w:rPr>
          <w:rFonts w:ascii="Times New Roman" w:eastAsia="Times New Roman" w:hAnsi="Times New Roman" w:cs="Times New Roman"/>
          <w:sz w:val="24"/>
          <w:szCs w:val="24"/>
          <w:lang w:eastAsia="et-EE"/>
        </w:rPr>
        <w:t>) ning välisriigi riiklikule õhusõidukile (edaspidi </w:t>
      </w:r>
      <w:r w:rsidRPr="0086793E">
        <w:rPr>
          <w:rFonts w:ascii="Times New Roman" w:eastAsia="Times New Roman" w:hAnsi="Times New Roman" w:cs="Times New Roman"/>
          <w:i/>
          <w:iCs/>
          <w:sz w:val="24"/>
          <w:szCs w:val="24"/>
          <w:bdr w:val="none" w:sz="0" w:space="0" w:color="auto" w:frame="1"/>
          <w:lang w:eastAsia="et-EE"/>
        </w:rPr>
        <w:t>välisriigi õhusõiduk</w:t>
      </w:r>
      <w:r w:rsidRPr="0086793E">
        <w:rPr>
          <w:rFonts w:ascii="Times New Roman" w:eastAsia="Times New Roman" w:hAnsi="Times New Roman" w:cs="Times New Roman"/>
          <w:sz w:val="24"/>
          <w:szCs w:val="24"/>
          <w:lang w:eastAsia="et-EE"/>
        </w:rPr>
        <w:t>) Eesti õhuruumi sisenemiseks, Eesti territooriumil maandumiseks või üle territooriumi lendamiseks loa andmist (edaspidi </w:t>
      </w:r>
      <w:r w:rsidRPr="0086793E">
        <w:rPr>
          <w:rFonts w:ascii="Times New Roman" w:eastAsia="Times New Roman" w:hAnsi="Times New Roman" w:cs="Times New Roman"/>
          <w:i/>
          <w:iCs/>
          <w:sz w:val="24"/>
          <w:szCs w:val="24"/>
          <w:bdr w:val="none" w:sz="0" w:space="0" w:color="auto" w:frame="1"/>
          <w:lang w:eastAsia="et-EE"/>
        </w:rPr>
        <w:t>lennuluba</w:t>
      </w:r>
      <w:r w:rsidRPr="0086793E">
        <w:rPr>
          <w:rFonts w:ascii="Times New Roman" w:eastAsia="Times New Roman" w:hAnsi="Times New Roman" w:cs="Times New Roman"/>
          <w:sz w:val="24"/>
          <w:szCs w:val="24"/>
          <w:lang w:eastAsia="et-EE"/>
        </w:rPr>
        <w:t>).</w:t>
      </w:r>
    </w:p>
    <w:p w14:paraId="3321C8DC"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32237EA2"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(2) Käesolevas määruses sätestatud korrast lähtutakse niivõrd, kuivõrd </w:t>
      </w:r>
      <w:proofErr w:type="spellStart"/>
      <w:r w:rsidRPr="0086793E">
        <w:rPr>
          <w:rFonts w:ascii="Times New Roman" w:eastAsia="Times New Roman" w:hAnsi="Times New Roman" w:cs="Times New Roman"/>
          <w:sz w:val="24"/>
          <w:szCs w:val="24"/>
          <w:lang w:eastAsia="et-EE"/>
        </w:rPr>
        <w:t>välislepinguga</w:t>
      </w:r>
      <w:proofErr w:type="spellEnd"/>
      <w:r w:rsidRPr="0086793E">
        <w:rPr>
          <w:rFonts w:ascii="Times New Roman" w:eastAsia="Times New Roman" w:hAnsi="Times New Roman" w:cs="Times New Roman"/>
          <w:sz w:val="24"/>
          <w:szCs w:val="24"/>
          <w:lang w:eastAsia="et-EE"/>
        </w:rPr>
        <w:t xml:space="preserve"> ei ole ette nähtud teisiti.</w:t>
      </w:r>
    </w:p>
    <w:p w14:paraId="16BDD71C"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0BF200E0"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(3) Eesti õhuruumi kaitsmisel ja puutumatuse tagamisel osaleva Põhja-Atlandi Lepingu Organisatsiooni liikmesriigi õhusõiduk võib Eesti õhuruumi siseneda, Eesti territooriumil maanduda või üle territooriumi lennata käesolevas määruses sätestatut kohaldamata. Eesti territoriaal- või </w:t>
      </w:r>
      <w:proofErr w:type="spellStart"/>
      <w:r w:rsidRPr="0086793E">
        <w:rPr>
          <w:rFonts w:ascii="Times New Roman" w:eastAsia="Times New Roman" w:hAnsi="Times New Roman" w:cs="Times New Roman"/>
          <w:sz w:val="24"/>
          <w:szCs w:val="24"/>
          <w:lang w:eastAsia="et-EE"/>
        </w:rPr>
        <w:t>sisevete</w:t>
      </w:r>
      <w:proofErr w:type="spellEnd"/>
      <w:r w:rsidRPr="0086793E">
        <w:rPr>
          <w:rFonts w:ascii="Times New Roman" w:eastAsia="Times New Roman" w:hAnsi="Times New Roman" w:cs="Times New Roman"/>
          <w:sz w:val="24"/>
          <w:szCs w:val="24"/>
          <w:lang w:eastAsia="et-EE"/>
        </w:rPr>
        <w:t xml:space="preserve"> ja piiriveekogu Eestile kuuluva osa kaitsmisel ja puutumatuse tagamisel osaleva Põhja-Atlandi Lepingu Organisatsiooni liikmesriigi sõjalaev võib Eesti territoriaal- või </w:t>
      </w:r>
      <w:proofErr w:type="spellStart"/>
      <w:r w:rsidRPr="0086793E">
        <w:rPr>
          <w:rFonts w:ascii="Times New Roman" w:eastAsia="Times New Roman" w:hAnsi="Times New Roman" w:cs="Times New Roman"/>
          <w:sz w:val="24"/>
          <w:szCs w:val="24"/>
          <w:lang w:eastAsia="et-EE"/>
        </w:rPr>
        <w:t>sisevetesse</w:t>
      </w:r>
      <w:proofErr w:type="spellEnd"/>
      <w:r w:rsidRPr="0086793E">
        <w:rPr>
          <w:rFonts w:ascii="Times New Roman" w:eastAsia="Times New Roman" w:hAnsi="Times New Roman" w:cs="Times New Roman"/>
          <w:sz w:val="24"/>
          <w:szCs w:val="24"/>
          <w:lang w:eastAsia="et-EE"/>
        </w:rPr>
        <w:t xml:space="preserve"> ja piiriveekogu Eestile kuuluvasse osasse siseneda ilma määruses sätestatut kohaldamata.</w:t>
      </w:r>
    </w:p>
    <w:p w14:paraId="5E185196"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65FEDAE1" w14:textId="244E6F39"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2.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Laeva- ja lennuluba</w:t>
      </w:r>
    </w:p>
    <w:p w14:paraId="700DAE67" w14:textId="77777777" w:rsidR="006A0B36" w:rsidRPr="0086793E" w:rsidRDefault="006A0B36"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7D1FDF72"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(1) Laeva- ja lennuluba on aluseks välisriigi sõjalaeva või õhusõiduki Eesti territooriumile sisenemiseks.</w:t>
      </w:r>
    </w:p>
    <w:p w14:paraId="4ACC2654"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14E73F8E"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(2) Laeva- ja lennuluba võib olla ühe- või mitmekordne.</w:t>
      </w:r>
    </w:p>
    <w:p w14:paraId="067DF8AA"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29B94F93"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(3) Mitmekordse laeva- või lennuloaga antakse välisriigi sõjalaevale Eesti territoriaal- või </w:t>
      </w:r>
      <w:proofErr w:type="spellStart"/>
      <w:r w:rsidRPr="0086793E">
        <w:rPr>
          <w:rFonts w:ascii="Times New Roman" w:eastAsia="Times New Roman" w:hAnsi="Times New Roman" w:cs="Times New Roman"/>
          <w:sz w:val="24"/>
          <w:szCs w:val="24"/>
          <w:lang w:eastAsia="et-EE"/>
        </w:rPr>
        <w:t>sisevetesse</w:t>
      </w:r>
      <w:proofErr w:type="spellEnd"/>
      <w:r w:rsidRPr="0086793E">
        <w:rPr>
          <w:rFonts w:ascii="Times New Roman" w:eastAsia="Times New Roman" w:hAnsi="Times New Roman" w:cs="Times New Roman"/>
          <w:sz w:val="24"/>
          <w:szCs w:val="24"/>
          <w:lang w:eastAsia="et-EE"/>
        </w:rPr>
        <w:t xml:space="preserve"> ja piiriveekogu Eestile kuuluvasse osasse ning välisriigi õhusõidukile Eesti õhuruumi sisenemise, Eesti territooriumil maandumise või üle territooriumi lendamise õigus kestusega kuni üks aasta.</w:t>
      </w:r>
    </w:p>
    <w:p w14:paraId="452E8E9F"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262249E6"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(4) Laevaluba ei ole vaja rahumeelse läbisõidu jaoks territoriaalmerest.</w:t>
      </w:r>
    </w:p>
    <w:p w14:paraId="0C79B1C2"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33A5119B"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3.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Taotluse esitamise õigu</w:t>
      </w:r>
      <w:r>
        <w:rPr>
          <w:rFonts w:ascii="Times New Roman" w:eastAsia="Times New Roman" w:hAnsi="Times New Roman" w:cs="Times New Roman"/>
          <w:b/>
          <w:bCs/>
          <w:color w:val="000000"/>
          <w:sz w:val="24"/>
          <w:szCs w:val="24"/>
          <w:lang w:eastAsia="et-EE"/>
        </w:rPr>
        <w:t>s</w:t>
      </w:r>
    </w:p>
    <w:p w14:paraId="5EA12EA4"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6887206B"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Laeva- või lennuloa saamiseks võib taotluse esitada Kaitsevägi, välisriik või rahvusvaheline organisatsioon. Laeva- või lennuloa taotlus esitatakse Kaitseministeeriumile.</w:t>
      </w:r>
    </w:p>
    <w:p w14:paraId="22F396B8"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75E9CF42" w14:textId="77777777" w:rsidR="002E4737" w:rsidRDefault="002E4737" w:rsidP="002E4737">
      <w:pPr>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86793E">
        <w:rPr>
          <w:rFonts w:ascii="Times New Roman" w:eastAsia="Times New Roman" w:hAnsi="Times New Roman" w:cs="Times New Roman"/>
          <w:b/>
          <w:bCs/>
          <w:color w:val="000000"/>
          <w:sz w:val="24"/>
          <w:szCs w:val="24"/>
          <w:bdr w:val="none" w:sz="0" w:space="0" w:color="auto" w:frame="1"/>
          <w:lang w:eastAsia="et-EE"/>
        </w:rPr>
        <w:t>2. peatükk</w:t>
      </w:r>
    </w:p>
    <w:p w14:paraId="25C0FC95" w14:textId="77777777" w:rsidR="002E4737" w:rsidRDefault="002E4737" w:rsidP="002E4737">
      <w:pPr>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86793E">
        <w:rPr>
          <w:rFonts w:ascii="Times New Roman" w:eastAsia="Times New Roman" w:hAnsi="Times New Roman" w:cs="Times New Roman"/>
          <w:b/>
          <w:bCs/>
          <w:color w:val="000000"/>
          <w:sz w:val="24"/>
          <w:szCs w:val="24"/>
          <w:lang w:eastAsia="et-EE"/>
        </w:rPr>
        <w:t>Välisriigi sõjalaevale laevaloa andmise kord</w:t>
      </w:r>
    </w:p>
    <w:p w14:paraId="77A69F4A" w14:textId="77777777" w:rsidR="002E4737" w:rsidRPr="0086793E" w:rsidRDefault="002E4737" w:rsidP="002E4737">
      <w:pPr>
        <w:spacing w:after="0" w:line="240" w:lineRule="auto"/>
        <w:jc w:val="both"/>
        <w:outlineLvl w:val="1"/>
        <w:rPr>
          <w:rFonts w:ascii="Times New Roman" w:eastAsia="Times New Roman" w:hAnsi="Times New Roman" w:cs="Times New Roman"/>
          <w:b/>
          <w:bCs/>
          <w:color w:val="000000"/>
          <w:sz w:val="24"/>
          <w:szCs w:val="24"/>
          <w:lang w:eastAsia="et-EE"/>
        </w:rPr>
      </w:pPr>
    </w:p>
    <w:p w14:paraId="4E39DECE"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4.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Laevaloa taotlemin</w:t>
      </w:r>
      <w:r>
        <w:rPr>
          <w:rFonts w:ascii="Times New Roman" w:eastAsia="Times New Roman" w:hAnsi="Times New Roman" w:cs="Times New Roman"/>
          <w:b/>
          <w:bCs/>
          <w:color w:val="000000"/>
          <w:sz w:val="24"/>
          <w:szCs w:val="24"/>
          <w:lang w:eastAsia="et-EE"/>
        </w:rPr>
        <w:t>e</w:t>
      </w:r>
    </w:p>
    <w:p w14:paraId="1D2567AB"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3F06D500"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sz w:val="24"/>
          <w:szCs w:val="24"/>
          <w:lang w:eastAsia="et-EE"/>
        </w:rPr>
        <w:t xml:space="preserve">(1) Välisriigi sõjalaeva Eesti territoriaal- või </w:t>
      </w:r>
      <w:proofErr w:type="spellStart"/>
      <w:r w:rsidRPr="0086793E">
        <w:rPr>
          <w:rFonts w:ascii="Times New Roman" w:eastAsia="Times New Roman" w:hAnsi="Times New Roman" w:cs="Times New Roman"/>
          <w:sz w:val="24"/>
          <w:szCs w:val="24"/>
          <w:lang w:eastAsia="et-EE"/>
        </w:rPr>
        <w:t>sisevetesse</w:t>
      </w:r>
      <w:proofErr w:type="spellEnd"/>
      <w:r w:rsidRPr="0086793E">
        <w:rPr>
          <w:rFonts w:ascii="Times New Roman" w:eastAsia="Times New Roman" w:hAnsi="Times New Roman" w:cs="Times New Roman"/>
          <w:sz w:val="24"/>
          <w:szCs w:val="24"/>
          <w:lang w:eastAsia="et-EE"/>
        </w:rPr>
        <w:t xml:space="preserve"> ja piiriveekogu Eestile kuuluvasse osasse sisenemiseks esitatakse taotlus vähemalt viis tööpäeva enne kavandatavat sisenemist.</w:t>
      </w:r>
      <w:r w:rsidRPr="0086793E">
        <w:rPr>
          <w:rFonts w:ascii="Times New Roman" w:eastAsia="Times New Roman" w:hAnsi="Times New Roman" w:cs="Times New Roman"/>
          <w:sz w:val="24"/>
          <w:szCs w:val="24"/>
          <w:lang w:eastAsia="et-EE"/>
        </w:rPr>
        <w:br/>
      </w:r>
    </w:p>
    <w:p w14:paraId="04263E97"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(2) Erandkorras võib mõjuvatel põhjustel esitada laevaloa taotluse lõikes 1 sätestatud tähtajast kinni pidamata.</w:t>
      </w:r>
    </w:p>
    <w:p w14:paraId="4A3BD550"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74732936"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(3) Laevaloa taotluse vorm on toodud lisas 1.</w:t>
      </w:r>
    </w:p>
    <w:p w14:paraId="010103F1"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1F00E9D4"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5.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Taotluse esitamine arvamuse avaldamiseks</w:t>
      </w:r>
    </w:p>
    <w:p w14:paraId="0117231E" w14:textId="77777777" w:rsidR="002E4737" w:rsidRDefault="002E4737" w:rsidP="002E4737">
      <w:pPr>
        <w:spacing w:after="0" w:line="240" w:lineRule="auto"/>
        <w:jc w:val="both"/>
        <w:rPr>
          <w:rFonts w:ascii="Times New Roman" w:eastAsia="Times New Roman" w:hAnsi="Times New Roman" w:cs="Times New Roman"/>
          <w:b/>
          <w:bCs/>
          <w:color w:val="000000"/>
          <w:sz w:val="24"/>
          <w:szCs w:val="24"/>
          <w:lang w:eastAsia="et-EE"/>
        </w:rPr>
      </w:pPr>
    </w:p>
    <w:p w14:paraId="6FAADE3F"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(1) Kaitseministeerium edastab välisriigi sõjalaeva taotluse ühe tööpäeva jooksul pärast selle saamist Kaitseväele ja Politsei- ja Piirivalveametile ning vajaduse korral muule asjaomasele valitsusasutusele arvamuse avaldamiseks, määrates ühtlasi vastamise tähtaja.</w:t>
      </w:r>
    </w:p>
    <w:p w14:paraId="091CFCC2"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38194810"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(2) Epideemia piirkonnast saabuva välisriigi sõjalaeva sisenemisel Eesti territoriaal- või </w:t>
      </w:r>
      <w:proofErr w:type="spellStart"/>
      <w:r w:rsidRPr="0086793E">
        <w:rPr>
          <w:rFonts w:ascii="Times New Roman" w:eastAsia="Times New Roman" w:hAnsi="Times New Roman" w:cs="Times New Roman"/>
          <w:sz w:val="24"/>
          <w:szCs w:val="24"/>
          <w:lang w:eastAsia="et-EE"/>
        </w:rPr>
        <w:t>sisevetesse</w:t>
      </w:r>
      <w:proofErr w:type="spellEnd"/>
      <w:r w:rsidRPr="0086793E">
        <w:rPr>
          <w:rFonts w:ascii="Times New Roman" w:eastAsia="Times New Roman" w:hAnsi="Times New Roman" w:cs="Times New Roman"/>
          <w:sz w:val="24"/>
          <w:szCs w:val="24"/>
          <w:lang w:eastAsia="et-EE"/>
        </w:rPr>
        <w:t xml:space="preserve"> ja piiriveekogu Eestile kuuluvasse osasse esitab laeva kapten Kaitseministeeriumile vastavalt Vabariigi Valitsuse 27. novembri 2003. a määruse nr 298 „Eesti riigipiiril eriti ohtlike nakkushaiguste leviku tõkestamise kord ja tingimused” § 3 lõikele 2 merenduse tervisedeklaratsiooni lisa, mille Kaitseministeerium edastab ühe tööpäeva jooksul pärast selle saamist arvamuse avaldamiseks Terviseametile, määrates ühtlasi vastamise tähtaja.</w:t>
      </w:r>
    </w:p>
    <w:p w14:paraId="3CEE6062"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1FF46FE3"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(3) Arvamuse esitavad lõigetes 1 ja 2 nimetatud asutuste juhid või nende volitatud isikud. Tähtajaks arvamuse esitamata jätmisel loetakse arvamuse avaldaja laevaloa andmisega nõustunuks.</w:t>
      </w:r>
    </w:p>
    <w:p w14:paraId="7F751A99"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4A8A5631"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6.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Laevaloa andmine</w:t>
      </w:r>
    </w:p>
    <w:p w14:paraId="38198452"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45F6148E"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(1) Kaitseministeerium kontrollib taotluses esitatud andmeid ja laevaloa andmise või sellest keeldumise otsus tehakse ühe tööpäeva jooksul pärast § 5 lõigetes 1 ja 2 nimetatud asutustelt arvamuste saamist. Laevaloale võib seada tingimusi.</w:t>
      </w:r>
    </w:p>
    <w:p w14:paraId="0C7F7277"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105701C5"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(2) Põhja-Atlandi Lepingu Organisatsiooni liikmesriigi sõjalaevale võib laevaloa anda ühe tööpäeva jooksul pärast taotluse saamist, kohaldamata §-s 5 sätestatut.</w:t>
      </w:r>
    </w:p>
    <w:p w14:paraId="74EBA16E"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0E9CE204"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7.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Loa andmisest või sellest keeldumisest teavitamine</w:t>
      </w:r>
    </w:p>
    <w:p w14:paraId="33975A0B"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50662060"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Kaitseministeerium teavitab laevaloa andmisest või sellest keeldumisest viivitamata taotluse esitanud välisriiki, rahvusvahelist organisatsiooni, Kaitseväge, Politsei- ja Piirivalveametit ning vajaduse korral muid asjaomaseid valitsusasutusi.</w:t>
      </w:r>
    </w:p>
    <w:p w14:paraId="78F4EE8B"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67704B5F"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8.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Mitmekordse laevaloa alusel Eestisse saabumine</w:t>
      </w:r>
    </w:p>
    <w:p w14:paraId="5A086589"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0F2C1370"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Mitmekordse laevaloa olemasolu korral teavitab välisriik või rahvusvaheline organisatsioon kavandatavast sisenemisest Politsei- ja Piirivalveametit kaks tööpäeva ette. Politsei- ja Piirivalveamet edastab vajaduse korral saadud teabe ühe tööpäeva jooksul Kaitseväele ja muudele asjaomastele valitsusasutustele.</w:t>
      </w:r>
    </w:p>
    <w:p w14:paraId="28F25AEC"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7496E227"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9.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Laevaloa andmine Põhja-Atlandi Lepingu Organisatsiooni alalise mereväe üksuse koosseisus olevale sõjalaevale</w:t>
      </w:r>
    </w:p>
    <w:p w14:paraId="5B6EEAE0"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49358531"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(1) Kaitsevägi esitab iga aasta 1. novembriks Kaitseministeeriumile taotluse järgneval kalendriaastal Põhja-Atlandi Lepingu Organisatsiooni alalise mereväe üksuse koosseisus olevate laevade kohta. Kaitsevägi annab viivitamata Kaitseministeeriumile teada muutustest eespool nimetatud alalise mereväe üksuse koosseisus.</w:t>
      </w:r>
    </w:p>
    <w:p w14:paraId="25437F45"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29764512"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(2) Kaitseministeerium annab lõike 1 alusel esitatud taotluses nimetatud sõjalaevale üksuse ülesannete täitmiseks mitmekordse laevaloa. Kaitseministeerium teavitab antud loast Kaitseväge.</w:t>
      </w:r>
    </w:p>
    <w:p w14:paraId="3944968F"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1750CFAE"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(3) Lõikes 2 sätestatud loa olemasolu korral teavitab välisriigi sõjalaev Eesti territoriaal- või </w:t>
      </w:r>
      <w:proofErr w:type="spellStart"/>
      <w:r w:rsidRPr="0086793E">
        <w:rPr>
          <w:rFonts w:ascii="Times New Roman" w:eastAsia="Times New Roman" w:hAnsi="Times New Roman" w:cs="Times New Roman"/>
          <w:sz w:val="24"/>
          <w:szCs w:val="24"/>
          <w:lang w:eastAsia="et-EE"/>
        </w:rPr>
        <w:t>sisevetesse</w:t>
      </w:r>
      <w:proofErr w:type="spellEnd"/>
      <w:r w:rsidRPr="0086793E">
        <w:rPr>
          <w:rFonts w:ascii="Times New Roman" w:eastAsia="Times New Roman" w:hAnsi="Times New Roman" w:cs="Times New Roman"/>
          <w:sz w:val="24"/>
          <w:szCs w:val="24"/>
          <w:lang w:eastAsia="et-EE"/>
        </w:rPr>
        <w:t xml:space="preserve"> ja piiriveekogu Eestile kuuluvasse osasse sisenemisest Kaitseväge vastavalt Põhja-Atlandi Lepingu Organisatsioonis kehtivale korrale. Kaitsevägi teavitab sisenemisest Kaitseministeeriumi ja Politsei- ja Piirivalveametit ning vajaduse korral muid asjaomaseid valitsusasutusi.</w:t>
      </w:r>
    </w:p>
    <w:p w14:paraId="123C16FD" w14:textId="77777777" w:rsidR="002E4737" w:rsidRPr="0086793E" w:rsidRDefault="002E4737" w:rsidP="002E4737">
      <w:pPr>
        <w:spacing w:after="0" w:line="240" w:lineRule="auto"/>
        <w:jc w:val="center"/>
        <w:rPr>
          <w:rFonts w:ascii="Times New Roman" w:eastAsia="Times New Roman" w:hAnsi="Times New Roman" w:cs="Times New Roman"/>
          <w:sz w:val="24"/>
          <w:szCs w:val="24"/>
          <w:lang w:eastAsia="et-EE"/>
        </w:rPr>
      </w:pPr>
    </w:p>
    <w:p w14:paraId="264A940B" w14:textId="77777777" w:rsidR="002E4737" w:rsidRDefault="002E4737" w:rsidP="002E4737">
      <w:pPr>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86793E">
        <w:rPr>
          <w:rFonts w:ascii="Times New Roman" w:eastAsia="Times New Roman" w:hAnsi="Times New Roman" w:cs="Times New Roman"/>
          <w:b/>
          <w:bCs/>
          <w:color w:val="000000"/>
          <w:sz w:val="24"/>
          <w:szCs w:val="24"/>
          <w:bdr w:val="none" w:sz="0" w:space="0" w:color="auto" w:frame="1"/>
          <w:lang w:eastAsia="et-EE"/>
        </w:rPr>
        <w:t>3. peatükk</w:t>
      </w:r>
    </w:p>
    <w:p w14:paraId="161E4350" w14:textId="77777777" w:rsidR="002E4737" w:rsidRDefault="002E4737" w:rsidP="002E4737">
      <w:pPr>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86793E">
        <w:rPr>
          <w:rFonts w:ascii="Times New Roman" w:eastAsia="Times New Roman" w:hAnsi="Times New Roman" w:cs="Times New Roman"/>
          <w:b/>
          <w:bCs/>
          <w:color w:val="000000"/>
          <w:sz w:val="24"/>
          <w:szCs w:val="24"/>
          <w:lang w:eastAsia="et-EE"/>
        </w:rPr>
        <w:t>Välisriigi õhusõidukile lennuloa andmise kord</w:t>
      </w:r>
    </w:p>
    <w:p w14:paraId="22091B52" w14:textId="77777777" w:rsidR="002E4737" w:rsidRPr="0086793E" w:rsidRDefault="002E4737" w:rsidP="002E4737">
      <w:pPr>
        <w:spacing w:after="0" w:line="240" w:lineRule="auto"/>
        <w:jc w:val="both"/>
        <w:outlineLvl w:val="1"/>
        <w:rPr>
          <w:rFonts w:ascii="Times New Roman" w:eastAsia="Times New Roman" w:hAnsi="Times New Roman" w:cs="Times New Roman"/>
          <w:b/>
          <w:bCs/>
          <w:color w:val="000000"/>
          <w:sz w:val="24"/>
          <w:szCs w:val="24"/>
          <w:lang w:eastAsia="et-EE"/>
        </w:rPr>
      </w:pPr>
    </w:p>
    <w:p w14:paraId="5269E8A9"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10.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Lennuloa taotlemine</w:t>
      </w:r>
    </w:p>
    <w:p w14:paraId="440F8D5C"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23AEE6D4"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(1) Välisriigi õhusõiduki Eesti õhuruumi sisenemiseks, Eesti territooriumil maandumiseks või üle territooriumi lendamiseks esitatakse taotlus vähemalt viis tööpäeva enne kavandatavat sisenemist.</w:t>
      </w:r>
    </w:p>
    <w:p w14:paraId="07DA15C8"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54824710"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(2) Põhjendatud juhul võib lennuloa taotluse esitada Kaitseministeeriumile lõikes 1 sätestatust lühema tähtaja jooksul, kui sellest on Kaitseministeeriumi varem teavitatud.</w:t>
      </w:r>
    </w:p>
    <w:p w14:paraId="24ED0D80"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352BB56D"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(3) Lennuloa taotluse vorm on toodud lisas 2.</w:t>
      </w:r>
    </w:p>
    <w:p w14:paraId="68DBECD7"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5819D091"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(4) Tehnilise kokkuleppega „Piiriülese õhus liikumise protseduurid Euroopas“ liitunud Euroopa Liidu liikmesriigi esitatava lennuloa taotluse vorm on toodud lisas 3.</w:t>
      </w:r>
      <w:r w:rsidRPr="0086793E">
        <w:rPr>
          <w:rFonts w:ascii="Times New Roman" w:eastAsia="Times New Roman" w:hAnsi="Times New Roman" w:cs="Times New Roman"/>
          <w:sz w:val="24"/>
          <w:szCs w:val="24"/>
          <w:lang w:eastAsia="et-EE"/>
        </w:rPr>
        <w:br/>
      </w:r>
    </w:p>
    <w:p w14:paraId="71632A0F"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11.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Taotluse esitamine arvamuse avaldamiseks</w:t>
      </w:r>
    </w:p>
    <w:p w14:paraId="0451640F"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4178486C"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(1) Kaitseministeerium edastab lennuloa taotluse ühe tööpäeva jooksul pärast selle saamist Kaitseväele, Politsei- ja Piirivalveametile ja muule asjaomasele valitsusasutusele arvamuse avaldamiseks ning Tallinna lennuinfopiirkonnas piirkondlikku </w:t>
      </w:r>
      <w:proofErr w:type="spellStart"/>
      <w:r w:rsidRPr="0086793E">
        <w:rPr>
          <w:rFonts w:ascii="Times New Roman" w:eastAsia="Times New Roman" w:hAnsi="Times New Roman" w:cs="Times New Roman"/>
          <w:sz w:val="24"/>
          <w:szCs w:val="24"/>
          <w:lang w:eastAsia="et-EE"/>
        </w:rPr>
        <w:t>lennujuhtimisteenust</w:t>
      </w:r>
      <w:proofErr w:type="spellEnd"/>
      <w:r w:rsidRPr="0086793E">
        <w:rPr>
          <w:rFonts w:ascii="Times New Roman" w:eastAsia="Times New Roman" w:hAnsi="Times New Roman" w:cs="Times New Roman"/>
          <w:sz w:val="24"/>
          <w:szCs w:val="24"/>
          <w:lang w:eastAsia="et-EE"/>
        </w:rPr>
        <w:t xml:space="preserve"> osutavale sertifitseeritud </w:t>
      </w:r>
      <w:proofErr w:type="spellStart"/>
      <w:r w:rsidRPr="0086793E">
        <w:rPr>
          <w:rFonts w:ascii="Times New Roman" w:eastAsia="Times New Roman" w:hAnsi="Times New Roman" w:cs="Times New Roman"/>
          <w:sz w:val="24"/>
          <w:szCs w:val="24"/>
          <w:lang w:eastAsia="et-EE"/>
        </w:rPr>
        <w:t>aeronavigatsiooniteenuse</w:t>
      </w:r>
      <w:proofErr w:type="spellEnd"/>
      <w:r w:rsidRPr="0086793E">
        <w:rPr>
          <w:rFonts w:ascii="Times New Roman" w:eastAsia="Times New Roman" w:hAnsi="Times New Roman" w:cs="Times New Roman"/>
          <w:sz w:val="24"/>
          <w:szCs w:val="24"/>
          <w:lang w:eastAsia="et-EE"/>
        </w:rPr>
        <w:t xml:space="preserve"> osutajale, määrates ühtlasi vastamise tähtaja.</w:t>
      </w:r>
    </w:p>
    <w:p w14:paraId="3E7F412F"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32F47BC5"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(2) Välisriigi õhusõiduki saabumisel epideemia piirkonnast esitab õhusõiduki kapten Kaitseministeeriumile vastavalt Vabariigi Valitsuse 27. novembri 2003. a määruse nr 298 </w:t>
      </w:r>
      <w:r w:rsidRPr="0086793E">
        <w:rPr>
          <w:rFonts w:ascii="Times New Roman" w:eastAsia="Times New Roman" w:hAnsi="Times New Roman" w:cs="Times New Roman"/>
          <w:sz w:val="24"/>
          <w:szCs w:val="24"/>
          <w:lang w:eastAsia="et-EE"/>
        </w:rPr>
        <w:lastRenderedPageBreak/>
        <w:t xml:space="preserve">„Eesti riigipiiril eriti ohtlike nakkushaiguste leviku tõkestamise kord ja tingimused” § 3 lõikele 5 lennunduse </w:t>
      </w:r>
      <w:proofErr w:type="spellStart"/>
      <w:r w:rsidRPr="0086793E">
        <w:rPr>
          <w:rFonts w:ascii="Times New Roman" w:eastAsia="Times New Roman" w:hAnsi="Times New Roman" w:cs="Times New Roman"/>
          <w:sz w:val="24"/>
          <w:szCs w:val="24"/>
          <w:lang w:eastAsia="et-EE"/>
        </w:rPr>
        <w:t>ülddeklaratsiooni</w:t>
      </w:r>
      <w:proofErr w:type="spellEnd"/>
      <w:r w:rsidRPr="0086793E">
        <w:rPr>
          <w:rFonts w:ascii="Times New Roman" w:eastAsia="Times New Roman" w:hAnsi="Times New Roman" w:cs="Times New Roman"/>
          <w:sz w:val="24"/>
          <w:szCs w:val="24"/>
          <w:lang w:eastAsia="et-EE"/>
        </w:rPr>
        <w:t xml:space="preserve"> osa „Tervis”, mille Kaitseministeerium edastab ühe tööpäeva jooksul pärast selle saamist arvamuse avaldamiseks Terviseametile, määrates ühtlasi vastamise tähtaja.</w:t>
      </w:r>
    </w:p>
    <w:p w14:paraId="683D0A48"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08C06492"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(3) Arvamuse esitavad lõigetes 1 ja 2 nimetatud asutuste juhid või nende volitatud isikud. Tähtajaks arvamuse esitamata jätmisel loetakse arvamuse avaldaja lennuloa andmisega nõustunuks.</w:t>
      </w:r>
    </w:p>
    <w:p w14:paraId="57DEE48B"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1CF2887B"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12.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Lennuloa andmine</w:t>
      </w:r>
    </w:p>
    <w:p w14:paraId="1F6AA450"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592E4B6E"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(1) Kaitseministeerium kontrollib taotluses esitatud andmeid ja lennuloa andmise või sellest keeldumise otsus tehakse ühe tööpäeva jooksul pärast §-s 11 nimetatud arvamuste saamist. Lennuloale võib seada tingimusi.</w:t>
      </w:r>
    </w:p>
    <w:p w14:paraId="6010A7E8"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7A064D2A"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(2) Lennuluba antakse taotluses märgitud ajavahemikuks. Lennuluba hakkab kehtima 72 tundi enne loas märgitud aega ning selle kehtivus lõpeb 72 tundi pärast loas märgitud aega.</w:t>
      </w:r>
    </w:p>
    <w:p w14:paraId="5ECB34F3"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34BB2F4F"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(3) Lennuloa võib anda Põhja-Atlandi Lepingu Organisatsiooni liikmesriigi õhusõidukitele ühe tööpäeva jooksul pärast taotluse saamist, kohaldamata §-s 11 sätestatut.</w:t>
      </w:r>
    </w:p>
    <w:p w14:paraId="0C12CC29"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482EE7EF"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13.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Loa andmisest või sellest keeldumisest teavitamine</w:t>
      </w:r>
    </w:p>
    <w:p w14:paraId="4A8487A7"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5954E49D"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Kaitseministeerium teavitab lennuloa andmisest või sellest keeldumisest viivitamata taotluse esitanud välisriiki või rahvusvahelist organisatsiooni, Kaitseväge, Politsei- ja Piirivalveametit ning vajaduse korral muid asjaomaseid valitsusasutusi.</w:t>
      </w:r>
    </w:p>
    <w:p w14:paraId="28D337CC"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4A106201"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14.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Mitmekordse lennuloa alusel Eestisse saabumine</w:t>
      </w:r>
    </w:p>
    <w:p w14:paraId="718C927B"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38DC7BE2"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Mitmekordse lennuloa olemasolu korral ei pea välisriik või rahvusvaheline organisatsioon välisriigi õhusõiduki Eesti õhuruumi sisenemisest, Eesti territooriumile maandumisest või üle territooriumi lendamisest ette teavitama.</w:t>
      </w:r>
    </w:p>
    <w:p w14:paraId="7D896909"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1B8F799B" w14:textId="77777777" w:rsidR="002E4737"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r w:rsidRPr="0086793E">
        <w:rPr>
          <w:rFonts w:ascii="Times New Roman" w:eastAsia="Times New Roman" w:hAnsi="Times New Roman" w:cs="Times New Roman"/>
          <w:b/>
          <w:bCs/>
          <w:color w:val="000000"/>
          <w:sz w:val="24"/>
          <w:szCs w:val="24"/>
          <w:bdr w:val="none" w:sz="0" w:space="0" w:color="auto" w:frame="1"/>
          <w:lang w:eastAsia="et-EE"/>
        </w:rPr>
        <w:t>§ 15. </w:t>
      </w:r>
      <w:r w:rsidRPr="0086793E">
        <w:rPr>
          <w:rFonts w:ascii="Times New Roman" w:eastAsia="Times New Roman" w:hAnsi="Times New Roman" w:cs="Times New Roman"/>
          <w:b/>
          <w:bCs/>
          <w:color w:val="0061AA"/>
          <w:sz w:val="24"/>
          <w:szCs w:val="24"/>
          <w:bdr w:val="none" w:sz="0" w:space="0" w:color="auto" w:frame="1"/>
          <w:lang w:eastAsia="et-EE"/>
        </w:rPr>
        <w:t>  </w:t>
      </w:r>
      <w:r w:rsidRPr="0086793E">
        <w:rPr>
          <w:rFonts w:ascii="Times New Roman" w:eastAsia="Times New Roman" w:hAnsi="Times New Roman" w:cs="Times New Roman"/>
          <w:b/>
          <w:bCs/>
          <w:color w:val="000000"/>
          <w:sz w:val="24"/>
          <w:szCs w:val="24"/>
          <w:lang w:eastAsia="et-EE"/>
        </w:rPr>
        <w:t>Mitmekordse lennuloa andmise eriregulatsioon</w:t>
      </w:r>
    </w:p>
    <w:p w14:paraId="6A38E22F" w14:textId="77777777" w:rsidR="002E4737" w:rsidRPr="0086793E" w:rsidRDefault="002E4737" w:rsidP="002E4737">
      <w:pPr>
        <w:spacing w:after="0" w:line="240" w:lineRule="auto"/>
        <w:jc w:val="both"/>
        <w:outlineLvl w:val="2"/>
        <w:rPr>
          <w:rFonts w:ascii="Times New Roman" w:eastAsia="Times New Roman" w:hAnsi="Times New Roman" w:cs="Times New Roman"/>
          <w:b/>
          <w:bCs/>
          <w:color w:val="000000"/>
          <w:sz w:val="24"/>
          <w:szCs w:val="24"/>
          <w:lang w:eastAsia="et-EE"/>
        </w:rPr>
      </w:pPr>
    </w:p>
    <w:p w14:paraId="234A0BBA"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(1) Kaitseministeerium annab ilma käesolevas peatükis sätestatud korda kohaldamata igal kalendriaastal lennuloa Põhja-Atlandi Lepingu Organisatsiooni liikmesriigi ja Euroopa Liidu liikmesriigi riiklikele õhusõidukitele ning Põhja-Atlandi Lepingu Organisatsioonile kuuluvatele õhusõidukitele.</w:t>
      </w:r>
      <w:r w:rsidRPr="0086793E">
        <w:rPr>
          <w:rFonts w:ascii="Times New Roman" w:eastAsia="Times New Roman" w:hAnsi="Times New Roman" w:cs="Times New Roman"/>
          <w:sz w:val="24"/>
          <w:szCs w:val="24"/>
          <w:lang w:eastAsia="et-EE"/>
        </w:rPr>
        <w:br/>
      </w:r>
    </w:p>
    <w:p w14:paraId="6AB0B290"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(2) Enne lennuloa väljastamist küsib Kaitseministeerium Tallinna lennuinfopiirkonnas piirkondlikku </w:t>
      </w:r>
      <w:proofErr w:type="spellStart"/>
      <w:r w:rsidRPr="0086793E">
        <w:rPr>
          <w:rFonts w:ascii="Times New Roman" w:eastAsia="Times New Roman" w:hAnsi="Times New Roman" w:cs="Times New Roman"/>
          <w:sz w:val="24"/>
          <w:szCs w:val="24"/>
          <w:lang w:eastAsia="et-EE"/>
        </w:rPr>
        <w:t>lennujuhtimisteenust</w:t>
      </w:r>
      <w:proofErr w:type="spellEnd"/>
      <w:r w:rsidRPr="0086793E">
        <w:rPr>
          <w:rFonts w:ascii="Times New Roman" w:eastAsia="Times New Roman" w:hAnsi="Times New Roman" w:cs="Times New Roman"/>
          <w:sz w:val="24"/>
          <w:szCs w:val="24"/>
          <w:lang w:eastAsia="et-EE"/>
        </w:rPr>
        <w:t xml:space="preserve"> osutava sertifitseeritud </w:t>
      </w:r>
      <w:proofErr w:type="spellStart"/>
      <w:r w:rsidRPr="0086793E">
        <w:rPr>
          <w:rFonts w:ascii="Times New Roman" w:eastAsia="Times New Roman" w:hAnsi="Times New Roman" w:cs="Times New Roman"/>
          <w:sz w:val="24"/>
          <w:szCs w:val="24"/>
          <w:lang w:eastAsia="et-EE"/>
        </w:rPr>
        <w:t>aeronavigatsiooniteenuse</w:t>
      </w:r>
      <w:proofErr w:type="spellEnd"/>
      <w:r w:rsidRPr="0086793E">
        <w:rPr>
          <w:rFonts w:ascii="Times New Roman" w:eastAsia="Times New Roman" w:hAnsi="Times New Roman" w:cs="Times New Roman"/>
          <w:sz w:val="24"/>
          <w:szCs w:val="24"/>
          <w:lang w:eastAsia="et-EE"/>
        </w:rPr>
        <w:t xml:space="preserve"> osutaja arvamuse välisriigi õhusõidukile lennuloa väljastamise kohta.</w:t>
      </w:r>
    </w:p>
    <w:p w14:paraId="17BF2FE8"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1C9D98D9"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(3) Kaitseministeerium teavitab antud loast Kaitseväge, Politsei- ja Piirivalveametit ning vajaduse korral muid asjaomaseid valitsusasutusi.</w:t>
      </w:r>
    </w:p>
    <w:p w14:paraId="64FD6DD5"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696B7CA3"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 xml:space="preserve">(4) Lõikes 1 sätestatud lennuloa olemasolu korral ei pea välisriik õhusõiduki Eesti õhuruumi sisenemisest, Eesti territooriumile maandumisest või üle territooriumi lendamisest ette teavitama, välja arvatud õhusõiduk, mis on varustatud luure, seire, sihtmärgi kinnistamise ja </w:t>
      </w:r>
      <w:r w:rsidRPr="0086793E">
        <w:rPr>
          <w:rFonts w:ascii="Times New Roman" w:eastAsia="Times New Roman" w:hAnsi="Times New Roman" w:cs="Times New Roman"/>
          <w:sz w:val="24"/>
          <w:szCs w:val="24"/>
          <w:lang w:eastAsia="et-EE"/>
        </w:rPr>
        <w:lastRenderedPageBreak/>
        <w:t>kohaluure süsteemiga ning elektroonilise sõjapidamise vahendiga, olenemata seadmete väljalülitamisest. Nimetatud seadmetega varustatud välisriigi õhusõiduk teavitab Kaitseväge üks päev enne kavandatud Eesti õhuruumi sisenemist, Eesti territooriumil maandumist või üle territooriumi lendamist.</w:t>
      </w:r>
    </w:p>
    <w:p w14:paraId="5B996782"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p>
    <w:p w14:paraId="2724CE74"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(5) Lõikes 1 sätestatud lennuloa kasutamise korral peavad õhusõiduki luure, seire, sihtmärgi kinnistamise ja kohaluure süsteemid ning elektroonilise sõjapidamise vahendid Eesti õhuruumis ja territooriumil viibimise ajal olema välja lülitatud.</w:t>
      </w:r>
    </w:p>
    <w:p w14:paraId="4A110504"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09FA523C"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(6) Käesoleva paragrahvi alusel antud lennuluba ei kehti välisriigi õhusõidukile, mis veab relvi, laskemoona, lõhkeaineid või muid ohtlikke kaupu, mis ei ole sätestatud Rahvusvahelise Lennutranspordi Assotsiatsiooni vastavate ohtlike kaupade vedu reguleerivates dokumentides, ning välisriigi õhusõidukile, millel on Eesti õhuruumi sisenemisel, Eesti territooriumil maandumisel või üle territooriumi lendamise ajal sisse lülitatud luure, seire, sihtmärgi kinnistamise ja kohaluure süsteem ning elektroonilise sõjapidamise vahend.</w:t>
      </w:r>
    </w:p>
    <w:p w14:paraId="63316ADD" w14:textId="77777777" w:rsidR="002E4737" w:rsidRPr="0086793E" w:rsidRDefault="002E4737" w:rsidP="002E4737">
      <w:pPr>
        <w:spacing w:after="0" w:line="240" w:lineRule="auto"/>
        <w:jc w:val="both"/>
        <w:rPr>
          <w:rFonts w:ascii="Times New Roman" w:eastAsia="Times New Roman" w:hAnsi="Times New Roman" w:cs="Times New Roman"/>
          <w:sz w:val="24"/>
          <w:szCs w:val="24"/>
          <w:lang w:eastAsia="et-EE"/>
        </w:rPr>
      </w:pPr>
    </w:p>
    <w:p w14:paraId="79DD7A6C"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sidRPr="0086793E">
        <w:rPr>
          <w:rFonts w:ascii="Times New Roman" w:eastAsia="Times New Roman" w:hAnsi="Times New Roman" w:cs="Times New Roman"/>
          <w:sz w:val="24"/>
          <w:szCs w:val="24"/>
          <w:lang w:eastAsia="et-EE"/>
        </w:rPr>
        <w:t>(7) Põhja-Atlandi Lepingu Organisatsioonile kuuluv õhusõiduk võib lennata luure-, seire- ja kohaluure süsteemi seadmed sisselülitatult. Nimetatud ja sisselülitatud seadmetega varustatud Põhja-Atlandi Lepingu Organisatsioonile kuuluv õhusõiduk teavitab Kaitseministeeriumi üks päev enne kavandatud sisenemist Eesti õhuruumi, maandumist Eesti territooriumil või üle territooriumi lendamist.</w:t>
      </w:r>
    </w:p>
    <w:p w14:paraId="40AE6EC8" w14:textId="77777777" w:rsidR="002E4737" w:rsidRPr="00C05D30" w:rsidRDefault="002E4737" w:rsidP="002E4737">
      <w:pPr>
        <w:spacing w:after="0" w:line="240" w:lineRule="auto"/>
        <w:jc w:val="both"/>
        <w:rPr>
          <w:rFonts w:ascii="Times New Roman" w:eastAsia="Times New Roman" w:hAnsi="Times New Roman" w:cs="Times New Roman"/>
          <w:b/>
          <w:bCs/>
          <w:sz w:val="24"/>
          <w:szCs w:val="24"/>
          <w:lang w:eastAsia="et-EE"/>
        </w:rPr>
      </w:pPr>
    </w:p>
    <w:p w14:paraId="7EDCB7B5" w14:textId="77777777" w:rsidR="002E4737" w:rsidRPr="00C05D30" w:rsidRDefault="002E4737" w:rsidP="002E4737">
      <w:pPr>
        <w:spacing w:after="0" w:line="240" w:lineRule="auto"/>
        <w:jc w:val="both"/>
        <w:rPr>
          <w:rFonts w:ascii="Times New Roman" w:eastAsia="Times New Roman" w:hAnsi="Times New Roman" w:cs="Times New Roman"/>
          <w:b/>
          <w:bCs/>
          <w:sz w:val="24"/>
          <w:szCs w:val="24"/>
          <w:lang w:eastAsia="et-EE"/>
        </w:rPr>
      </w:pPr>
      <w:r w:rsidRPr="00C05D30">
        <w:rPr>
          <w:rFonts w:ascii="Times New Roman" w:eastAsia="Times New Roman" w:hAnsi="Times New Roman" w:cs="Times New Roman"/>
          <w:b/>
          <w:bCs/>
          <w:sz w:val="24"/>
          <w:szCs w:val="24"/>
          <w:lang w:eastAsia="et-EE"/>
        </w:rPr>
        <w:t>§ 16. Määruse jõustumine</w:t>
      </w:r>
    </w:p>
    <w:p w14:paraId="74809EC6"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p>
    <w:p w14:paraId="0558143C" w14:textId="77777777" w:rsidR="002E4737" w:rsidRDefault="002E4737" w:rsidP="002E473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Määrus jõustub (kuupäev).</w:t>
      </w:r>
    </w:p>
    <w:p w14:paraId="1F0CF07B" w14:textId="77777777" w:rsidR="002E4737" w:rsidRPr="0086793E" w:rsidRDefault="002E4737" w:rsidP="002E4737">
      <w:pPr>
        <w:spacing w:after="0" w:line="240" w:lineRule="auto"/>
        <w:jc w:val="both"/>
        <w:rPr>
          <w:rFonts w:ascii="Times New Roman" w:eastAsia="Times New Roman" w:hAnsi="Times New Roman" w:cs="Times New Roman"/>
          <w:color w:val="606060"/>
          <w:sz w:val="24"/>
          <w:szCs w:val="24"/>
          <w:lang w:eastAsia="et-EE"/>
        </w:rPr>
      </w:pPr>
      <w:r w:rsidRPr="0086793E">
        <w:rPr>
          <w:rFonts w:ascii="Times New Roman" w:eastAsia="Times New Roman" w:hAnsi="Times New Roman" w:cs="Times New Roman"/>
          <w:sz w:val="24"/>
          <w:szCs w:val="24"/>
          <w:lang w:eastAsia="et-EE"/>
        </w:rPr>
        <w:br/>
      </w:r>
    </w:p>
    <w:p w14:paraId="4E725861" w14:textId="77777777" w:rsidR="002E4737" w:rsidRPr="0086793E" w:rsidRDefault="002E4737" w:rsidP="002E4737">
      <w:pPr>
        <w:jc w:val="both"/>
        <w:rPr>
          <w:rFonts w:ascii="Times New Roman" w:hAnsi="Times New Roman" w:cs="Times New Roman"/>
          <w:sz w:val="24"/>
          <w:szCs w:val="24"/>
        </w:rPr>
      </w:pPr>
    </w:p>
    <w:p w14:paraId="13B555D6" w14:textId="77777777" w:rsidR="002E4737" w:rsidRDefault="002E4737" w:rsidP="002E4737">
      <w:pPr>
        <w:rPr>
          <w:rFonts w:ascii="Times New Roman" w:eastAsia="Calibri" w:hAnsi="Times New Roman" w:cs="Calibri"/>
          <w:sz w:val="24"/>
          <w:szCs w:val="24"/>
          <w:u w:color="000000"/>
          <w:bdr w:val="nil"/>
          <w:lang w:eastAsia="et-EE"/>
        </w:rPr>
      </w:pPr>
      <w:r>
        <w:rPr>
          <w:rFonts w:ascii="Times New Roman" w:eastAsia="Calibri" w:hAnsi="Times New Roman" w:cs="Calibri"/>
          <w:sz w:val="24"/>
          <w:szCs w:val="24"/>
          <w:u w:color="000000"/>
          <w:bdr w:val="nil"/>
          <w:lang w:eastAsia="et-EE"/>
        </w:rPr>
        <w:br w:type="page"/>
      </w:r>
    </w:p>
    <w:p w14:paraId="042432DB" w14:textId="4D38A3D6" w:rsidR="002E4737" w:rsidRDefault="00542A48" w:rsidP="00110E49">
      <w:pPr>
        <w:jc w:val="right"/>
        <w:rPr>
          <w:rFonts w:ascii="Times New Roman" w:hAnsi="Times New Roman" w:cs="Times New Roman"/>
          <w:sz w:val="24"/>
          <w:szCs w:val="24"/>
        </w:rPr>
      </w:pPr>
      <w:r>
        <w:rPr>
          <w:rFonts w:ascii="Times New Roman" w:hAnsi="Times New Roman" w:cs="Times New Roman"/>
          <w:sz w:val="24"/>
          <w:szCs w:val="24"/>
        </w:rPr>
        <w:lastRenderedPageBreak/>
        <w:t>Rakendusakti kavand nr 1</w:t>
      </w:r>
      <w:r w:rsidR="00481AFC">
        <w:rPr>
          <w:rFonts w:ascii="Times New Roman" w:hAnsi="Times New Roman" w:cs="Times New Roman"/>
          <w:sz w:val="24"/>
          <w:szCs w:val="24"/>
        </w:rPr>
        <w:t>5</w:t>
      </w:r>
    </w:p>
    <w:p w14:paraId="092DBECA" w14:textId="77777777" w:rsidR="00542A48" w:rsidRDefault="00542A48" w:rsidP="00542A48">
      <w:pPr>
        <w:jc w:val="center"/>
        <w:rPr>
          <w:rFonts w:ascii="Times New Roman" w:hAnsi="Times New Roman" w:cs="Times New Roman"/>
          <w:sz w:val="24"/>
          <w:szCs w:val="24"/>
        </w:rPr>
      </w:pPr>
    </w:p>
    <w:p w14:paraId="559F59D6" w14:textId="77777777" w:rsidR="00110E49" w:rsidRDefault="00110E49" w:rsidP="00110E49">
      <w:pPr>
        <w:jc w:val="right"/>
        <w:rPr>
          <w:rFonts w:ascii="Times New Roman" w:hAnsi="Times New Roman" w:cs="Times New Roman"/>
          <w:sz w:val="24"/>
          <w:szCs w:val="24"/>
        </w:rPr>
      </w:pPr>
    </w:p>
    <w:p w14:paraId="5945A1C2" w14:textId="77777777" w:rsidR="00110E49" w:rsidRPr="00E05DBF" w:rsidRDefault="00110E49" w:rsidP="00110E49">
      <w:pPr>
        <w:jc w:val="center"/>
        <w:rPr>
          <w:rFonts w:ascii="Times New Roman" w:hAnsi="Times New Roman" w:cs="Times New Roman"/>
          <w:sz w:val="24"/>
          <w:szCs w:val="24"/>
        </w:rPr>
      </w:pPr>
      <w:r w:rsidRPr="00E05DBF">
        <w:rPr>
          <w:rFonts w:ascii="Times New Roman" w:hAnsi="Times New Roman" w:cs="Times New Roman"/>
          <w:sz w:val="24"/>
          <w:szCs w:val="24"/>
        </w:rPr>
        <w:t>VABARIIGI VALITSUS</w:t>
      </w:r>
    </w:p>
    <w:p w14:paraId="5F5B7680" w14:textId="77777777" w:rsidR="00110E49" w:rsidRPr="00E05DBF" w:rsidRDefault="00110E49" w:rsidP="00110E49">
      <w:pPr>
        <w:jc w:val="center"/>
        <w:rPr>
          <w:rFonts w:ascii="Times New Roman" w:hAnsi="Times New Roman" w:cs="Times New Roman"/>
          <w:sz w:val="24"/>
          <w:szCs w:val="24"/>
        </w:rPr>
      </w:pPr>
      <w:r w:rsidRPr="00E05DBF">
        <w:rPr>
          <w:rFonts w:ascii="Times New Roman" w:hAnsi="Times New Roman" w:cs="Times New Roman"/>
          <w:sz w:val="24"/>
          <w:szCs w:val="24"/>
        </w:rPr>
        <w:t>MÄÄRUS</w:t>
      </w:r>
    </w:p>
    <w:p w14:paraId="2A32D73B" w14:textId="77777777" w:rsidR="00110E49" w:rsidRPr="00066652" w:rsidRDefault="00110E49" w:rsidP="00110E49">
      <w:pPr>
        <w:rPr>
          <w:rFonts w:ascii="Times New Roman" w:hAnsi="Times New Roman" w:cs="Times New Roman"/>
          <w:b/>
          <w:bCs/>
          <w:sz w:val="24"/>
          <w:szCs w:val="24"/>
        </w:rPr>
      </w:pPr>
    </w:p>
    <w:p w14:paraId="7B77B5DE" w14:textId="3D0251DF" w:rsidR="00110E49" w:rsidRDefault="002E4737" w:rsidP="00110E4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w:t>
      </w:r>
      <w:r w:rsidR="00110E49">
        <w:rPr>
          <w:rFonts w:ascii="Times New Roman" w:hAnsi="Times New Roman" w:cs="Times New Roman"/>
          <w:b/>
          <w:bCs/>
          <w:sz w:val="24"/>
          <w:szCs w:val="24"/>
        </w:rPr>
        <w:t>ahju hüvitamise</w:t>
      </w:r>
      <w:r w:rsidR="00110E49" w:rsidRPr="00066652">
        <w:rPr>
          <w:rFonts w:ascii="Times New Roman" w:hAnsi="Times New Roman" w:cs="Times New Roman"/>
          <w:b/>
          <w:bCs/>
          <w:sz w:val="24"/>
          <w:szCs w:val="24"/>
        </w:rPr>
        <w:t xml:space="preserve"> tingimused ja kord</w:t>
      </w:r>
    </w:p>
    <w:p w14:paraId="3A88F1C5" w14:textId="77777777" w:rsidR="00110E49" w:rsidRPr="00066652" w:rsidRDefault="00110E49" w:rsidP="00110E49">
      <w:pPr>
        <w:spacing w:after="0" w:line="240" w:lineRule="auto"/>
        <w:jc w:val="both"/>
        <w:rPr>
          <w:rFonts w:ascii="Times New Roman" w:hAnsi="Times New Roman" w:cs="Times New Roman"/>
          <w:b/>
          <w:bCs/>
          <w:sz w:val="24"/>
          <w:szCs w:val="24"/>
        </w:rPr>
      </w:pPr>
    </w:p>
    <w:p w14:paraId="32AFF09A" w14:textId="1822DF09"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 xml:space="preserve">Määrus kehtestatakse </w:t>
      </w:r>
      <w:r w:rsidR="000E558F" w:rsidRPr="000E558F">
        <w:rPr>
          <w:rFonts w:ascii="Times New Roman" w:hAnsi="Times New Roman" w:cs="Times New Roman"/>
          <w:sz w:val="24"/>
          <w:szCs w:val="24"/>
        </w:rPr>
        <w:t>tsiviilkriisi ja riigikaitse s</w:t>
      </w:r>
      <w:r w:rsidR="000E558F" w:rsidRPr="00462844">
        <w:rPr>
          <w:rFonts w:ascii="Times New Roman" w:hAnsi="Times New Roman" w:cs="Times New Roman"/>
          <w:sz w:val="24"/>
          <w:szCs w:val="24"/>
        </w:rPr>
        <w:t xml:space="preserve">eaduse </w:t>
      </w:r>
      <w:r w:rsidRPr="00462844">
        <w:rPr>
          <w:rFonts w:ascii="Times New Roman" w:hAnsi="Times New Roman" w:cs="Times New Roman"/>
          <w:sz w:val="24"/>
          <w:szCs w:val="24"/>
        </w:rPr>
        <w:t>§ 1</w:t>
      </w:r>
      <w:r w:rsidR="00C81FC9">
        <w:rPr>
          <w:rFonts w:ascii="Times New Roman" w:hAnsi="Times New Roman" w:cs="Times New Roman"/>
          <w:sz w:val="24"/>
          <w:szCs w:val="24"/>
        </w:rPr>
        <w:t>49</w:t>
      </w:r>
      <w:r w:rsidRPr="00462844">
        <w:rPr>
          <w:rFonts w:ascii="Times New Roman" w:hAnsi="Times New Roman" w:cs="Times New Roman"/>
          <w:sz w:val="24"/>
          <w:szCs w:val="24"/>
        </w:rPr>
        <w:t xml:space="preserve"> lõike</w:t>
      </w:r>
      <w:r>
        <w:rPr>
          <w:rFonts w:ascii="Times New Roman" w:hAnsi="Times New Roman" w:cs="Times New Roman"/>
          <w:sz w:val="24"/>
          <w:szCs w:val="24"/>
        </w:rPr>
        <w:t xml:space="preserve"> 4 alusel.</w:t>
      </w:r>
    </w:p>
    <w:p w14:paraId="22AE1C37" w14:textId="77777777" w:rsidR="00110E49" w:rsidRPr="00066652" w:rsidRDefault="00110E49" w:rsidP="00110E49">
      <w:pPr>
        <w:spacing w:after="0" w:line="240" w:lineRule="auto"/>
        <w:jc w:val="both"/>
        <w:rPr>
          <w:rFonts w:ascii="Times New Roman" w:hAnsi="Times New Roman" w:cs="Times New Roman"/>
          <w:sz w:val="24"/>
          <w:szCs w:val="24"/>
        </w:rPr>
      </w:pPr>
    </w:p>
    <w:p w14:paraId="0C7D1C69" w14:textId="77777777" w:rsidR="00110E49" w:rsidRDefault="00110E49" w:rsidP="00110E49">
      <w:pPr>
        <w:spacing w:after="0" w:line="240" w:lineRule="auto"/>
        <w:jc w:val="both"/>
        <w:rPr>
          <w:rFonts w:ascii="Times New Roman" w:hAnsi="Times New Roman" w:cs="Times New Roman"/>
          <w:b/>
          <w:bCs/>
          <w:sz w:val="24"/>
          <w:szCs w:val="24"/>
        </w:rPr>
      </w:pPr>
      <w:r w:rsidRPr="00066652">
        <w:rPr>
          <w:rFonts w:ascii="Times New Roman" w:hAnsi="Times New Roman" w:cs="Times New Roman"/>
          <w:b/>
          <w:bCs/>
          <w:sz w:val="24"/>
          <w:szCs w:val="24"/>
        </w:rPr>
        <w:t>§ 1.  Reguleerimis- ja kohaldamisala</w:t>
      </w:r>
    </w:p>
    <w:p w14:paraId="36B7A4FD" w14:textId="77777777" w:rsidR="00110E49" w:rsidRPr="00066652" w:rsidRDefault="00110E49" w:rsidP="00110E49">
      <w:pPr>
        <w:spacing w:after="0" w:line="240" w:lineRule="auto"/>
        <w:jc w:val="both"/>
        <w:rPr>
          <w:rFonts w:ascii="Times New Roman" w:hAnsi="Times New Roman" w:cs="Times New Roman"/>
          <w:b/>
          <w:bCs/>
          <w:sz w:val="24"/>
          <w:szCs w:val="24"/>
        </w:rPr>
      </w:pPr>
    </w:p>
    <w:p w14:paraId="3E414445"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 xml:space="preserve">(1) Määrusega reguleeritakse </w:t>
      </w:r>
      <w:r>
        <w:rPr>
          <w:rFonts w:ascii="Times New Roman" w:hAnsi="Times New Roman" w:cs="Times New Roman"/>
          <w:sz w:val="24"/>
          <w:szCs w:val="24"/>
        </w:rPr>
        <w:t>r</w:t>
      </w:r>
      <w:r w:rsidRPr="00066652">
        <w:rPr>
          <w:rFonts w:ascii="Times New Roman" w:hAnsi="Times New Roman" w:cs="Times New Roman"/>
          <w:sz w:val="24"/>
          <w:szCs w:val="24"/>
        </w:rPr>
        <w:t>iigikaitse eesmärgi tagamiseks otsustatud kriisiolukorras tekitatud kahju hüvitamiseks või tagajärje kõrvaldamiseks taotluse esitamise ja lahendamise tingimusi ja korda.</w:t>
      </w:r>
    </w:p>
    <w:p w14:paraId="68E4D40B" w14:textId="77777777" w:rsidR="00110E49" w:rsidRPr="00066652" w:rsidRDefault="00110E49" w:rsidP="00110E49">
      <w:pPr>
        <w:spacing w:after="0" w:line="240" w:lineRule="auto"/>
        <w:jc w:val="both"/>
        <w:rPr>
          <w:rFonts w:ascii="Times New Roman" w:hAnsi="Times New Roman" w:cs="Times New Roman"/>
          <w:sz w:val="24"/>
          <w:szCs w:val="24"/>
        </w:rPr>
      </w:pPr>
    </w:p>
    <w:p w14:paraId="2DA7A70E"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 xml:space="preserve">(2) Määrust kohaldatakse sellise isiku suhtes, kellele on </w:t>
      </w:r>
      <w:r>
        <w:rPr>
          <w:rFonts w:ascii="Times New Roman" w:hAnsi="Times New Roman" w:cs="Times New Roman"/>
          <w:sz w:val="24"/>
          <w:szCs w:val="24"/>
        </w:rPr>
        <w:t>r</w:t>
      </w:r>
      <w:r w:rsidRPr="00066652">
        <w:rPr>
          <w:rFonts w:ascii="Times New Roman" w:hAnsi="Times New Roman" w:cs="Times New Roman"/>
          <w:sz w:val="24"/>
          <w:szCs w:val="24"/>
        </w:rPr>
        <w:t xml:space="preserve">iigikaitse eesmärgi tagamiseks otsustatud kriisiolukorra ajal tekitatud õigusvastast kahju, või tema õigusjärglasele (edaspidi </w:t>
      </w:r>
      <w:r w:rsidRPr="00066652">
        <w:rPr>
          <w:rFonts w:ascii="Times New Roman" w:hAnsi="Times New Roman" w:cs="Times New Roman"/>
          <w:i/>
          <w:iCs/>
          <w:sz w:val="24"/>
          <w:szCs w:val="24"/>
        </w:rPr>
        <w:t>kahju kannatanud isik</w:t>
      </w:r>
      <w:r w:rsidRPr="00066652">
        <w:rPr>
          <w:rFonts w:ascii="Times New Roman" w:hAnsi="Times New Roman" w:cs="Times New Roman"/>
          <w:sz w:val="24"/>
          <w:szCs w:val="24"/>
        </w:rPr>
        <w:t>).</w:t>
      </w:r>
    </w:p>
    <w:p w14:paraId="13C07DA2" w14:textId="77777777" w:rsidR="00110E49" w:rsidRPr="00066652" w:rsidRDefault="00110E49" w:rsidP="00110E49">
      <w:pPr>
        <w:spacing w:after="0" w:line="240" w:lineRule="auto"/>
        <w:jc w:val="both"/>
        <w:rPr>
          <w:rFonts w:ascii="Times New Roman" w:hAnsi="Times New Roman" w:cs="Times New Roman"/>
          <w:sz w:val="24"/>
          <w:szCs w:val="24"/>
        </w:rPr>
      </w:pPr>
    </w:p>
    <w:p w14:paraId="5AA07682" w14:textId="77777777" w:rsidR="00110E49" w:rsidRDefault="00110E49" w:rsidP="00110E49">
      <w:pPr>
        <w:spacing w:after="0" w:line="240" w:lineRule="auto"/>
        <w:jc w:val="both"/>
        <w:rPr>
          <w:rFonts w:ascii="Times New Roman" w:hAnsi="Times New Roman" w:cs="Times New Roman"/>
          <w:b/>
          <w:bCs/>
          <w:sz w:val="24"/>
          <w:szCs w:val="24"/>
        </w:rPr>
      </w:pPr>
      <w:r w:rsidRPr="00066652">
        <w:rPr>
          <w:rFonts w:ascii="Times New Roman" w:hAnsi="Times New Roman" w:cs="Times New Roman"/>
          <w:b/>
          <w:bCs/>
          <w:sz w:val="24"/>
          <w:szCs w:val="24"/>
        </w:rPr>
        <w:t>§ 2.  Kahju hüvitamise taotluse esitamine</w:t>
      </w:r>
    </w:p>
    <w:p w14:paraId="58EF3E14" w14:textId="77777777" w:rsidR="00110E49" w:rsidRPr="00066652" w:rsidRDefault="00110E49" w:rsidP="00110E49">
      <w:pPr>
        <w:spacing w:after="0" w:line="240" w:lineRule="auto"/>
        <w:jc w:val="both"/>
        <w:rPr>
          <w:rFonts w:ascii="Times New Roman" w:hAnsi="Times New Roman" w:cs="Times New Roman"/>
          <w:b/>
          <w:bCs/>
          <w:sz w:val="24"/>
          <w:szCs w:val="24"/>
        </w:rPr>
      </w:pPr>
    </w:p>
    <w:p w14:paraId="6D2D71D6"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 xml:space="preserve">(1) Taotlus </w:t>
      </w:r>
      <w:r>
        <w:rPr>
          <w:rFonts w:ascii="Times New Roman" w:hAnsi="Times New Roman" w:cs="Times New Roman"/>
          <w:sz w:val="24"/>
          <w:szCs w:val="24"/>
        </w:rPr>
        <w:t>r</w:t>
      </w:r>
      <w:r w:rsidRPr="00066652">
        <w:rPr>
          <w:rFonts w:ascii="Times New Roman" w:hAnsi="Times New Roman" w:cs="Times New Roman"/>
          <w:sz w:val="24"/>
          <w:szCs w:val="24"/>
        </w:rPr>
        <w:t xml:space="preserve">iigikaitse eesmärgi tagamiseks otsustatud kriisiolukorra ajal tekitatud kahju hüvitamiseks või tagajärje kõrvaldamiseks (edaspidi </w:t>
      </w:r>
      <w:r w:rsidRPr="00066652">
        <w:rPr>
          <w:rFonts w:ascii="Times New Roman" w:hAnsi="Times New Roman" w:cs="Times New Roman"/>
          <w:i/>
          <w:iCs/>
          <w:sz w:val="24"/>
          <w:szCs w:val="24"/>
        </w:rPr>
        <w:t>kahju hüvitamise taotlus</w:t>
      </w:r>
      <w:r w:rsidRPr="00066652">
        <w:rPr>
          <w:rFonts w:ascii="Times New Roman" w:hAnsi="Times New Roman" w:cs="Times New Roman"/>
          <w:sz w:val="24"/>
          <w:szCs w:val="24"/>
        </w:rPr>
        <w:t xml:space="preserve">) esitatakse haldusorganile, kes tekitas kahju või vastutab kahju vahetult tekitanud isiku eest (edaspidi </w:t>
      </w:r>
      <w:r w:rsidRPr="00066652">
        <w:rPr>
          <w:rFonts w:ascii="Times New Roman" w:hAnsi="Times New Roman" w:cs="Times New Roman"/>
          <w:i/>
          <w:iCs/>
          <w:sz w:val="24"/>
          <w:szCs w:val="24"/>
        </w:rPr>
        <w:t>kahju tekitanud haldusorgan</w:t>
      </w:r>
      <w:r w:rsidRPr="00066652">
        <w:rPr>
          <w:rFonts w:ascii="Times New Roman" w:hAnsi="Times New Roman" w:cs="Times New Roman"/>
          <w:sz w:val="24"/>
          <w:szCs w:val="24"/>
        </w:rPr>
        <w:t>).</w:t>
      </w:r>
    </w:p>
    <w:p w14:paraId="03750027" w14:textId="77777777" w:rsidR="00110E49" w:rsidRPr="00066652" w:rsidRDefault="00110E49" w:rsidP="00110E49">
      <w:pPr>
        <w:spacing w:after="0" w:line="240" w:lineRule="auto"/>
        <w:jc w:val="both"/>
        <w:rPr>
          <w:rFonts w:ascii="Times New Roman" w:hAnsi="Times New Roman" w:cs="Times New Roman"/>
          <w:sz w:val="24"/>
          <w:szCs w:val="24"/>
        </w:rPr>
      </w:pPr>
    </w:p>
    <w:p w14:paraId="3A9390BD"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(2) Kui kahju tekitanud haldusorgan ei ole teada, siis esitatakse taotlus asjaomasele ministeeriumile, kes viib kahju hüvitamise menetluse läbi ulatuses, mis on vajalik vastutava haldusorgani väljaselgitamiseks või tõendi tagamiseks.</w:t>
      </w:r>
    </w:p>
    <w:p w14:paraId="4A2481D2" w14:textId="77777777" w:rsidR="00110E49" w:rsidRPr="00066652" w:rsidRDefault="00110E49" w:rsidP="00110E49">
      <w:pPr>
        <w:spacing w:after="0" w:line="240" w:lineRule="auto"/>
        <w:jc w:val="both"/>
        <w:rPr>
          <w:rFonts w:ascii="Times New Roman" w:hAnsi="Times New Roman" w:cs="Times New Roman"/>
          <w:sz w:val="24"/>
          <w:szCs w:val="24"/>
        </w:rPr>
      </w:pPr>
    </w:p>
    <w:p w14:paraId="759522FD"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(3) Kui kahju tekkimises on osalenud mitu haldusorganit, siis esitatakse kahju hüvitamise taotlus asjaomasele ministeeriumile või valdkonna eest vastutava ministri määratud valitsusasutusele.</w:t>
      </w:r>
    </w:p>
    <w:p w14:paraId="756C2B9C" w14:textId="77777777" w:rsidR="00110E49" w:rsidRPr="00066652" w:rsidRDefault="00110E49" w:rsidP="00110E49">
      <w:pPr>
        <w:spacing w:after="0" w:line="240" w:lineRule="auto"/>
        <w:jc w:val="both"/>
        <w:rPr>
          <w:rFonts w:ascii="Times New Roman" w:hAnsi="Times New Roman" w:cs="Times New Roman"/>
          <w:sz w:val="24"/>
          <w:szCs w:val="24"/>
        </w:rPr>
      </w:pPr>
    </w:p>
    <w:p w14:paraId="51D1E87F" w14:textId="77777777" w:rsidR="00110E49" w:rsidRDefault="00110E49" w:rsidP="00110E49">
      <w:pPr>
        <w:spacing w:after="0" w:line="240" w:lineRule="auto"/>
        <w:jc w:val="both"/>
        <w:rPr>
          <w:rFonts w:ascii="Times New Roman" w:hAnsi="Times New Roman" w:cs="Times New Roman"/>
          <w:b/>
          <w:bCs/>
          <w:sz w:val="24"/>
          <w:szCs w:val="24"/>
        </w:rPr>
      </w:pPr>
      <w:r w:rsidRPr="00066652">
        <w:rPr>
          <w:rFonts w:ascii="Times New Roman" w:hAnsi="Times New Roman" w:cs="Times New Roman"/>
          <w:b/>
          <w:bCs/>
          <w:sz w:val="24"/>
          <w:szCs w:val="24"/>
        </w:rPr>
        <w:t>§ 3.  Kahju hüvitamise taotluse menetlemise kord</w:t>
      </w:r>
    </w:p>
    <w:p w14:paraId="7CD12E78" w14:textId="77777777" w:rsidR="00110E49" w:rsidRPr="00066652" w:rsidRDefault="00110E49" w:rsidP="00110E49">
      <w:pPr>
        <w:spacing w:after="0" w:line="240" w:lineRule="auto"/>
        <w:jc w:val="both"/>
        <w:rPr>
          <w:rFonts w:ascii="Times New Roman" w:hAnsi="Times New Roman" w:cs="Times New Roman"/>
          <w:b/>
          <w:bCs/>
          <w:sz w:val="24"/>
          <w:szCs w:val="24"/>
        </w:rPr>
      </w:pPr>
    </w:p>
    <w:p w14:paraId="7FF0A5BB"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(1) Kahju hüvitamise taotlus tuleb esitada kolme aasta jooksul alates päevast, millal kahju kannatanud isik kahjust teada sai või pidi teada saama.</w:t>
      </w:r>
    </w:p>
    <w:p w14:paraId="4E12E5C1" w14:textId="77777777" w:rsidR="00110E49" w:rsidRPr="00066652" w:rsidRDefault="00110E49" w:rsidP="00110E49">
      <w:pPr>
        <w:spacing w:after="0" w:line="240" w:lineRule="auto"/>
        <w:jc w:val="both"/>
        <w:rPr>
          <w:rFonts w:ascii="Times New Roman" w:hAnsi="Times New Roman" w:cs="Times New Roman"/>
          <w:sz w:val="24"/>
          <w:szCs w:val="24"/>
        </w:rPr>
      </w:pPr>
    </w:p>
    <w:p w14:paraId="4604E977"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(2) Kahju hüvitamise taotlus peab olema kirjalik.</w:t>
      </w:r>
    </w:p>
    <w:p w14:paraId="457D5797" w14:textId="77777777" w:rsidR="00110E49" w:rsidRPr="00066652" w:rsidRDefault="00110E49" w:rsidP="00110E49">
      <w:pPr>
        <w:spacing w:after="0" w:line="240" w:lineRule="auto"/>
        <w:jc w:val="both"/>
        <w:rPr>
          <w:rFonts w:ascii="Times New Roman" w:hAnsi="Times New Roman" w:cs="Times New Roman"/>
          <w:sz w:val="24"/>
          <w:szCs w:val="24"/>
        </w:rPr>
      </w:pPr>
    </w:p>
    <w:p w14:paraId="74962221"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(3) Kahju hüvitamise taotluses tuleb märkida vähemalt järgmised andmed:</w:t>
      </w:r>
    </w:p>
    <w:p w14:paraId="3EA849DE"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1) kahju kannatanud füüsilise isiku ees- ja perekonnanimi ning isikukood või selle puudumisel sünniaeg;</w:t>
      </w:r>
    </w:p>
    <w:p w14:paraId="5926A97B"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2) kahju kannatanud juriidilise isiku ärinimi ja registrikood;</w:t>
      </w:r>
    </w:p>
    <w:p w14:paraId="3B40B9BD"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lastRenderedPageBreak/>
        <w:t>3) kahju kannatanud isiku elu- või asukoha aadress, telefoninumber, e-postiaadress ja muud kontaktandmed;</w:t>
      </w:r>
    </w:p>
    <w:p w14:paraId="3D224A46"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4) kahju tekitanud haldusorgani või asjaomase ministeeriumi nimetus ja muud teada olevad andmed;</w:t>
      </w:r>
    </w:p>
    <w:p w14:paraId="67882543"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5) õigusvastane haldusakt, toiming või muu tegu, millega kahju tekitati;</w:t>
      </w:r>
    </w:p>
    <w:p w14:paraId="6D0A6044"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6) isikule teada olevad kahju tekitamise asjaolud ning sellekohased tõendid;</w:t>
      </w:r>
    </w:p>
    <w:p w14:paraId="421C043E"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7) isiku selgelt väljendatud taotlus, sealhulgas kas isik soovib hüvitist või tagajärje kõrvaldamist;</w:t>
      </w:r>
    </w:p>
    <w:p w14:paraId="47DB9BF5"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8) arvelduskonto andmed, millele soovitakse hüvitise ülekandmist;</w:t>
      </w:r>
    </w:p>
    <w:p w14:paraId="4EFAF340"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9) muud taotluse lahendamisega seotud olulised asjaolud.</w:t>
      </w:r>
    </w:p>
    <w:p w14:paraId="0C52B1A6" w14:textId="77777777" w:rsidR="00110E49" w:rsidRPr="00066652" w:rsidRDefault="00110E49" w:rsidP="00110E49">
      <w:pPr>
        <w:spacing w:after="0" w:line="240" w:lineRule="auto"/>
        <w:jc w:val="both"/>
        <w:rPr>
          <w:rFonts w:ascii="Times New Roman" w:hAnsi="Times New Roman" w:cs="Times New Roman"/>
          <w:sz w:val="24"/>
          <w:szCs w:val="24"/>
        </w:rPr>
      </w:pPr>
    </w:p>
    <w:p w14:paraId="5B75E726"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(4) Kui kahju hüvitamise taotluse esitaja ei ole kahju kannatanud isik, siis tuleb kahju hüvitamise taotluses täiendavalt märkida kahju hüvitamise taotluse esitaja ees- ja perekonnanimi, isikukood, selle puudumisel sünniaeg, ja kontaktandmed ning põhjendada taotluse esitamist.</w:t>
      </w:r>
    </w:p>
    <w:p w14:paraId="55317F56" w14:textId="77777777" w:rsidR="00110E49" w:rsidRPr="00066652" w:rsidRDefault="00110E49" w:rsidP="00110E49">
      <w:pPr>
        <w:spacing w:after="0" w:line="240" w:lineRule="auto"/>
        <w:jc w:val="both"/>
        <w:rPr>
          <w:rFonts w:ascii="Times New Roman" w:hAnsi="Times New Roman" w:cs="Times New Roman"/>
          <w:sz w:val="24"/>
          <w:szCs w:val="24"/>
        </w:rPr>
      </w:pPr>
    </w:p>
    <w:p w14:paraId="66EEDA9C"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(5) Kahju tekitanud haldusorgan lahendab kahju hüvitamise taotluse ühe aasta jooksul alates nõuetekohase taotluse saamisest.</w:t>
      </w:r>
    </w:p>
    <w:p w14:paraId="744580BD" w14:textId="77777777" w:rsidR="00110E49" w:rsidRPr="00066652" w:rsidRDefault="00110E49" w:rsidP="00110E49">
      <w:pPr>
        <w:spacing w:after="0" w:line="240" w:lineRule="auto"/>
        <w:jc w:val="both"/>
        <w:rPr>
          <w:rFonts w:ascii="Times New Roman" w:hAnsi="Times New Roman" w:cs="Times New Roman"/>
          <w:sz w:val="24"/>
          <w:szCs w:val="24"/>
        </w:rPr>
      </w:pPr>
    </w:p>
    <w:p w14:paraId="2968CC58"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(6) Kahju tekitanud haldusorgan lahendab kahju hüvitamise taotluse haldusaktiga.</w:t>
      </w:r>
    </w:p>
    <w:p w14:paraId="34742536" w14:textId="77777777" w:rsidR="00110E49" w:rsidRPr="00066652" w:rsidRDefault="00110E49" w:rsidP="00110E49">
      <w:pPr>
        <w:spacing w:after="0" w:line="240" w:lineRule="auto"/>
        <w:jc w:val="both"/>
        <w:rPr>
          <w:rFonts w:ascii="Times New Roman" w:hAnsi="Times New Roman" w:cs="Times New Roman"/>
          <w:sz w:val="24"/>
          <w:szCs w:val="24"/>
        </w:rPr>
      </w:pPr>
    </w:p>
    <w:p w14:paraId="66C448E7" w14:textId="77777777" w:rsidR="00110E49" w:rsidRDefault="00110E49" w:rsidP="00110E49">
      <w:pPr>
        <w:spacing w:after="0" w:line="240" w:lineRule="auto"/>
        <w:jc w:val="both"/>
        <w:rPr>
          <w:rFonts w:ascii="Times New Roman" w:hAnsi="Times New Roman" w:cs="Times New Roman"/>
          <w:b/>
          <w:bCs/>
          <w:sz w:val="24"/>
          <w:szCs w:val="24"/>
        </w:rPr>
      </w:pPr>
      <w:r w:rsidRPr="00066652">
        <w:rPr>
          <w:rFonts w:ascii="Times New Roman" w:hAnsi="Times New Roman" w:cs="Times New Roman"/>
          <w:b/>
          <w:bCs/>
          <w:sz w:val="24"/>
          <w:szCs w:val="24"/>
        </w:rPr>
        <w:t>§ 4.  Kahju hüvitamise tingimused ja piirangud</w:t>
      </w:r>
    </w:p>
    <w:p w14:paraId="132DC047" w14:textId="77777777" w:rsidR="00110E49" w:rsidRPr="00066652" w:rsidRDefault="00110E49" w:rsidP="00110E49">
      <w:pPr>
        <w:spacing w:after="0" w:line="240" w:lineRule="auto"/>
        <w:jc w:val="both"/>
        <w:rPr>
          <w:rFonts w:ascii="Times New Roman" w:hAnsi="Times New Roman" w:cs="Times New Roman"/>
          <w:b/>
          <w:bCs/>
          <w:sz w:val="24"/>
          <w:szCs w:val="24"/>
        </w:rPr>
      </w:pPr>
    </w:p>
    <w:p w14:paraId="5D362F05" w14:textId="388A20E6"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 xml:space="preserve">(1) Kahju tekitanud haldusorgan hüvitab üksnes </w:t>
      </w:r>
      <w:r w:rsidR="000E558F" w:rsidRPr="000E558F">
        <w:rPr>
          <w:rFonts w:ascii="Times New Roman" w:hAnsi="Times New Roman" w:cs="Times New Roman"/>
          <w:sz w:val="24"/>
          <w:szCs w:val="24"/>
        </w:rPr>
        <w:t xml:space="preserve">tsiviilkriisi ja riigikaitse seaduse </w:t>
      </w:r>
      <w:r>
        <w:rPr>
          <w:rFonts w:ascii="Times New Roman" w:hAnsi="Times New Roman" w:cs="Times New Roman"/>
          <w:sz w:val="24"/>
          <w:szCs w:val="24"/>
        </w:rPr>
        <w:t xml:space="preserve">§-s </w:t>
      </w:r>
      <w:r w:rsidR="006A0B36">
        <w:rPr>
          <w:rFonts w:ascii="Times New Roman" w:hAnsi="Times New Roman" w:cs="Times New Roman"/>
          <w:sz w:val="24"/>
          <w:szCs w:val="24"/>
        </w:rPr>
        <w:t>139</w:t>
      </w:r>
      <w:r w:rsidRPr="00066652">
        <w:rPr>
          <w:rFonts w:ascii="Times New Roman" w:hAnsi="Times New Roman" w:cs="Times New Roman"/>
          <w:sz w:val="24"/>
          <w:szCs w:val="24"/>
        </w:rPr>
        <w:t xml:space="preserve"> sätestatud kahju.</w:t>
      </w:r>
    </w:p>
    <w:p w14:paraId="02B6BABF" w14:textId="77777777" w:rsidR="00110E49" w:rsidRPr="00066652" w:rsidRDefault="00110E49" w:rsidP="00110E49">
      <w:pPr>
        <w:spacing w:after="0" w:line="240" w:lineRule="auto"/>
        <w:jc w:val="both"/>
        <w:rPr>
          <w:rFonts w:ascii="Times New Roman" w:hAnsi="Times New Roman" w:cs="Times New Roman"/>
          <w:sz w:val="24"/>
          <w:szCs w:val="24"/>
        </w:rPr>
      </w:pPr>
    </w:p>
    <w:p w14:paraId="3726E264" w14:textId="7B8EAA98"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 xml:space="preserve">(2) Hüvitise suuruse määramisel arvestab kahju tekitanud haldusorgan riigivastutuse seaduse §-s 13 sätestatud piiranguid, arvestades </w:t>
      </w:r>
      <w:r w:rsidR="000E558F" w:rsidRPr="000E558F">
        <w:rPr>
          <w:rFonts w:ascii="Times New Roman" w:hAnsi="Times New Roman" w:cs="Times New Roman"/>
          <w:sz w:val="24"/>
          <w:szCs w:val="24"/>
        </w:rPr>
        <w:t xml:space="preserve">tsiviilkriisi ja riigikaitse seaduse </w:t>
      </w:r>
      <w:r w:rsidRPr="00F015BE">
        <w:rPr>
          <w:rFonts w:ascii="Times New Roman" w:hAnsi="Times New Roman" w:cs="Times New Roman"/>
          <w:sz w:val="24"/>
          <w:szCs w:val="24"/>
        </w:rPr>
        <w:t>§-s</w:t>
      </w:r>
      <w:r w:rsidR="006A0B36">
        <w:rPr>
          <w:rFonts w:ascii="Times New Roman" w:hAnsi="Times New Roman" w:cs="Times New Roman"/>
          <w:sz w:val="24"/>
          <w:szCs w:val="24"/>
        </w:rPr>
        <w:t xml:space="preserve"> 138</w:t>
      </w:r>
      <w:r w:rsidRPr="00F015BE">
        <w:rPr>
          <w:rFonts w:ascii="Times New Roman" w:hAnsi="Times New Roman" w:cs="Times New Roman"/>
          <w:sz w:val="24"/>
          <w:szCs w:val="24"/>
        </w:rPr>
        <w:t xml:space="preserve"> </w:t>
      </w:r>
      <w:r w:rsidRPr="00066652">
        <w:rPr>
          <w:rFonts w:ascii="Times New Roman" w:hAnsi="Times New Roman" w:cs="Times New Roman"/>
          <w:sz w:val="24"/>
          <w:szCs w:val="24"/>
        </w:rPr>
        <w:t>sätestatud erisusi.</w:t>
      </w:r>
    </w:p>
    <w:p w14:paraId="69C7E83A" w14:textId="77777777" w:rsidR="00110E49" w:rsidRPr="00066652" w:rsidRDefault="00110E49" w:rsidP="00110E49">
      <w:pPr>
        <w:spacing w:after="0" w:line="240" w:lineRule="auto"/>
        <w:jc w:val="both"/>
        <w:rPr>
          <w:rFonts w:ascii="Times New Roman" w:hAnsi="Times New Roman" w:cs="Times New Roman"/>
          <w:sz w:val="24"/>
          <w:szCs w:val="24"/>
        </w:rPr>
      </w:pPr>
    </w:p>
    <w:p w14:paraId="3524D801" w14:textId="77777777" w:rsidR="00110E49" w:rsidRPr="00066652"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w:t>
      </w:r>
      <w:r>
        <w:rPr>
          <w:rFonts w:ascii="Times New Roman" w:hAnsi="Times New Roman" w:cs="Times New Roman"/>
          <w:sz w:val="24"/>
          <w:szCs w:val="24"/>
        </w:rPr>
        <w:t>3</w:t>
      </w:r>
      <w:r w:rsidRPr="00066652">
        <w:rPr>
          <w:rFonts w:ascii="Times New Roman" w:hAnsi="Times New Roman" w:cs="Times New Roman"/>
          <w:sz w:val="24"/>
          <w:szCs w:val="24"/>
        </w:rPr>
        <w:t>) Kahju tekitanud haldusorgan ei hüvita kahju, kui rahaline hüvitis oleks oluliselt suurem tagajärgede kõrvaldamise kulust ja isikul pole kaalukat põhjust nõuda rahalist hüvitist.</w:t>
      </w:r>
    </w:p>
    <w:p w14:paraId="617F7D85" w14:textId="77777777" w:rsidR="00110E49" w:rsidRDefault="00110E49" w:rsidP="00110E49">
      <w:pPr>
        <w:spacing w:after="0" w:line="240" w:lineRule="auto"/>
        <w:jc w:val="both"/>
        <w:rPr>
          <w:rFonts w:ascii="Times New Roman" w:hAnsi="Times New Roman" w:cs="Times New Roman"/>
          <w:sz w:val="24"/>
          <w:szCs w:val="24"/>
        </w:rPr>
      </w:pPr>
    </w:p>
    <w:p w14:paraId="72FF4B61" w14:textId="77777777" w:rsidR="00110E49" w:rsidRDefault="00110E49" w:rsidP="00110E49">
      <w:pPr>
        <w:spacing w:after="0" w:line="240" w:lineRule="auto"/>
        <w:jc w:val="both"/>
        <w:rPr>
          <w:rFonts w:ascii="Times New Roman" w:hAnsi="Times New Roman" w:cs="Times New Roman"/>
          <w:b/>
          <w:bCs/>
          <w:sz w:val="24"/>
          <w:szCs w:val="24"/>
        </w:rPr>
      </w:pPr>
      <w:r w:rsidRPr="00F015BE">
        <w:rPr>
          <w:rFonts w:ascii="Times New Roman" w:hAnsi="Times New Roman" w:cs="Times New Roman"/>
          <w:b/>
          <w:bCs/>
          <w:sz w:val="24"/>
          <w:szCs w:val="24"/>
        </w:rPr>
        <w:t>§ 5.  Kahju hüvitise väljamaksmine</w:t>
      </w:r>
    </w:p>
    <w:p w14:paraId="46FBAFF0" w14:textId="77777777" w:rsidR="00110E49" w:rsidRPr="00F015BE" w:rsidRDefault="00110E49" w:rsidP="00110E49">
      <w:pPr>
        <w:spacing w:after="0" w:line="240" w:lineRule="auto"/>
        <w:jc w:val="both"/>
        <w:rPr>
          <w:rFonts w:ascii="Times New Roman" w:hAnsi="Times New Roman" w:cs="Times New Roman"/>
          <w:b/>
          <w:bCs/>
          <w:sz w:val="24"/>
          <w:szCs w:val="24"/>
        </w:rPr>
      </w:pPr>
    </w:p>
    <w:p w14:paraId="40997303" w14:textId="77777777"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(1) Kahju hüvitis kantakse üle taotluses nimetatud arvelduskontole.</w:t>
      </w:r>
    </w:p>
    <w:p w14:paraId="59DE1859" w14:textId="77777777" w:rsidR="00110E49" w:rsidRPr="00066652" w:rsidRDefault="00110E49" w:rsidP="00110E49">
      <w:pPr>
        <w:spacing w:after="0" w:line="240" w:lineRule="auto"/>
        <w:jc w:val="both"/>
        <w:rPr>
          <w:rFonts w:ascii="Times New Roman" w:hAnsi="Times New Roman" w:cs="Times New Roman"/>
          <w:sz w:val="24"/>
          <w:szCs w:val="24"/>
        </w:rPr>
      </w:pPr>
    </w:p>
    <w:p w14:paraId="3858FB81" w14:textId="16CB75DA" w:rsidR="00110E49" w:rsidRDefault="00110E49" w:rsidP="00110E49">
      <w:pPr>
        <w:spacing w:after="0" w:line="240" w:lineRule="auto"/>
        <w:jc w:val="both"/>
        <w:rPr>
          <w:rFonts w:ascii="Times New Roman" w:hAnsi="Times New Roman" w:cs="Times New Roman"/>
          <w:sz w:val="24"/>
          <w:szCs w:val="24"/>
        </w:rPr>
      </w:pPr>
      <w:r w:rsidRPr="00066652">
        <w:rPr>
          <w:rFonts w:ascii="Times New Roman" w:hAnsi="Times New Roman" w:cs="Times New Roman"/>
          <w:sz w:val="24"/>
          <w:szCs w:val="24"/>
        </w:rPr>
        <w:t>(2) Hüvitise välisriigi krediidiasutuse arvelduskontole või muu makseasutuse kontole maksmise korral ei vastuta haldusorgan ajalise viivituse eest, mis on tekkinud makse tegemise ja arvelduskontole raha laekumise vahel, ega hüvitise suuruse erinevuse eest, mis on tekkinud välisriigi krediidiasutuse teenustasude maksmise või valuutakursi muutumise tõttu makse tegemise ja selle kontole laekumise vahelisel ajal. Haldusorgan võib vähendada hüvitise summat nende teenustasude võrra, mida tema peab makse tegijana kandma.</w:t>
      </w:r>
    </w:p>
    <w:p w14:paraId="1674E345" w14:textId="77777777" w:rsidR="00C05D30" w:rsidRDefault="00C05D30" w:rsidP="00110E49">
      <w:pPr>
        <w:spacing w:after="0" w:line="240" w:lineRule="auto"/>
        <w:jc w:val="both"/>
        <w:rPr>
          <w:rFonts w:ascii="Times New Roman" w:hAnsi="Times New Roman" w:cs="Times New Roman"/>
          <w:sz w:val="24"/>
          <w:szCs w:val="24"/>
        </w:rPr>
      </w:pPr>
    </w:p>
    <w:p w14:paraId="7099E375" w14:textId="1D3F94F3" w:rsidR="00C05D30" w:rsidRDefault="00C05D30" w:rsidP="00110E49">
      <w:pPr>
        <w:spacing w:after="0" w:line="240" w:lineRule="auto"/>
        <w:jc w:val="both"/>
        <w:rPr>
          <w:rFonts w:ascii="Times New Roman" w:hAnsi="Times New Roman" w:cs="Times New Roman"/>
          <w:b/>
          <w:bCs/>
          <w:sz w:val="24"/>
          <w:szCs w:val="24"/>
        </w:rPr>
      </w:pPr>
      <w:r w:rsidRPr="00C05D30">
        <w:rPr>
          <w:rFonts w:ascii="Times New Roman" w:hAnsi="Times New Roman" w:cs="Times New Roman"/>
          <w:b/>
          <w:bCs/>
          <w:sz w:val="24"/>
          <w:szCs w:val="24"/>
        </w:rPr>
        <w:t>§ 6. Määruse jõustumine</w:t>
      </w:r>
    </w:p>
    <w:p w14:paraId="2B4201AD" w14:textId="77777777" w:rsidR="00C05D30" w:rsidRPr="00C05D30" w:rsidRDefault="00C05D30" w:rsidP="00110E49">
      <w:pPr>
        <w:spacing w:after="0" w:line="240" w:lineRule="auto"/>
        <w:jc w:val="both"/>
        <w:rPr>
          <w:rFonts w:ascii="Times New Roman" w:hAnsi="Times New Roman" w:cs="Times New Roman"/>
          <w:b/>
          <w:bCs/>
          <w:sz w:val="24"/>
          <w:szCs w:val="24"/>
        </w:rPr>
      </w:pPr>
    </w:p>
    <w:p w14:paraId="1F8B5F0E" w14:textId="3C9986B9" w:rsidR="00C05D30" w:rsidRDefault="00C05D30" w:rsidP="00110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 jõustub (kuupäev). </w:t>
      </w:r>
    </w:p>
    <w:p w14:paraId="2B38A775" w14:textId="77777777" w:rsidR="00C05D30" w:rsidRDefault="00C05D30">
      <w:pPr>
        <w:rPr>
          <w:rFonts w:ascii="Times New Roman" w:hAnsi="Times New Roman" w:cs="Times New Roman"/>
          <w:sz w:val="24"/>
          <w:szCs w:val="24"/>
        </w:rPr>
      </w:pPr>
      <w:r>
        <w:rPr>
          <w:rFonts w:ascii="Times New Roman" w:hAnsi="Times New Roman" w:cs="Times New Roman"/>
          <w:sz w:val="24"/>
          <w:szCs w:val="24"/>
        </w:rPr>
        <w:br w:type="page"/>
      </w:r>
    </w:p>
    <w:p w14:paraId="2620F4F8" w14:textId="340BA0F7" w:rsidR="00110E49" w:rsidRPr="00C05D30" w:rsidRDefault="00110E49" w:rsidP="00C05D30">
      <w:pPr>
        <w:jc w:val="right"/>
        <w:rPr>
          <w:rFonts w:ascii="Times New Roman" w:hAnsi="Times New Roman" w:cs="Times New Roman"/>
          <w:sz w:val="24"/>
          <w:szCs w:val="24"/>
        </w:rPr>
      </w:pPr>
      <w:r w:rsidRPr="00647C97">
        <w:rPr>
          <w:rFonts w:ascii="Times New Roman" w:eastAsia="Times New Roman" w:hAnsi="Times New Roman" w:cs="Times New Roman"/>
          <w:color w:val="000000"/>
          <w:kern w:val="36"/>
          <w:sz w:val="24"/>
          <w:szCs w:val="24"/>
          <w:lang w:eastAsia="et-EE"/>
        </w:rPr>
        <w:lastRenderedPageBreak/>
        <w:t xml:space="preserve">Rakendusakti kavand </w:t>
      </w:r>
      <w:r w:rsidR="00DB0017">
        <w:rPr>
          <w:rFonts w:ascii="Times New Roman" w:eastAsia="Times New Roman" w:hAnsi="Times New Roman" w:cs="Times New Roman"/>
          <w:color w:val="000000"/>
          <w:kern w:val="36"/>
          <w:sz w:val="24"/>
          <w:szCs w:val="24"/>
          <w:lang w:eastAsia="et-EE"/>
        </w:rPr>
        <w:t xml:space="preserve">nr </w:t>
      </w:r>
      <w:r>
        <w:rPr>
          <w:rFonts w:ascii="Times New Roman" w:eastAsia="Times New Roman" w:hAnsi="Times New Roman" w:cs="Times New Roman"/>
          <w:color w:val="000000"/>
          <w:kern w:val="36"/>
          <w:sz w:val="24"/>
          <w:szCs w:val="24"/>
          <w:lang w:eastAsia="et-EE"/>
        </w:rPr>
        <w:t>1</w:t>
      </w:r>
      <w:r w:rsidR="00481AFC">
        <w:rPr>
          <w:rFonts w:ascii="Times New Roman" w:eastAsia="Times New Roman" w:hAnsi="Times New Roman" w:cs="Times New Roman"/>
          <w:color w:val="000000"/>
          <w:kern w:val="36"/>
          <w:sz w:val="24"/>
          <w:szCs w:val="24"/>
          <w:lang w:eastAsia="et-EE"/>
        </w:rPr>
        <w:t>6</w:t>
      </w:r>
    </w:p>
    <w:p w14:paraId="59628457" w14:textId="77777777" w:rsidR="00110E49" w:rsidRPr="00647C97" w:rsidRDefault="00110E49" w:rsidP="00110E49">
      <w:pPr>
        <w:shd w:val="clear" w:color="auto" w:fill="FFFFFF"/>
        <w:spacing w:after="240" w:line="240" w:lineRule="auto"/>
        <w:jc w:val="center"/>
        <w:outlineLvl w:val="0"/>
        <w:rPr>
          <w:rFonts w:ascii="Times New Roman" w:eastAsia="Times New Roman" w:hAnsi="Times New Roman" w:cs="Times New Roman"/>
          <w:color w:val="000000"/>
          <w:kern w:val="36"/>
          <w:sz w:val="24"/>
          <w:szCs w:val="24"/>
          <w:lang w:eastAsia="et-EE"/>
        </w:rPr>
      </w:pPr>
    </w:p>
    <w:p w14:paraId="337BEAED" w14:textId="77777777" w:rsidR="00110E49" w:rsidRPr="00EC0845" w:rsidRDefault="00110E49" w:rsidP="00110E49">
      <w:pPr>
        <w:shd w:val="clear" w:color="auto" w:fill="FFFFFF"/>
        <w:spacing w:after="240" w:line="240" w:lineRule="auto"/>
        <w:jc w:val="center"/>
        <w:outlineLvl w:val="0"/>
        <w:rPr>
          <w:rFonts w:ascii="Times New Roman" w:eastAsia="Times New Roman" w:hAnsi="Times New Roman" w:cs="Times New Roman"/>
          <w:color w:val="000000"/>
          <w:kern w:val="36"/>
          <w:sz w:val="24"/>
          <w:szCs w:val="24"/>
          <w:lang w:eastAsia="et-EE"/>
        </w:rPr>
      </w:pPr>
      <w:r w:rsidRPr="00EC0845">
        <w:rPr>
          <w:rFonts w:ascii="Times New Roman" w:eastAsia="Times New Roman" w:hAnsi="Times New Roman" w:cs="Times New Roman"/>
          <w:color w:val="000000"/>
          <w:kern w:val="36"/>
          <w:sz w:val="24"/>
          <w:szCs w:val="24"/>
          <w:lang w:eastAsia="et-EE"/>
        </w:rPr>
        <w:t>VABARIIGI VALITSUS</w:t>
      </w:r>
    </w:p>
    <w:p w14:paraId="33F06076" w14:textId="77777777" w:rsidR="00110E49" w:rsidRPr="00EC0845" w:rsidRDefault="00110E49" w:rsidP="00110E49">
      <w:pPr>
        <w:shd w:val="clear" w:color="auto" w:fill="FFFFFF"/>
        <w:spacing w:after="240" w:line="240" w:lineRule="auto"/>
        <w:jc w:val="center"/>
        <w:outlineLvl w:val="0"/>
        <w:rPr>
          <w:rFonts w:ascii="Times New Roman" w:eastAsia="Times New Roman" w:hAnsi="Times New Roman" w:cs="Times New Roman"/>
          <w:color w:val="000000"/>
          <w:kern w:val="36"/>
          <w:sz w:val="24"/>
          <w:szCs w:val="24"/>
          <w:lang w:eastAsia="et-EE"/>
        </w:rPr>
      </w:pPr>
      <w:r w:rsidRPr="00EC0845">
        <w:rPr>
          <w:rFonts w:ascii="Times New Roman" w:eastAsia="Times New Roman" w:hAnsi="Times New Roman" w:cs="Times New Roman"/>
          <w:color w:val="000000"/>
          <w:kern w:val="36"/>
          <w:sz w:val="24"/>
          <w:szCs w:val="24"/>
          <w:lang w:eastAsia="et-EE"/>
        </w:rPr>
        <w:t>MÄÄRUS</w:t>
      </w:r>
    </w:p>
    <w:p w14:paraId="27B16AF5" w14:textId="77777777" w:rsidR="00110E49" w:rsidRDefault="00110E49" w:rsidP="00110E49">
      <w:pPr>
        <w:shd w:val="clear" w:color="auto" w:fill="FFFFFF"/>
        <w:spacing w:after="240" w:line="240" w:lineRule="auto"/>
        <w:jc w:val="both"/>
        <w:outlineLvl w:val="0"/>
        <w:rPr>
          <w:rFonts w:ascii="Times New Roman" w:eastAsia="Times New Roman" w:hAnsi="Times New Roman" w:cs="Times New Roman"/>
          <w:b/>
          <w:bCs/>
          <w:color w:val="000000"/>
          <w:kern w:val="36"/>
          <w:sz w:val="24"/>
          <w:szCs w:val="24"/>
          <w:lang w:eastAsia="et-EE"/>
        </w:rPr>
      </w:pPr>
    </w:p>
    <w:p w14:paraId="5C60F58B" w14:textId="0858A13E" w:rsidR="00110E49" w:rsidRPr="00647C97" w:rsidRDefault="00B1596C" w:rsidP="00110E49">
      <w:pPr>
        <w:shd w:val="clear" w:color="auto" w:fill="FFFFFF"/>
        <w:spacing w:after="240" w:line="240" w:lineRule="auto"/>
        <w:jc w:val="both"/>
        <w:outlineLvl w:val="0"/>
        <w:rPr>
          <w:rFonts w:ascii="Times New Roman" w:eastAsia="Times New Roman" w:hAnsi="Times New Roman" w:cs="Times New Roman"/>
          <w:b/>
          <w:bCs/>
          <w:color w:val="000000"/>
          <w:kern w:val="36"/>
          <w:sz w:val="24"/>
          <w:szCs w:val="24"/>
          <w:lang w:eastAsia="et-EE"/>
        </w:rPr>
      </w:pPr>
      <w:r>
        <w:rPr>
          <w:rFonts w:ascii="Times New Roman" w:eastAsia="Times New Roman" w:hAnsi="Times New Roman" w:cs="Times New Roman"/>
          <w:b/>
          <w:bCs/>
          <w:color w:val="000000"/>
          <w:kern w:val="36"/>
          <w:sz w:val="24"/>
          <w:szCs w:val="24"/>
          <w:lang w:eastAsia="et-EE"/>
        </w:rPr>
        <w:t>Õ</w:t>
      </w:r>
      <w:r w:rsidR="00110E49" w:rsidRPr="00647C97">
        <w:rPr>
          <w:rFonts w:ascii="Times New Roman" w:eastAsia="Times New Roman" w:hAnsi="Times New Roman" w:cs="Times New Roman"/>
          <w:b/>
          <w:bCs/>
          <w:color w:val="000000"/>
          <w:kern w:val="36"/>
          <w:sz w:val="24"/>
          <w:szCs w:val="24"/>
          <w:lang w:eastAsia="et-EE"/>
        </w:rPr>
        <w:t>iglase hüvitise maksmise ‎tingimused ja kord</w:t>
      </w:r>
    </w:p>
    <w:p w14:paraId="0EB8CCB6" w14:textId="19745406"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Määrus kehtestatakse</w:t>
      </w:r>
      <w:r>
        <w:rPr>
          <w:rFonts w:ascii="Times New Roman" w:eastAsia="Times New Roman" w:hAnsi="Times New Roman" w:cs="Times New Roman"/>
          <w:color w:val="202020"/>
          <w:sz w:val="24"/>
          <w:szCs w:val="24"/>
          <w:lang w:eastAsia="et-EE"/>
        </w:rPr>
        <w:t xml:space="preserve"> </w:t>
      </w:r>
      <w:r w:rsidR="000E558F" w:rsidRPr="000E558F">
        <w:rPr>
          <w:rFonts w:ascii="Times New Roman" w:eastAsia="Times New Roman" w:hAnsi="Times New Roman" w:cs="Times New Roman"/>
          <w:color w:val="202020"/>
          <w:sz w:val="24"/>
          <w:szCs w:val="24"/>
          <w:lang w:eastAsia="et-EE"/>
        </w:rPr>
        <w:t xml:space="preserve">tsiviilkriisi ja riigikaitse seaduse </w:t>
      </w:r>
      <w:r>
        <w:rPr>
          <w:rFonts w:ascii="Times New Roman" w:eastAsia="Times New Roman" w:hAnsi="Times New Roman" w:cs="Times New Roman"/>
          <w:color w:val="202020"/>
          <w:sz w:val="24"/>
          <w:szCs w:val="24"/>
          <w:lang w:eastAsia="et-EE"/>
        </w:rPr>
        <w:t xml:space="preserve">§ </w:t>
      </w:r>
      <w:r w:rsidRPr="00462844">
        <w:rPr>
          <w:rFonts w:ascii="Times New Roman" w:eastAsia="Times New Roman" w:hAnsi="Times New Roman" w:cs="Times New Roman"/>
          <w:color w:val="202020"/>
          <w:sz w:val="24"/>
          <w:szCs w:val="24"/>
          <w:lang w:eastAsia="et-EE"/>
        </w:rPr>
        <w:t>1</w:t>
      </w:r>
      <w:r w:rsidR="00450B9C">
        <w:rPr>
          <w:rFonts w:ascii="Times New Roman" w:eastAsia="Times New Roman" w:hAnsi="Times New Roman" w:cs="Times New Roman"/>
          <w:color w:val="202020"/>
          <w:sz w:val="24"/>
          <w:szCs w:val="24"/>
          <w:lang w:eastAsia="et-EE"/>
        </w:rPr>
        <w:t>5</w:t>
      </w:r>
      <w:r w:rsidR="00C81FC9">
        <w:rPr>
          <w:rFonts w:ascii="Times New Roman" w:eastAsia="Times New Roman" w:hAnsi="Times New Roman" w:cs="Times New Roman"/>
          <w:color w:val="202020"/>
          <w:sz w:val="24"/>
          <w:szCs w:val="24"/>
          <w:lang w:eastAsia="et-EE"/>
        </w:rPr>
        <w:t>0</w:t>
      </w:r>
      <w:r w:rsidRPr="00462844">
        <w:rPr>
          <w:rFonts w:ascii="Times New Roman" w:eastAsia="Times New Roman" w:hAnsi="Times New Roman" w:cs="Times New Roman"/>
          <w:color w:val="202020"/>
          <w:sz w:val="24"/>
          <w:szCs w:val="24"/>
          <w:lang w:eastAsia="et-EE"/>
        </w:rPr>
        <w:t xml:space="preserve"> lõike 8 alusel</w:t>
      </w:r>
      <w:r w:rsidRPr="00647C97">
        <w:rPr>
          <w:rFonts w:ascii="Times New Roman" w:eastAsia="Times New Roman" w:hAnsi="Times New Roman" w:cs="Times New Roman"/>
          <w:color w:val="202020"/>
          <w:sz w:val="24"/>
          <w:szCs w:val="24"/>
          <w:lang w:eastAsia="et-EE"/>
        </w:rPr>
        <w:t>.</w:t>
      </w:r>
    </w:p>
    <w:p w14:paraId="62921537"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1944DA8A"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647C97">
        <w:rPr>
          <w:rFonts w:ascii="Times New Roman" w:eastAsia="Times New Roman" w:hAnsi="Times New Roman" w:cs="Times New Roman"/>
          <w:b/>
          <w:bCs/>
          <w:color w:val="000000"/>
          <w:sz w:val="24"/>
          <w:szCs w:val="24"/>
          <w:bdr w:val="none" w:sz="0" w:space="0" w:color="auto" w:frame="1"/>
          <w:lang w:eastAsia="et-EE"/>
        </w:rPr>
        <w:t>§ 1.</w:t>
      </w:r>
      <w:r w:rsidRPr="00647C97">
        <w:rPr>
          <w:rFonts w:ascii="Times New Roman" w:eastAsia="Times New Roman" w:hAnsi="Times New Roman" w:cs="Times New Roman"/>
          <w:b/>
          <w:bCs/>
          <w:color w:val="0061AA"/>
          <w:sz w:val="24"/>
          <w:szCs w:val="24"/>
          <w:bdr w:val="none" w:sz="0" w:space="0" w:color="auto" w:frame="1"/>
          <w:lang w:eastAsia="et-EE"/>
        </w:rPr>
        <w:t>  </w:t>
      </w:r>
      <w:r w:rsidRPr="00647C97">
        <w:rPr>
          <w:rFonts w:ascii="Times New Roman" w:eastAsia="Times New Roman" w:hAnsi="Times New Roman" w:cs="Times New Roman"/>
          <w:b/>
          <w:bCs/>
          <w:color w:val="000000"/>
          <w:sz w:val="24"/>
          <w:szCs w:val="24"/>
          <w:lang w:eastAsia="et-EE"/>
        </w:rPr>
        <w:t>Reguleerimis- ja kohaldamisala</w:t>
      </w:r>
    </w:p>
    <w:p w14:paraId="0180A7C5" w14:textId="77777777" w:rsidR="00110E49" w:rsidRDefault="00110E49" w:rsidP="00110E49">
      <w:pPr>
        <w:shd w:val="clear" w:color="auto" w:fill="FFFFFF"/>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FB0D68E"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(1) Määrusega reguleeritakse </w:t>
      </w:r>
      <w:r>
        <w:rPr>
          <w:rFonts w:ascii="Times New Roman" w:eastAsia="Times New Roman" w:hAnsi="Times New Roman" w:cs="Times New Roman"/>
          <w:color w:val="202020"/>
          <w:sz w:val="24"/>
          <w:szCs w:val="24"/>
          <w:lang w:eastAsia="et-EE"/>
        </w:rPr>
        <w:t xml:space="preserve">kriisiolukorra </w:t>
      </w:r>
      <w:r w:rsidRPr="00647C97">
        <w:rPr>
          <w:rFonts w:ascii="Times New Roman" w:eastAsia="Times New Roman" w:hAnsi="Times New Roman" w:cs="Times New Roman"/>
          <w:color w:val="202020"/>
          <w:sz w:val="24"/>
          <w:szCs w:val="24"/>
          <w:lang w:eastAsia="et-EE"/>
        </w:rPr>
        <w:t xml:space="preserve">ajal </w:t>
      </w:r>
      <w:r>
        <w:rPr>
          <w:rFonts w:ascii="Times New Roman" w:eastAsia="Times New Roman" w:hAnsi="Times New Roman" w:cs="Times New Roman"/>
          <w:color w:val="202020"/>
          <w:sz w:val="24"/>
          <w:szCs w:val="24"/>
          <w:lang w:eastAsia="et-EE"/>
        </w:rPr>
        <w:t>kodanikukohustuse</w:t>
      </w:r>
      <w:r w:rsidRPr="00647C97">
        <w:rPr>
          <w:rFonts w:ascii="Times New Roman" w:eastAsia="Times New Roman" w:hAnsi="Times New Roman" w:cs="Times New Roman"/>
          <w:color w:val="202020"/>
          <w:sz w:val="24"/>
          <w:szCs w:val="24"/>
          <w:lang w:eastAsia="et-EE"/>
        </w:rPr>
        <w:t xml:space="preserve">, ühekordse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täitmise ning isikule kuuluva asja sundkasutusse võtmise või sundvõõrandamise eest õiglase hüvitise (edaspidi </w:t>
      </w:r>
      <w:r w:rsidRPr="00647C97">
        <w:rPr>
          <w:rFonts w:ascii="Times New Roman" w:eastAsia="Times New Roman" w:hAnsi="Times New Roman" w:cs="Times New Roman"/>
          <w:i/>
          <w:iCs/>
          <w:color w:val="202020"/>
          <w:sz w:val="24"/>
          <w:szCs w:val="24"/>
          <w:bdr w:val="none" w:sz="0" w:space="0" w:color="auto" w:frame="1"/>
          <w:lang w:eastAsia="et-EE"/>
        </w:rPr>
        <w:t>õiglane hüvitis</w:t>
      </w:r>
      <w:r w:rsidRPr="00647C97">
        <w:rPr>
          <w:rFonts w:ascii="Times New Roman" w:eastAsia="Times New Roman" w:hAnsi="Times New Roman" w:cs="Times New Roman"/>
          <w:color w:val="202020"/>
          <w:sz w:val="24"/>
          <w:szCs w:val="24"/>
          <w:lang w:eastAsia="et-EE"/>
        </w:rPr>
        <w:t>) maksmise tingimusi ja korda.</w:t>
      </w:r>
    </w:p>
    <w:p w14:paraId="7E23E2F2"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41C64FA8"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(2) Määrust kohaldatakse sellise isiku suhtes, kellele </w:t>
      </w:r>
      <w:r>
        <w:rPr>
          <w:rFonts w:ascii="Times New Roman" w:eastAsia="Times New Roman" w:hAnsi="Times New Roman" w:cs="Times New Roman"/>
          <w:color w:val="202020"/>
          <w:sz w:val="24"/>
          <w:szCs w:val="24"/>
          <w:lang w:eastAsia="et-EE"/>
        </w:rPr>
        <w:t>suhtes on</w:t>
      </w:r>
      <w:r w:rsidRPr="00647C97">
        <w:rPr>
          <w:rFonts w:ascii="Times New Roman" w:eastAsia="Times New Roman" w:hAnsi="Times New Roman" w:cs="Times New Roman"/>
          <w:color w:val="202020"/>
          <w:sz w:val="24"/>
          <w:szCs w:val="24"/>
          <w:lang w:eastAsia="et-EE"/>
        </w:rPr>
        <w:t xml:space="preserve"> seaduse alusel või haldusaktiga </w:t>
      </w:r>
      <w:r>
        <w:rPr>
          <w:rFonts w:ascii="Times New Roman" w:eastAsia="Times New Roman" w:hAnsi="Times New Roman" w:cs="Times New Roman"/>
          <w:color w:val="202020"/>
          <w:sz w:val="24"/>
          <w:szCs w:val="24"/>
          <w:lang w:eastAsia="et-EE"/>
        </w:rPr>
        <w:t>kohaldatud kodanikukohustust</w:t>
      </w:r>
      <w:r w:rsidRPr="00647C97">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täitmise kohustus või kellele kuuluv asi on võetud sundkasutusse või sundvõõrandatud </w:t>
      </w:r>
      <w:r>
        <w:rPr>
          <w:rFonts w:ascii="Times New Roman" w:eastAsia="Times New Roman" w:hAnsi="Times New Roman" w:cs="Times New Roman"/>
          <w:color w:val="202020"/>
          <w:sz w:val="24"/>
          <w:szCs w:val="24"/>
          <w:lang w:eastAsia="et-EE"/>
        </w:rPr>
        <w:t xml:space="preserve">kriisiolukorra </w:t>
      </w:r>
      <w:r w:rsidRPr="00647C97">
        <w:rPr>
          <w:rFonts w:ascii="Times New Roman" w:eastAsia="Times New Roman" w:hAnsi="Times New Roman" w:cs="Times New Roman"/>
          <w:color w:val="202020"/>
          <w:sz w:val="24"/>
          <w:szCs w:val="24"/>
          <w:lang w:eastAsia="et-EE"/>
        </w:rPr>
        <w:t>ajal, ja tema õigusjärglasele (edaspidi </w:t>
      </w:r>
      <w:r w:rsidRPr="00647C97">
        <w:rPr>
          <w:rFonts w:ascii="Times New Roman" w:eastAsia="Times New Roman" w:hAnsi="Times New Roman" w:cs="Times New Roman"/>
          <w:i/>
          <w:iCs/>
          <w:color w:val="202020"/>
          <w:sz w:val="24"/>
          <w:szCs w:val="24"/>
          <w:bdr w:val="none" w:sz="0" w:space="0" w:color="auto" w:frame="1"/>
          <w:lang w:eastAsia="et-EE"/>
        </w:rPr>
        <w:t>isik</w:t>
      </w:r>
      <w:r w:rsidRPr="00647C97">
        <w:rPr>
          <w:rFonts w:ascii="Times New Roman" w:eastAsia="Times New Roman" w:hAnsi="Times New Roman" w:cs="Times New Roman"/>
          <w:color w:val="202020"/>
          <w:sz w:val="24"/>
          <w:szCs w:val="24"/>
          <w:lang w:eastAsia="et-EE"/>
        </w:rPr>
        <w:t>).</w:t>
      </w:r>
    </w:p>
    <w:p w14:paraId="6FEAAFAD"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19628346" w14:textId="77777777" w:rsidR="00110E49"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647C97">
        <w:rPr>
          <w:rFonts w:ascii="Times New Roman" w:eastAsia="Times New Roman" w:hAnsi="Times New Roman" w:cs="Times New Roman"/>
          <w:b/>
          <w:bCs/>
          <w:color w:val="000000"/>
          <w:sz w:val="24"/>
          <w:szCs w:val="24"/>
          <w:bdr w:val="none" w:sz="0" w:space="0" w:color="auto" w:frame="1"/>
          <w:lang w:eastAsia="et-EE"/>
        </w:rPr>
        <w:t>§ 2.</w:t>
      </w:r>
      <w:r w:rsidRPr="00647C97">
        <w:rPr>
          <w:rFonts w:ascii="Times New Roman" w:eastAsia="Times New Roman" w:hAnsi="Times New Roman" w:cs="Times New Roman"/>
          <w:b/>
          <w:bCs/>
          <w:color w:val="0061AA"/>
          <w:sz w:val="24"/>
          <w:szCs w:val="24"/>
          <w:bdr w:val="none" w:sz="0" w:space="0" w:color="auto" w:frame="1"/>
          <w:lang w:eastAsia="et-EE"/>
        </w:rPr>
        <w:t>  </w:t>
      </w:r>
      <w:r w:rsidRPr="00647C97">
        <w:rPr>
          <w:rFonts w:ascii="Times New Roman" w:eastAsia="Times New Roman" w:hAnsi="Times New Roman" w:cs="Times New Roman"/>
          <w:b/>
          <w:bCs/>
          <w:color w:val="000000"/>
          <w:sz w:val="24"/>
          <w:szCs w:val="24"/>
          <w:lang w:eastAsia="et-EE"/>
        </w:rPr>
        <w:t>Õiglase hüvitise maksmise alused</w:t>
      </w:r>
    </w:p>
    <w:p w14:paraId="7352DEFB"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4D41391F"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Õiglast hüvitist makstakse ulatuses, milles riik on avalikes huvides koormanud isikut rohkem või piiranud tema õigusi rohkem, kui see avalik-õiguslike kohustuste täitmisel üldiselt ühiskonna liikmeid koormab</w:t>
      </w:r>
      <w:r>
        <w:rPr>
          <w:rFonts w:ascii="Times New Roman" w:eastAsia="Times New Roman" w:hAnsi="Times New Roman" w:cs="Times New Roman"/>
          <w:color w:val="202020"/>
          <w:sz w:val="24"/>
          <w:szCs w:val="24"/>
          <w:lang w:eastAsia="et-EE"/>
        </w:rPr>
        <w:t>.</w:t>
      </w:r>
    </w:p>
    <w:p w14:paraId="5A393081"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5F06A153" w14:textId="77777777" w:rsidR="00110E49"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647C97">
        <w:rPr>
          <w:rFonts w:ascii="Times New Roman" w:eastAsia="Times New Roman" w:hAnsi="Times New Roman" w:cs="Times New Roman"/>
          <w:b/>
          <w:bCs/>
          <w:color w:val="000000"/>
          <w:sz w:val="24"/>
          <w:szCs w:val="24"/>
          <w:bdr w:val="none" w:sz="0" w:space="0" w:color="auto" w:frame="1"/>
          <w:lang w:eastAsia="et-EE"/>
        </w:rPr>
        <w:t>§ 3.</w:t>
      </w:r>
      <w:r w:rsidRPr="00647C97">
        <w:rPr>
          <w:rFonts w:ascii="Times New Roman" w:eastAsia="Times New Roman" w:hAnsi="Times New Roman" w:cs="Times New Roman"/>
          <w:b/>
          <w:bCs/>
          <w:color w:val="0061AA"/>
          <w:sz w:val="24"/>
          <w:szCs w:val="24"/>
          <w:bdr w:val="none" w:sz="0" w:space="0" w:color="auto" w:frame="1"/>
          <w:lang w:eastAsia="et-EE"/>
        </w:rPr>
        <w:t>  </w:t>
      </w:r>
      <w:r w:rsidRPr="00647C97">
        <w:rPr>
          <w:rFonts w:ascii="Times New Roman" w:eastAsia="Times New Roman" w:hAnsi="Times New Roman" w:cs="Times New Roman"/>
          <w:b/>
          <w:bCs/>
          <w:color w:val="000000"/>
          <w:sz w:val="24"/>
          <w:szCs w:val="24"/>
          <w:lang w:eastAsia="et-EE"/>
        </w:rPr>
        <w:t>Õiglase hüvitise taotlemine</w:t>
      </w:r>
    </w:p>
    <w:p w14:paraId="1C67CC8A"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551E8660"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(1) Õiglase hüvitise saamiseks esitab isik haldusorganile, kes määras </w:t>
      </w:r>
      <w:r>
        <w:rPr>
          <w:rFonts w:ascii="Times New Roman" w:eastAsia="Times New Roman" w:hAnsi="Times New Roman" w:cs="Times New Roman"/>
          <w:color w:val="202020"/>
          <w:sz w:val="24"/>
          <w:szCs w:val="24"/>
          <w:lang w:eastAsia="et-EE"/>
        </w:rPr>
        <w:t>kodanikukohustuse</w:t>
      </w:r>
      <w:r w:rsidRPr="00647C97">
        <w:rPr>
          <w:rFonts w:ascii="Times New Roman" w:eastAsia="Times New Roman" w:hAnsi="Times New Roman" w:cs="Times New Roman"/>
          <w:color w:val="202020"/>
          <w:sz w:val="24"/>
          <w:szCs w:val="24"/>
          <w:lang w:eastAsia="et-EE"/>
        </w:rPr>
        <w:t xml:space="preserve">, ühekordse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või rakendas asja sundkasutusse võtmist või sundvõõrandamist, kirjaliku taotluse (edaspidi </w:t>
      </w:r>
      <w:r w:rsidRPr="00647C97">
        <w:rPr>
          <w:rFonts w:ascii="Times New Roman" w:eastAsia="Times New Roman" w:hAnsi="Times New Roman" w:cs="Times New Roman"/>
          <w:i/>
          <w:iCs/>
          <w:color w:val="202020"/>
          <w:sz w:val="24"/>
          <w:szCs w:val="24"/>
          <w:bdr w:val="none" w:sz="0" w:space="0" w:color="auto" w:frame="1"/>
          <w:lang w:eastAsia="et-EE"/>
        </w:rPr>
        <w:t>õiglase hüvitise taotlus</w:t>
      </w:r>
      <w:r w:rsidRPr="00647C97">
        <w:rPr>
          <w:rFonts w:ascii="Times New Roman" w:eastAsia="Times New Roman" w:hAnsi="Times New Roman" w:cs="Times New Roman"/>
          <w:color w:val="202020"/>
          <w:sz w:val="24"/>
          <w:szCs w:val="24"/>
          <w:lang w:eastAsia="et-EE"/>
        </w:rPr>
        <w:t>).</w:t>
      </w:r>
    </w:p>
    <w:p w14:paraId="0F15EC37"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5713BD91"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(2) Õiglase hüvitise taotlus tuleb esitada kolme kuu jooksul alates </w:t>
      </w:r>
      <w:r>
        <w:rPr>
          <w:rFonts w:ascii="Times New Roman" w:eastAsia="Times New Roman" w:hAnsi="Times New Roman" w:cs="Times New Roman"/>
          <w:color w:val="202020"/>
          <w:sz w:val="24"/>
          <w:szCs w:val="24"/>
          <w:lang w:eastAsia="et-EE"/>
        </w:rPr>
        <w:t>kodanikukohustuse rakendamisest</w:t>
      </w:r>
      <w:r w:rsidRPr="00647C97">
        <w:rPr>
          <w:rFonts w:ascii="Times New Roman" w:eastAsia="Times New Roman" w:hAnsi="Times New Roman" w:cs="Times New Roman"/>
          <w:color w:val="202020"/>
          <w:sz w:val="24"/>
          <w:szCs w:val="24"/>
          <w:lang w:eastAsia="et-EE"/>
        </w:rPr>
        <w:t xml:space="preserve">, ühekordse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täitmise või asja sundkasutuse lõppemisest või asja sundvõõrandamise otsuse tegemisest.</w:t>
      </w:r>
    </w:p>
    <w:p w14:paraId="2B5C375F"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0BC50D3C"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(3) Taotluses märgitakse järgmised andmed:</w:t>
      </w:r>
    </w:p>
    <w:p w14:paraId="2199627B"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1)</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füüsilisest isikust taotluse esitaja ees- ja perekonnanimi või selle puudumisel sünniaeg;</w:t>
      </w:r>
      <w:r w:rsidRPr="00647C97">
        <w:rPr>
          <w:rFonts w:ascii="Times New Roman" w:eastAsia="Times New Roman" w:hAnsi="Times New Roman" w:cs="Times New Roman"/>
          <w:color w:val="202020"/>
          <w:sz w:val="24"/>
          <w:szCs w:val="24"/>
          <w:lang w:eastAsia="et-EE"/>
        </w:rPr>
        <w:br/>
        <w:t>2)</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juriidilisest isikust taotluse esitaja ärinimi ja registrikood;</w:t>
      </w:r>
      <w:r w:rsidRPr="00647C97">
        <w:rPr>
          <w:rFonts w:ascii="Times New Roman" w:eastAsia="Times New Roman" w:hAnsi="Times New Roman" w:cs="Times New Roman"/>
          <w:color w:val="202020"/>
          <w:sz w:val="24"/>
          <w:szCs w:val="24"/>
          <w:lang w:eastAsia="et-EE"/>
        </w:rPr>
        <w:br/>
        <w:t>3)</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taotluse esitaja elu- või asukoha aadress, telefoninumber, e-postiaadress ja muud kontaktandmed;</w:t>
      </w:r>
      <w:r w:rsidRPr="00647C97">
        <w:rPr>
          <w:rFonts w:ascii="Times New Roman" w:eastAsia="Times New Roman" w:hAnsi="Times New Roman" w:cs="Times New Roman"/>
          <w:color w:val="202020"/>
          <w:sz w:val="24"/>
          <w:szCs w:val="24"/>
          <w:lang w:eastAsia="et-EE"/>
        </w:rPr>
        <w:br/>
        <w:t>4)</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ühekordse töökohustuse, ühekordse riigikaitseülesande, sundvõõrandamise või sundkasutusse võtmise otsuse teinud haldusorgani nimetus ning otsuse tegemise aeg;</w:t>
      </w:r>
    </w:p>
    <w:p w14:paraId="1463DE8E"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5)</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õiglase hüvitise maksmise aluseks olevad asjaolud;</w:t>
      </w:r>
    </w:p>
    <w:p w14:paraId="61E40508"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6)</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muud õiglase hüvitise maksmise otsustamisel tähtsust omavada asjaolud.</w:t>
      </w:r>
    </w:p>
    <w:p w14:paraId="76F23575"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61E469E1" w14:textId="03A1F2F4"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lastRenderedPageBreak/>
        <w:t xml:space="preserve">(4) Haldusorgan teavitab isikut, kellele ta on määranud </w:t>
      </w:r>
      <w:r>
        <w:rPr>
          <w:rFonts w:ascii="Times New Roman" w:eastAsia="Times New Roman" w:hAnsi="Times New Roman" w:cs="Times New Roman"/>
          <w:color w:val="202020"/>
          <w:sz w:val="24"/>
          <w:szCs w:val="24"/>
          <w:lang w:eastAsia="et-EE"/>
        </w:rPr>
        <w:t>kodanikukohustuse</w:t>
      </w:r>
      <w:r w:rsidRPr="00647C97">
        <w:rPr>
          <w:rFonts w:ascii="Times New Roman" w:eastAsia="Times New Roman" w:hAnsi="Times New Roman" w:cs="Times New Roman"/>
          <w:color w:val="202020"/>
          <w:sz w:val="24"/>
          <w:szCs w:val="24"/>
          <w:lang w:eastAsia="et-EE"/>
        </w:rPr>
        <w:t xml:space="preserve">, kes täidab ühekordset </w:t>
      </w:r>
      <w:r>
        <w:rPr>
          <w:rFonts w:ascii="Times New Roman" w:eastAsia="Times New Roman" w:hAnsi="Times New Roman" w:cs="Times New Roman"/>
          <w:color w:val="202020"/>
          <w:sz w:val="24"/>
          <w:szCs w:val="24"/>
          <w:lang w:eastAsia="et-EE"/>
        </w:rPr>
        <w:t>kriisiülesannet</w:t>
      </w:r>
      <w:r w:rsidRPr="00647C97">
        <w:rPr>
          <w:rFonts w:ascii="Times New Roman" w:eastAsia="Times New Roman" w:hAnsi="Times New Roman" w:cs="Times New Roman"/>
          <w:color w:val="202020"/>
          <w:sz w:val="24"/>
          <w:szCs w:val="24"/>
          <w:lang w:eastAsia="et-EE"/>
        </w:rPr>
        <w:t xml:space="preserve"> või kelle suhtes on rakendatud asja sundkasutusse võtmist või sundvõõrandamist, õiglase hüvitise maksmise tingimusest ja korrast. Kui haldusorgan on rikkunud teavitamise kohustust ja isik on sellel põhjusel lasknud õiglase hüvitise taotluse tähtaja mööda, siis ennistab haldusorgan taotluse esitamise tähtaja enda algatusel või isiku taotluse alusel.</w:t>
      </w:r>
    </w:p>
    <w:p w14:paraId="12BEBD79"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3A77918A" w14:textId="77777777" w:rsidR="00110E49"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647C97">
        <w:rPr>
          <w:rFonts w:ascii="Times New Roman" w:eastAsia="Times New Roman" w:hAnsi="Times New Roman" w:cs="Times New Roman"/>
          <w:b/>
          <w:bCs/>
          <w:color w:val="000000"/>
          <w:sz w:val="24"/>
          <w:szCs w:val="24"/>
          <w:bdr w:val="none" w:sz="0" w:space="0" w:color="auto" w:frame="1"/>
          <w:lang w:eastAsia="et-EE"/>
        </w:rPr>
        <w:t>§ 4.</w:t>
      </w:r>
      <w:r w:rsidRPr="00647C97">
        <w:rPr>
          <w:rFonts w:ascii="Times New Roman" w:eastAsia="Times New Roman" w:hAnsi="Times New Roman" w:cs="Times New Roman"/>
          <w:b/>
          <w:bCs/>
          <w:color w:val="0061AA"/>
          <w:sz w:val="24"/>
          <w:szCs w:val="24"/>
          <w:bdr w:val="none" w:sz="0" w:space="0" w:color="auto" w:frame="1"/>
          <w:lang w:eastAsia="et-EE"/>
        </w:rPr>
        <w:t>  </w:t>
      </w:r>
      <w:r w:rsidRPr="00647C97">
        <w:rPr>
          <w:rFonts w:ascii="Times New Roman" w:eastAsia="Times New Roman" w:hAnsi="Times New Roman" w:cs="Times New Roman"/>
          <w:b/>
          <w:bCs/>
          <w:color w:val="000000"/>
          <w:sz w:val="24"/>
          <w:szCs w:val="24"/>
          <w:lang w:eastAsia="et-EE"/>
        </w:rPr>
        <w:t xml:space="preserve">Õiglane hüvitis </w:t>
      </w:r>
      <w:r>
        <w:rPr>
          <w:rFonts w:ascii="Times New Roman" w:eastAsia="Times New Roman" w:hAnsi="Times New Roman" w:cs="Times New Roman"/>
          <w:b/>
          <w:bCs/>
          <w:color w:val="000000"/>
          <w:sz w:val="24"/>
          <w:szCs w:val="24"/>
          <w:lang w:eastAsia="et-EE"/>
        </w:rPr>
        <w:t>kodanikukohustuse</w:t>
      </w:r>
      <w:r w:rsidRPr="00647C97">
        <w:rPr>
          <w:rFonts w:ascii="Times New Roman" w:eastAsia="Times New Roman" w:hAnsi="Times New Roman" w:cs="Times New Roman"/>
          <w:b/>
          <w:bCs/>
          <w:color w:val="000000"/>
          <w:sz w:val="24"/>
          <w:szCs w:val="24"/>
          <w:lang w:eastAsia="et-EE"/>
        </w:rPr>
        <w:t xml:space="preserve"> täitmise eest</w:t>
      </w:r>
    </w:p>
    <w:p w14:paraId="18173905"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4DF33F25"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(1) Isikule hüvitatakse </w:t>
      </w:r>
      <w:r>
        <w:rPr>
          <w:rFonts w:ascii="Times New Roman" w:eastAsia="Times New Roman" w:hAnsi="Times New Roman" w:cs="Times New Roman"/>
          <w:color w:val="202020"/>
          <w:sz w:val="24"/>
          <w:szCs w:val="24"/>
          <w:lang w:eastAsia="et-EE"/>
        </w:rPr>
        <w:t>kodanikukohustuse</w:t>
      </w:r>
      <w:r w:rsidRPr="00647C97">
        <w:rPr>
          <w:rFonts w:ascii="Times New Roman" w:eastAsia="Times New Roman" w:hAnsi="Times New Roman" w:cs="Times New Roman"/>
          <w:color w:val="202020"/>
          <w:sz w:val="24"/>
          <w:szCs w:val="24"/>
          <w:lang w:eastAsia="et-EE"/>
        </w:rPr>
        <w:t xml:space="preserve"> täitmine õiglases ulatuses. Isikule ei maksta õiglast hüvitist ulatuses, milles tööandja säilitab isikule </w:t>
      </w:r>
      <w:r>
        <w:rPr>
          <w:rFonts w:ascii="Times New Roman" w:eastAsia="Times New Roman" w:hAnsi="Times New Roman" w:cs="Times New Roman"/>
          <w:color w:val="202020"/>
          <w:sz w:val="24"/>
          <w:szCs w:val="24"/>
          <w:lang w:eastAsia="et-EE"/>
        </w:rPr>
        <w:t>kohustuse</w:t>
      </w:r>
      <w:r w:rsidRPr="00647C97">
        <w:rPr>
          <w:rFonts w:ascii="Times New Roman" w:eastAsia="Times New Roman" w:hAnsi="Times New Roman" w:cs="Times New Roman"/>
          <w:color w:val="202020"/>
          <w:sz w:val="24"/>
          <w:szCs w:val="24"/>
          <w:lang w:eastAsia="et-EE"/>
        </w:rPr>
        <w:t xml:space="preserve"> täitmise ajaks tema senise töötasu.</w:t>
      </w:r>
    </w:p>
    <w:p w14:paraId="07CA4F7A"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7757B769"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(2) Isikule makstakse õiglast hüvitist </w:t>
      </w:r>
      <w:r>
        <w:rPr>
          <w:rFonts w:ascii="Times New Roman" w:eastAsia="Times New Roman" w:hAnsi="Times New Roman" w:cs="Times New Roman"/>
          <w:color w:val="202020"/>
          <w:sz w:val="24"/>
          <w:szCs w:val="24"/>
          <w:lang w:eastAsia="et-EE"/>
        </w:rPr>
        <w:t>kodanikukohustuse</w:t>
      </w:r>
      <w:r w:rsidRPr="00647C97">
        <w:rPr>
          <w:rFonts w:ascii="Times New Roman" w:eastAsia="Times New Roman" w:hAnsi="Times New Roman" w:cs="Times New Roman"/>
          <w:color w:val="202020"/>
          <w:sz w:val="24"/>
          <w:szCs w:val="24"/>
          <w:lang w:eastAsia="et-EE"/>
        </w:rPr>
        <w:t xml:space="preserve"> täitmise eest Vabariigi Valitsuse kehtestatud töötasu alammäära ulatuses.</w:t>
      </w:r>
    </w:p>
    <w:p w14:paraId="7B242AE8"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358EF88C"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(3) Kui lõike 2 alusel makstav tasu oleks </w:t>
      </w:r>
      <w:r>
        <w:rPr>
          <w:rFonts w:ascii="Times New Roman" w:eastAsia="Times New Roman" w:hAnsi="Times New Roman" w:cs="Times New Roman"/>
          <w:color w:val="202020"/>
          <w:sz w:val="24"/>
          <w:szCs w:val="24"/>
          <w:lang w:eastAsia="et-EE"/>
        </w:rPr>
        <w:t>kodanikukohustuse</w:t>
      </w:r>
      <w:r w:rsidRPr="00647C97">
        <w:rPr>
          <w:rFonts w:ascii="Times New Roman" w:eastAsia="Times New Roman" w:hAnsi="Times New Roman" w:cs="Times New Roman"/>
          <w:color w:val="202020"/>
          <w:sz w:val="24"/>
          <w:szCs w:val="24"/>
          <w:lang w:eastAsia="et-EE"/>
        </w:rPr>
        <w:t xml:space="preserve"> sisu ja selle täitjalt oodatavat kvalifikatsiooni arvestades ilmselgelt ebaõiglane, siis võib haldusorgan maksta õiglase hüvitisena tasu nõutavale kvalifikatsioonile vastava ameti- või töökoha Statistikaameti avaldatud viimase keskmise brutokuupalga alusel.</w:t>
      </w:r>
    </w:p>
    <w:p w14:paraId="48E1ECD9"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1E482071" w14:textId="1D0BA8C9" w:rsidR="00110E49"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647C97">
        <w:rPr>
          <w:rFonts w:ascii="Times New Roman" w:eastAsia="Times New Roman" w:hAnsi="Times New Roman" w:cs="Times New Roman"/>
          <w:b/>
          <w:bCs/>
          <w:color w:val="000000"/>
          <w:sz w:val="24"/>
          <w:szCs w:val="24"/>
          <w:bdr w:val="none" w:sz="0" w:space="0" w:color="auto" w:frame="1"/>
          <w:lang w:eastAsia="et-EE"/>
        </w:rPr>
        <w:t>§ 5.</w:t>
      </w:r>
      <w:r w:rsidRPr="00647C97">
        <w:rPr>
          <w:rFonts w:ascii="Times New Roman" w:eastAsia="Times New Roman" w:hAnsi="Times New Roman" w:cs="Times New Roman"/>
          <w:b/>
          <w:bCs/>
          <w:color w:val="0061AA"/>
          <w:sz w:val="24"/>
          <w:szCs w:val="24"/>
          <w:bdr w:val="none" w:sz="0" w:space="0" w:color="auto" w:frame="1"/>
          <w:lang w:eastAsia="et-EE"/>
        </w:rPr>
        <w:t>  </w:t>
      </w:r>
      <w:r w:rsidRPr="00647C97">
        <w:rPr>
          <w:rFonts w:ascii="Times New Roman" w:eastAsia="Times New Roman" w:hAnsi="Times New Roman" w:cs="Times New Roman"/>
          <w:b/>
          <w:bCs/>
          <w:color w:val="000000"/>
          <w:sz w:val="24"/>
          <w:szCs w:val="24"/>
          <w:lang w:eastAsia="et-EE"/>
        </w:rPr>
        <w:t xml:space="preserve">Õiglane hüvitis ühekordse </w:t>
      </w:r>
      <w:r w:rsidR="003B6347">
        <w:rPr>
          <w:rFonts w:ascii="Times New Roman" w:eastAsia="Times New Roman" w:hAnsi="Times New Roman" w:cs="Times New Roman"/>
          <w:b/>
          <w:bCs/>
          <w:color w:val="000000"/>
          <w:sz w:val="24"/>
          <w:szCs w:val="24"/>
          <w:lang w:eastAsia="et-EE"/>
        </w:rPr>
        <w:t>kriisiülesande</w:t>
      </w:r>
      <w:r w:rsidR="003B6347" w:rsidRPr="00647C97">
        <w:rPr>
          <w:rFonts w:ascii="Times New Roman" w:eastAsia="Times New Roman" w:hAnsi="Times New Roman" w:cs="Times New Roman"/>
          <w:b/>
          <w:bCs/>
          <w:color w:val="000000"/>
          <w:sz w:val="24"/>
          <w:szCs w:val="24"/>
          <w:lang w:eastAsia="et-EE"/>
        </w:rPr>
        <w:t xml:space="preserve"> </w:t>
      </w:r>
      <w:r w:rsidRPr="00647C97">
        <w:rPr>
          <w:rFonts w:ascii="Times New Roman" w:eastAsia="Times New Roman" w:hAnsi="Times New Roman" w:cs="Times New Roman"/>
          <w:b/>
          <w:bCs/>
          <w:color w:val="000000"/>
          <w:sz w:val="24"/>
          <w:szCs w:val="24"/>
          <w:lang w:eastAsia="et-EE"/>
        </w:rPr>
        <w:t>täitmise eest</w:t>
      </w:r>
    </w:p>
    <w:p w14:paraId="50116033"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45A45380"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(1) Isikule hüvitatakse ühekordse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täitmisega tekkinud otsene kulu õiglases ulatuses. Isikule ei hüvitata tekkinud kulu ulatuses, milles ühekordse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isikul on võimalik hüvitist saada mujalt, või kui kahju tekkis lahingutegevuse käigus.</w:t>
      </w:r>
    </w:p>
    <w:p w14:paraId="4C244092"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25CE1089"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(2) Ühekordse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täitmise õiglaseks kuluks on eelkõige järgmised kulud:</w:t>
      </w:r>
      <w:r w:rsidRPr="00647C97">
        <w:rPr>
          <w:rFonts w:ascii="Times New Roman" w:eastAsia="Times New Roman" w:hAnsi="Times New Roman" w:cs="Times New Roman"/>
          <w:color w:val="202020"/>
          <w:sz w:val="24"/>
          <w:szCs w:val="24"/>
          <w:lang w:eastAsia="et-EE"/>
        </w:rPr>
        <w:br/>
        <w:t>1)</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kulunud esemete, ainete ja materjalide soetusmaksumus;</w:t>
      </w:r>
    </w:p>
    <w:p w14:paraId="6D5D1608"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2)</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osalenud töötaja ja ametniku töötasu- ja palgakul</w:t>
      </w:r>
      <w:r>
        <w:rPr>
          <w:rFonts w:ascii="Times New Roman" w:eastAsia="Times New Roman" w:hAnsi="Times New Roman" w:cs="Times New Roman"/>
          <w:color w:val="202020"/>
          <w:sz w:val="24"/>
          <w:szCs w:val="24"/>
          <w:lang w:eastAsia="et-EE"/>
        </w:rPr>
        <w:t>u;</w:t>
      </w:r>
    </w:p>
    <w:p w14:paraId="27232EF0"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3)</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teenust osutanud isikule makstud tasu ja maksud.</w:t>
      </w:r>
    </w:p>
    <w:p w14:paraId="0BCC74BF"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3DA788C5"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(3) Kui lõike 2 alusel makstav hüvitis oleks ühekordse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täitmise tegelikku dokumentaalselt tõendatud kulu arvestades ilmselgelt ebaõiglane, siis võib haldusorgan hüvitada isikule täiendavalt kütte, elektri, vee, gaasi ja muu ühekordse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täitmisega seotud otsese kulu.</w:t>
      </w:r>
    </w:p>
    <w:p w14:paraId="5F36CF0C"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54B1E543"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 xml:space="preserve">(4) Haldusorgan võib, arvestades lõigetes 1–3 sätestatut, leppida ühekordset </w:t>
      </w:r>
      <w:r>
        <w:rPr>
          <w:rFonts w:ascii="Times New Roman" w:eastAsia="Times New Roman" w:hAnsi="Times New Roman" w:cs="Times New Roman"/>
          <w:color w:val="202020"/>
          <w:sz w:val="24"/>
          <w:szCs w:val="24"/>
          <w:lang w:eastAsia="et-EE"/>
        </w:rPr>
        <w:t>kriisiülesannet</w:t>
      </w:r>
      <w:r w:rsidRPr="00647C97">
        <w:rPr>
          <w:rFonts w:ascii="Times New Roman" w:eastAsia="Times New Roman" w:hAnsi="Times New Roman" w:cs="Times New Roman"/>
          <w:color w:val="202020"/>
          <w:sz w:val="24"/>
          <w:szCs w:val="24"/>
          <w:lang w:eastAsia="et-EE"/>
        </w:rPr>
        <w:t xml:space="preserve"> täitva isikuga kokku muu õiglase hüvitise.</w:t>
      </w:r>
    </w:p>
    <w:p w14:paraId="47B51661"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09285551" w14:textId="77777777" w:rsidR="00110E49" w:rsidRPr="00462844"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62844">
        <w:rPr>
          <w:rFonts w:ascii="Times New Roman" w:eastAsia="Times New Roman" w:hAnsi="Times New Roman" w:cs="Times New Roman"/>
          <w:color w:val="202020"/>
          <w:sz w:val="24"/>
          <w:szCs w:val="24"/>
          <w:lang w:eastAsia="et-EE"/>
        </w:rPr>
        <w:t>(5) Isikule ei hüvitata ühekordse kriisiülesande tõttu saamata jäänud tulu.</w:t>
      </w:r>
    </w:p>
    <w:p w14:paraId="6B5DC23D" w14:textId="77777777" w:rsidR="00110E49" w:rsidRPr="00462844"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06F198BF" w14:textId="77777777" w:rsidR="00110E49" w:rsidRPr="00462844"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462844">
        <w:rPr>
          <w:rFonts w:ascii="Times New Roman" w:eastAsia="Times New Roman" w:hAnsi="Times New Roman" w:cs="Times New Roman"/>
          <w:b/>
          <w:bCs/>
          <w:color w:val="000000"/>
          <w:sz w:val="24"/>
          <w:szCs w:val="24"/>
          <w:bdr w:val="none" w:sz="0" w:space="0" w:color="auto" w:frame="1"/>
          <w:lang w:eastAsia="et-EE"/>
        </w:rPr>
        <w:t>§ 6.</w:t>
      </w:r>
      <w:r w:rsidRPr="00462844">
        <w:rPr>
          <w:rFonts w:ascii="Times New Roman" w:eastAsia="Times New Roman" w:hAnsi="Times New Roman" w:cs="Times New Roman"/>
          <w:b/>
          <w:bCs/>
          <w:color w:val="0061AA"/>
          <w:sz w:val="24"/>
          <w:szCs w:val="24"/>
          <w:bdr w:val="none" w:sz="0" w:space="0" w:color="auto" w:frame="1"/>
          <w:lang w:eastAsia="et-EE"/>
        </w:rPr>
        <w:t>  </w:t>
      </w:r>
      <w:r w:rsidRPr="00462844">
        <w:rPr>
          <w:rFonts w:ascii="Times New Roman" w:eastAsia="Times New Roman" w:hAnsi="Times New Roman" w:cs="Times New Roman"/>
          <w:b/>
          <w:bCs/>
          <w:color w:val="000000"/>
          <w:sz w:val="24"/>
          <w:szCs w:val="24"/>
          <w:lang w:eastAsia="et-EE"/>
        </w:rPr>
        <w:t>Hüvitis haiguse või vigastuse korral</w:t>
      </w:r>
    </w:p>
    <w:p w14:paraId="7D7D9127" w14:textId="77777777" w:rsidR="00110E49" w:rsidRPr="00462844"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55368718" w14:textId="77777777" w:rsidR="00110E49" w:rsidRPr="00462844"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62844">
        <w:rPr>
          <w:rFonts w:ascii="Times New Roman" w:eastAsia="Times New Roman" w:hAnsi="Times New Roman" w:cs="Times New Roman"/>
          <w:color w:val="202020"/>
          <w:sz w:val="24"/>
          <w:szCs w:val="24"/>
          <w:lang w:eastAsia="et-EE"/>
        </w:rPr>
        <w:t>(1) Füüsilisele isikule, kes täitis kodanikukohustust või osales vahetult ühekordse kriisiülesande täitmisel ning kelle töövõime selle täitmisel saadud haiguse või vigastuse tõttu on osaline või puudub, võib haldusorgan maksta ühekordset hüvitist kuni kahe aasta Vabariigi Valitsuse kehtestatud töötasu alammäära summas või hüvitada ravi- ja ravimite kulu, mida ravikindlustuse seaduse ja selle alusel kehtestatud õigusaktide kohaselt ei hüvita Eesti Haigekassa.</w:t>
      </w:r>
    </w:p>
    <w:p w14:paraId="27E97C5C"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bookmarkStart w:id="54" w:name="para6lg2"/>
      <w:r w:rsidRPr="00462844">
        <w:rPr>
          <w:rFonts w:ascii="Times New Roman" w:eastAsia="Times New Roman" w:hAnsi="Times New Roman" w:cs="Times New Roman"/>
          <w:color w:val="0061AA"/>
          <w:sz w:val="24"/>
          <w:szCs w:val="24"/>
          <w:bdr w:val="none" w:sz="0" w:space="0" w:color="auto" w:frame="1"/>
          <w:lang w:eastAsia="et-EE"/>
        </w:rPr>
        <w:lastRenderedPageBreak/>
        <w:t> </w:t>
      </w:r>
      <w:bookmarkEnd w:id="54"/>
      <w:r w:rsidRPr="00462844">
        <w:rPr>
          <w:rFonts w:ascii="Times New Roman" w:eastAsia="Times New Roman" w:hAnsi="Times New Roman" w:cs="Times New Roman"/>
          <w:color w:val="202020"/>
          <w:sz w:val="24"/>
          <w:szCs w:val="24"/>
          <w:lang w:eastAsia="et-EE"/>
        </w:rPr>
        <w:t>(2) Lõikes 1 nimetatud hüvitise saamiseks esitab isik haldusorganile </w:t>
      </w:r>
      <w:hyperlink r:id="rId8" w:anchor="para10" w:tgtFrame="_blank" w:history="1">
        <w:r w:rsidRPr="00462844">
          <w:rPr>
            <w:rFonts w:ascii="Times New Roman" w:eastAsia="Times New Roman" w:hAnsi="Times New Roman" w:cs="Times New Roman"/>
            <w:color w:val="202020"/>
            <w:sz w:val="24"/>
            <w:szCs w:val="24"/>
            <w:lang w:eastAsia="et-EE"/>
          </w:rPr>
          <w:t>töövõimetoetuse seaduse §-s 10</w:t>
        </w:r>
      </w:hyperlink>
      <w:r w:rsidRPr="00462844">
        <w:rPr>
          <w:rFonts w:ascii="Times New Roman" w:eastAsia="Times New Roman" w:hAnsi="Times New Roman" w:cs="Times New Roman"/>
          <w:color w:val="202020"/>
          <w:sz w:val="24"/>
          <w:szCs w:val="24"/>
          <w:lang w:eastAsia="et-EE"/>
        </w:rPr>
        <w:t> sätestatud tõendi osalise või puuduva töövõime kohta.</w:t>
      </w:r>
    </w:p>
    <w:p w14:paraId="4354AAB1"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222516E7" w14:textId="77777777" w:rsidR="00110E49" w:rsidRPr="00BF4D8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BF4D87">
        <w:rPr>
          <w:rFonts w:ascii="Times New Roman" w:eastAsia="Times New Roman" w:hAnsi="Times New Roman" w:cs="Times New Roman"/>
          <w:b/>
          <w:bCs/>
          <w:color w:val="202020"/>
          <w:sz w:val="24"/>
          <w:szCs w:val="24"/>
          <w:lang w:eastAsia="et-EE"/>
        </w:rPr>
        <w:t>§ 7.  Õiglane hüvitis asja sundkasutusse võtmise ja sundvõõrandamis</w:t>
      </w:r>
      <w:r w:rsidRPr="00BF4D87">
        <w:rPr>
          <w:rFonts w:ascii="Times New Roman" w:eastAsia="Times New Roman" w:hAnsi="Times New Roman" w:cs="Times New Roman"/>
          <w:b/>
          <w:bCs/>
          <w:color w:val="000000"/>
          <w:sz w:val="24"/>
          <w:szCs w:val="24"/>
          <w:lang w:eastAsia="et-EE"/>
        </w:rPr>
        <w:t>e eest</w:t>
      </w:r>
    </w:p>
    <w:p w14:paraId="03EC6427"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1ECAE38B"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(1) Isikule hüvitatakse asja sundkasutusse võtmise või asja sundvõõrandamisega tekkinud otsene kulu õiglases ulatuses. Isikule ei maksta õiglast hüvitist juhul, kui tal on võimalik hüvitist saada mujalt, kui kahju tekkis lahingutegevuse käigus või asi võeti sundkasutusse või sundvõõrandati seetõttu, et isik jättis täitmata seadusest tulenevad nõuded.</w:t>
      </w:r>
    </w:p>
    <w:p w14:paraId="688807E3"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5A378BD"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(2) Asja sundkasutusse võtmisel ei hüvitata asja kasutuseelist.</w:t>
      </w:r>
    </w:p>
    <w:p w14:paraId="2B5BCC5E" w14:textId="77777777" w:rsidR="00110E49" w:rsidRDefault="00110E49" w:rsidP="00110E49">
      <w:pPr>
        <w:shd w:val="clear" w:color="auto" w:fill="FFFFFF"/>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7BBC0697"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(3) Sundkasutusse võetud asja kasutuskõlbmatuks muutumisel või hävimisel hüvitatakse samaväärse asja keskmine turuhind või asendatakse see samaväärse asjaga. Sundvõõrandamisel hüvitatakse isikule asja keskmine turuhind. Hüvitise maksmisel võetakse aluseks asja turuhind asja sundkasutusse võtmise või sundvõõrandamise rakendamise hetkel. Haldusorgan võib vähendada hüvitist niivõrd, kui asja väärtus oleks vähenenud asja tavapärase kasutamise korral.</w:t>
      </w:r>
    </w:p>
    <w:p w14:paraId="7755C3E4"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048F78B"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(4) Sundkasutusse võetud asja kahjustamisel hüvitatakse asja väärtuse vähenemine. Haldusorgan võib hüvitise maksmise asemel asja enda kulul remontida. Hüvitist ei maksta asja sundkasutamise käigus tavapärase kulumise eest.</w:t>
      </w:r>
    </w:p>
    <w:p w14:paraId="7A4D50C1"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03200456"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35E69">
        <w:rPr>
          <w:rFonts w:ascii="Times New Roman" w:eastAsia="Times New Roman" w:hAnsi="Times New Roman" w:cs="Times New Roman"/>
          <w:color w:val="202020"/>
          <w:sz w:val="24"/>
          <w:szCs w:val="24"/>
          <w:lang w:eastAsia="et-EE"/>
        </w:rPr>
        <w:t>(</w:t>
      </w:r>
      <w:r w:rsidRPr="00647C97">
        <w:rPr>
          <w:rFonts w:ascii="Times New Roman" w:eastAsia="Times New Roman" w:hAnsi="Times New Roman" w:cs="Times New Roman"/>
          <w:color w:val="202020"/>
          <w:sz w:val="24"/>
          <w:szCs w:val="24"/>
          <w:lang w:eastAsia="et-EE"/>
        </w:rPr>
        <w:t>5) Kui isik põhjendatult keeldub sundkasutusse võetud asja tagasivõtmisest, siis võib haldusorgan hüvitada asja väärtuse lõikes 3 sätestatud tingimustel.</w:t>
      </w:r>
    </w:p>
    <w:p w14:paraId="7E531368"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541C7784" w14:textId="77777777" w:rsidR="00110E49"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647C97">
        <w:rPr>
          <w:rFonts w:ascii="Times New Roman" w:eastAsia="Times New Roman" w:hAnsi="Times New Roman" w:cs="Times New Roman"/>
          <w:b/>
          <w:bCs/>
          <w:color w:val="000000"/>
          <w:sz w:val="24"/>
          <w:szCs w:val="24"/>
          <w:bdr w:val="none" w:sz="0" w:space="0" w:color="auto" w:frame="1"/>
          <w:lang w:eastAsia="et-EE"/>
        </w:rPr>
        <w:t>§ 8.</w:t>
      </w:r>
      <w:r w:rsidRPr="00647C97">
        <w:rPr>
          <w:rFonts w:ascii="Times New Roman" w:eastAsia="Times New Roman" w:hAnsi="Times New Roman" w:cs="Times New Roman"/>
          <w:b/>
          <w:bCs/>
          <w:color w:val="0061AA"/>
          <w:sz w:val="24"/>
          <w:szCs w:val="24"/>
          <w:bdr w:val="none" w:sz="0" w:space="0" w:color="auto" w:frame="1"/>
          <w:lang w:eastAsia="et-EE"/>
        </w:rPr>
        <w:t>  </w:t>
      </w:r>
      <w:r w:rsidRPr="00647C97">
        <w:rPr>
          <w:rFonts w:ascii="Times New Roman" w:eastAsia="Times New Roman" w:hAnsi="Times New Roman" w:cs="Times New Roman"/>
          <w:b/>
          <w:bCs/>
          <w:color w:val="000000"/>
          <w:sz w:val="24"/>
          <w:szCs w:val="24"/>
          <w:lang w:eastAsia="et-EE"/>
        </w:rPr>
        <w:t>Õiglast hüvitist välistavad asjaolud</w:t>
      </w:r>
    </w:p>
    <w:p w14:paraId="6321E1BC"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25DDE0E2"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(1) Õiglast hüvitist ei maksta, kui isik või teine isik, kelle eest isik vastutab:</w:t>
      </w:r>
      <w:r w:rsidRPr="00647C97">
        <w:rPr>
          <w:rFonts w:ascii="Times New Roman" w:eastAsia="Times New Roman" w:hAnsi="Times New Roman" w:cs="Times New Roman"/>
          <w:color w:val="202020"/>
          <w:sz w:val="24"/>
          <w:szCs w:val="24"/>
          <w:lang w:eastAsia="et-EE"/>
        </w:rPr>
        <w:br/>
        <w:t>1)</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 xml:space="preserve">pani </w:t>
      </w:r>
      <w:r>
        <w:rPr>
          <w:rFonts w:ascii="Times New Roman" w:eastAsia="Times New Roman" w:hAnsi="Times New Roman" w:cs="Times New Roman"/>
          <w:color w:val="202020"/>
          <w:sz w:val="24"/>
          <w:szCs w:val="24"/>
          <w:lang w:eastAsia="et-EE"/>
        </w:rPr>
        <w:t>kodanikukohustuse</w:t>
      </w:r>
      <w:r w:rsidRPr="00647C97">
        <w:rPr>
          <w:rFonts w:ascii="Times New Roman" w:eastAsia="Times New Roman" w:hAnsi="Times New Roman" w:cs="Times New Roman"/>
          <w:color w:val="202020"/>
          <w:sz w:val="24"/>
          <w:szCs w:val="24"/>
          <w:lang w:eastAsia="et-EE"/>
        </w:rPr>
        <w:t xml:space="preserve"> või ühekordse </w:t>
      </w:r>
      <w:r>
        <w:rPr>
          <w:rFonts w:ascii="Times New Roman" w:eastAsia="Times New Roman" w:hAnsi="Times New Roman" w:cs="Times New Roman"/>
          <w:color w:val="202020"/>
          <w:sz w:val="24"/>
          <w:szCs w:val="24"/>
          <w:lang w:eastAsia="et-EE"/>
        </w:rPr>
        <w:t>kriisiülesande</w:t>
      </w:r>
      <w:r w:rsidRPr="00647C97">
        <w:rPr>
          <w:rFonts w:ascii="Times New Roman" w:eastAsia="Times New Roman" w:hAnsi="Times New Roman" w:cs="Times New Roman"/>
          <w:color w:val="202020"/>
          <w:sz w:val="24"/>
          <w:szCs w:val="24"/>
          <w:lang w:eastAsia="et-EE"/>
        </w:rPr>
        <w:t xml:space="preserve"> täitmisel või seoses asja sundkasutusse võitmise või asja sundvõõrandamisega toime kuriteo või väärteo;</w:t>
      </w:r>
      <w:r w:rsidRPr="00647C97">
        <w:rPr>
          <w:rFonts w:ascii="Times New Roman" w:eastAsia="Times New Roman" w:hAnsi="Times New Roman" w:cs="Times New Roman"/>
          <w:color w:val="202020"/>
          <w:sz w:val="24"/>
          <w:szCs w:val="24"/>
          <w:lang w:eastAsia="et-EE"/>
        </w:rPr>
        <w:br/>
        <w:t>2)</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põhjustas kahju tekkimise, aitas sellele oluliselt kaasa või jättis võtmata kasutusele kahju ärahoidmiseks vajalikud meetmed;</w:t>
      </w:r>
    </w:p>
    <w:p w14:paraId="4C09140B"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3)</w:t>
      </w:r>
      <w:r w:rsidRPr="00647C97">
        <w:rPr>
          <w:rFonts w:ascii="Times New Roman" w:eastAsia="Times New Roman" w:hAnsi="Times New Roman" w:cs="Times New Roman"/>
          <w:color w:val="202020"/>
          <w:sz w:val="24"/>
          <w:szCs w:val="24"/>
          <w:bdr w:val="none" w:sz="0" w:space="0" w:color="auto" w:frame="1"/>
          <w:lang w:eastAsia="et-EE"/>
        </w:rPr>
        <w:t> </w:t>
      </w:r>
      <w:r w:rsidRPr="00647C97">
        <w:rPr>
          <w:rFonts w:ascii="Times New Roman" w:eastAsia="Times New Roman" w:hAnsi="Times New Roman" w:cs="Times New Roman"/>
          <w:color w:val="202020"/>
          <w:sz w:val="24"/>
          <w:szCs w:val="24"/>
          <w:lang w:eastAsia="et-EE"/>
        </w:rPr>
        <w:t>oli enda põhjustatud joobeseisundis.</w:t>
      </w:r>
    </w:p>
    <w:p w14:paraId="1352D0F3"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6B26C3C8"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(2) </w:t>
      </w:r>
      <w:hyperlink r:id="rId9" w:anchor="para6" w:tgtFrame="_blank" w:history="1">
        <w:r w:rsidRPr="002E4737">
          <w:rPr>
            <w:rFonts w:ascii="Times New Roman" w:eastAsia="Times New Roman" w:hAnsi="Times New Roman" w:cs="Times New Roman"/>
            <w:color w:val="202020"/>
            <w:sz w:val="24"/>
            <w:szCs w:val="24"/>
            <w:lang w:eastAsia="et-EE"/>
          </w:rPr>
          <w:t>Paragrahvis 6</w:t>
        </w:r>
      </w:hyperlink>
      <w:r w:rsidRPr="00647C97">
        <w:rPr>
          <w:rFonts w:ascii="Times New Roman" w:eastAsia="Times New Roman" w:hAnsi="Times New Roman" w:cs="Times New Roman"/>
          <w:color w:val="202020"/>
          <w:sz w:val="24"/>
          <w:szCs w:val="24"/>
          <w:lang w:eastAsia="et-EE"/>
        </w:rPr>
        <w:t> sätestatud ühekordset hüvitist või ravikulude hüvitist ei maksta, kui haigus või vigastus tekkis isiku enda tegevuse tulemusena, eelkõige enesetapu katse ja enesevigastuse, mis ei ole põhjuslikus seoses haigusliku seisundiga ega tulenenud teiste isikute õigusvastasest käitumisest, tulemusena.</w:t>
      </w:r>
    </w:p>
    <w:p w14:paraId="4931B0C3"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12571244"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(3) Õiglast hüvitist ei maksta, kui sundkasutusse võetud asi hävib sundkasutusse võtmisest sõltumatutel asjaoludel.</w:t>
      </w:r>
    </w:p>
    <w:p w14:paraId="316483FC"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782826BF"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(4) Õiglast hüvitist ei maksta, kui kahju tekkis sõjategevuse tagajärjel.</w:t>
      </w:r>
    </w:p>
    <w:p w14:paraId="3763632D"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7AE07D80" w14:textId="77777777" w:rsidR="00110E49"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647C97">
        <w:rPr>
          <w:rFonts w:ascii="Times New Roman" w:eastAsia="Times New Roman" w:hAnsi="Times New Roman" w:cs="Times New Roman"/>
          <w:b/>
          <w:bCs/>
          <w:color w:val="000000"/>
          <w:sz w:val="24"/>
          <w:szCs w:val="24"/>
          <w:bdr w:val="none" w:sz="0" w:space="0" w:color="auto" w:frame="1"/>
          <w:lang w:eastAsia="et-EE"/>
        </w:rPr>
        <w:t>§ 9.</w:t>
      </w:r>
      <w:r w:rsidRPr="00647C97">
        <w:rPr>
          <w:rFonts w:ascii="Times New Roman" w:eastAsia="Times New Roman" w:hAnsi="Times New Roman" w:cs="Times New Roman"/>
          <w:b/>
          <w:bCs/>
          <w:color w:val="0061AA"/>
          <w:sz w:val="24"/>
          <w:szCs w:val="24"/>
          <w:bdr w:val="none" w:sz="0" w:space="0" w:color="auto" w:frame="1"/>
          <w:lang w:eastAsia="et-EE"/>
        </w:rPr>
        <w:t>  </w:t>
      </w:r>
      <w:r w:rsidRPr="00647C97">
        <w:rPr>
          <w:rFonts w:ascii="Times New Roman" w:eastAsia="Times New Roman" w:hAnsi="Times New Roman" w:cs="Times New Roman"/>
          <w:b/>
          <w:bCs/>
          <w:color w:val="000000"/>
          <w:sz w:val="24"/>
          <w:szCs w:val="24"/>
          <w:lang w:eastAsia="et-EE"/>
        </w:rPr>
        <w:t>Õiglase hüvitise määramine</w:t>
      </w:r>
    </w:p>
    <w:p w14:paraId="113B94A2"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35C1CB84"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(1) Haldusorgan otsustab õiglase hüvitise määramise kolme kuu jooksul alates nõuetekohase taotluse saamisest.</w:t>
      </w:r>
    </w:p>
    <w:p w14:paraId="66A9576D"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098BCD96"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(2) Haldusorgan otsustab õiglase hüvitise määramise või sellest keeldumise haldusaktiga.</w:t>
      </w:r>
    </w:p>
    <w:p w14:paraId="535AB6ED" w14:textId="77777777" w:rsidR="00110E49"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647C97">
        <w:rPr>
          <w:rFonts w:ascii="Times New Roman" w:eastAsia="Times New Roman" w:hAnsi="Times New Roman" w:cs="Times New Roman"/>
          <w:b/>
          <w:bCs/>
          <w:color w:val="000000"/>
          <w:sz w:val="24"/>
          <w:szCs w:val="24"/>
          <w:bdr w:val="none" w:sz="0" w:space="0" w:color="auto" w:frame="1"/>
          <w:lang w:eastAsia="et-EE"/>
        </w:rPr>
        <w:lastRenderedPageBreak/>
        <w:t>§ 10.</w:t>
      </w:r>
      <w:r w:rsidRPr="00647C97">
        <w:rPr>
          <w:rFonts w:ascii="Times New Roman" w:eastAsia="Times New Roman" w:hAnsi="Times New Roman" w:cs="Times New Roman"/>
          <w:b/>
          <w:bCs/>
          <w:color w:val="0061AA"/>
          <w:sz w:val="24"/>
          <w:szCs w:val="24"/>
          <w:bdr w:val="none" w:sz="0" w:space="0" w:color="auto" w:frame="1"/>
          <w:lang w:eastAsia="et-EE"/>
        </w:rPr>
        <w:t>  </w:t>
      </w:r>
      <w:r w:rsidRPr="00647C97">
        <w:rPr>
          <w:rFonts w:ascii="Times New Roman" w:eastAsia="Times New Roman" w:hAnsi="Times New Roman" w:cs="Times New Roman"/>
          <w:b/>
          <w:bCs/>
          <w:color w:val="000000"/>
          <w:sz w:val="24"/>
          <w:szCs w:val="24"/>
          <w:lang w:eastAsia="et-EE"/>
        </w:rPr>
        <w:t>Õiglase hüvitise väljamaksmine</w:t>
      </w:r>
    </w:p>
    <w:p w14:paraId="5A288E38"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60E4D84D"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(1) Õiglane hüvitis kantakse üle taotluses nimetatud arvelduskontole.</w:t>
      </w:r>
    </w:p>
    <w:p w14:paraId="464AF9A2"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55798C3"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(2) Õiglase hüvitise välisriigi krediidiasutuse arvelduskontole või muu makseasutuse kontole maksmise korral ei vastuta haldusorgan ajalise viivituse eest, mis on tekkinud makse tegemise ja arvelduskontole raha laekumise vahel, ega õiglase hüvitise suuruse erinevuse eest, mis on tekkinud välisriigi krediidiasutuse teenustasude maksmise või valuutakursi muutumise tõttu makse tegemise ja selle kontole laekumise vahelisel ajal. Haldusorgan võib vähendada hüvitise summat nende teenustasude võrra, mida tema peab makse tegijana kandma.</w:t>
      </w:r>
    </w:p>
    <w:p w14:paraId="4C8C53AB"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3E72B75D" w14:textId="77777777" w:rsidR="00110E49"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647C97">
        <w:rPr>
          <w:rFonts w:ascii="Times New Roman" w:eastAsia="Times New Roman" w:hAnsi="Times New Roman" w:cs="Times New Roman"/>
          <w:b/>
          <w:bCs/>
          <w:color w:val="000000"/>
          <w:sz w:val="24"/>
          <w:szCs w:val="24"/>
          <w:bdr w:val="none" w:sz="0" w:space="0" w:color="auto" w:frame="1"/>
          <w:lang w:eastAsia="et-EE"/>
        </w:rPr>
        <w:t>§ 11.</w:t>
      </w:r>
      <w:r w:rsidRPr="00647C97">
        <w:rPr>
          <w:rFonts w:ascii="Times New Roman" w:eastAsia="Times New Roman" w:hAnsi="Times New Roman" w:cs="Times New Roman"/>
          <w:b/>
          <w:bCs/>
          <w:color w:val="0061AA"/>
          <w:sz w:val="24"/>
          <w:szCs w:val="24"/>
          <w:bdr w:val="none" w:sz="0" w:space="0" w:color="auto" w:frame="1"/>
          <w:lang w:eastAsia="et-EE"/>
        </w:rPr>
        <w:t>  </w:t>
      </w:r>
      <w:r w:rsidRPr="00647C97">
        <w:rPr>
          <w:rFonts w:ascii="Times New Roman" w:eastAsia="Times New Roman" w:hAnsi="Times New Roman" w:cs="Times New Roman"/>
          <w:b/>
          <w:bCs/>
          <w:color w:val="000000"/>
          <w:sz w:val="24"/>
          <w:szCs w:val="24"/>
          <w:lang w:eastAsia="et-EE"/>
        </w:rPr>
        <w:t>Õiglasest hüvitisest loobumine</w:t>
      </w:r>
    </w:p>
    <w:p w14:paraId="51F1485F" w14:textId="77777777" w:rsidR="00110E49" w:rsidRPr="00647C97" w:rsidRDefault="00110E49" w:rsidP="00110E4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30723955"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(1) Kui haldusorgan on teavitanud isikut õigusest saada õiglast hüvitist ja isik ei ole esitanud tähtaegselt taotlust selle saamiseks, siis eeldatakse, et ta on hüvitisest loobunud.</w:t>
      </w:r>
    </w:p>
    <w:p w14:paraId="290E3D09"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22483CDE" w14:textId="77777777"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(2) Kui üks õiglast hüvitist solidaarselt saama õigustatud isikutest on taotlenud õiglase hüvitise maksmist, siis peab isik hüvitisest loobumiseks esitama kirjaliku avalduse.</w:t>
      </w:r>
    </w:p>
    <w:p w14:paraId="4853C5C6" w14:textId="77777777" w:rsidR="00110E49" w:rsidRPr="00647C97"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50D70E73" w14:textId="52203DEF" w:rsidR="00110E49" w:rsidRDefault="00110E49"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7C97">
        <w:rPr>
          <w:rFonts w:ascii="Times New Roman" w:eastAsia="Times New Roman" w:hAnsi="Times New Roman" w:cs="Times New Roman"/>
          <w:color w:val="202020"/>
          <w:sz w:val="24"/>
          <w:szCs w:val="24"/>
          <w:lang w:eastAsia="et-EE"/>
        </w:rPr>
        <w:t>(3) Kui isik on loobunud õiglasest hüvitisest, siis ei ole tema õigusjärglasel õigust iseseisvalt hüvitist nõuda.</w:t>
      </w:r>
    </w:p>
    <w:p w14:paraId="39F4D4CA" w14:textId="77777777" w:rsidR="00C05D30" w:rsidRDefault="00C05D30"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6A78B23A" w14:textId="4E545F6F" w:rsidR="00C05D30" w:rsidRDefault="00C05D30" w:rsidP="00110E49">
      <w:pPr>
        <w:shd w:val="clear" w:color="auto" w:fill="FFFFFF"/>
        <w:spacing w:after="0" w:line="240" w:lineRule="auto"/>
        <w:jc w:val="both"/>
        <w:rPr>
          <w:rFonts w:ascii="Times New Roman" w:eastAsia="Times New Roman" w:hAnsi="Times New Roman" w:cs="Times New Roman"/>
          <w:b/>
          <w:bCs/>
          <w:color w:val="202020"/>
          <w:sz w:val="24"/>
          <w:szCs w:val="24"/>
          <w:lang w:eastAsia="et-EE"/>
        </w:rPr>
      </w:pPr>
      <w:r w:rsidRPr="00C05D30">
        <w:rPr>
          <w:rFonts w:ascii="Times New Roman" w:eastAsia="Times New Roman" w:hAnsi="Times New Roman" w:cs="Times New Roman"/>
          <w:b/>
          <w:bCs/>
          <w:color w:val="202020"/>
          <w:sz w:val="24"/>
          <w:szCs w:val="24"/>
          <w:lang w:eastAsia="et-EE"/>
        </w:rPr>
        <w:t>§ 12. Määruse jõustumine</w:t>
      </w:r>
    </w:p>
    <w:p w14:paraId="15DE1139" w14:textId="77777777" w:rsidR="00C05D30" w:rsidRPr="00C05D30" w:rsidRDefault="00C05D30" w:rsidP="00110E49">
      <w:pPr>
        <w:shd w:val="clear" w:color="auto" w:fill="FFFFFF"/>
        <w:spacing w:after="0" w:line="240" w:lineRule="auto"/>
        <w:jc w:val="both"/>
        <w:rPr>
          <w:rFonts w:ascii="Times New Roman" w:eastAsia="Times New Roman" w:hAnsi="Times New Roman" w:cs="Times New Roman"/>
          <w:b/>
          <w:bCs/>
          <w:color w:val="202020"/>
          <w:sz w:val="24"/>
          <w:szCs w:val="24"/>
          <w:lang w:eastAsia="et-EE"/>
        </w:rPr>
      </w:pPr>
    </w:p>
    <w:p w14:paraId="1A1184EF" w14:textId="17B67933" w:rsidR="00C05D30" w:rsidRPr="00647C97" w:rsidRDefault="00C05D30" w:rsidP="00110E49">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Määrus jõustub (kuupäev). </w:t>
      </w:r>
    </w:p>
    <w:p w14:paraId="65524397" w14:textId="77777777" w:rsidR="00110E49" w:rsidRPr="00647C97" w:rsidRDefault="00110E49" w:rsidP="00110E49">
      <w:pPr>
        <w:jc w:val="both"/>
        <w:rPr>
          <w:rFonts w:ascii="Times New Roman" w:hAnsi="Times New Roman" w:cs="Times New Roman"/>
          <w:sz w:val="24"/>
          <w:szCs w:val="24"/>
        </w:rPr>
      </w:pPr>
    </w:p>
    <w:p w14:paraId="0F6C92A0" w14:textId="77777777" w:rsidR="00110E49" w:rsidRPr="000B421F" w:rsidRDefault="00110E49" w:rsidP="00110E49">
      <w:pPr>
        <w:rPr>
          <w:rFonts w:ascii="Times New Roman" w:hAnsi="Times New Roman" w:cs="Times New Roman"/>
          <w:b/>
          <w:bCs/>
          <w:sz w:val="24"/>
          <w:szCs w:val="24"/>
        </w:rPr>
      </w:pPr>
    </w:p>
    <w:p w14:paraId="1BC7E869" w14:textId="1A2913ED" w:rsidR="00110E49" w:rsidRDefault="00110E49" w:rsidP="002E4737">
      <w:pPr>
        <w:rPr>
          <w:rFonts w:ascii="Times New Roman" w:eastAsia="Calibri" w:hAnsi="Times New Roman" w:cs="Calibri"/>
          <w:sz w:val="24"/>
          <w:szCs w:val="24"/>
          <w:u w:color="000000"/>
          <w:bdr w:val="nil"/>
          <w:lang w:eastAsia="et-EE"/>
        </w:rPr>
      </w:pPr>
    </w:p>
    <w:p w14:paraId="34EE2551" w14:textId="2F1A7370" w:rsidR="002E4737" w:rsidRDefault="002E4737" w:rsidP="002E4737">
      <w:pPr>
        <w:rPr>
          <w:rFonts w:ascii="Times New Roman" w:eastAsia="Calibri" w:hAnsi="Times New Roman" w:cs="Calibri"/>
          <w:sz w:val="24"/>
          <w:szCs w:val="24"/>
          <w:u w:color="000000"/>
          <w:bdr w:val="nil"/>
          <w:lang w:eastAsia="et-EE"/>
        </w:rPr>
      </w:pPr>
    </w:p>
    <w:p w14:paraId="24CB4F74" w14:textId="26B3DEB9" w:rsidR="002E4737" w:rsidRDefault="002E4737" w:rsidP="002E4737">
      <w:pPr>
        <w:rPr>
          <w:rFonts w:ascii="Times New Roman" w:eastAsia="Calibri" w:hAnsi="Times New Roman" w:cs="Calibri"/>
          <w:sz w:val="24"/>
          <w:szCs w:val="24"/>
          <w:u w:color="000000"/>
          <w:bdr w:val="nil"/>
          <w:lang w:eastAsia="et-EE"/>
        </w:rPr>
      </w:pPr>
    </w:p>
    <w:p w14:paraId="5D7420EB" w14:textId="4B1FBCAC" w:rsidR="002E4737" w:rsidRDefault="002E4737" w:rsidP="002E4737">
      <w:pPr>
        <w:rPr>
          <w:rFonts w:ascii="Times New Roman" w:eastAsia="Calibri" w:hAnsi="Times New Roman" w:cs="Calibri"/>
          <w:sz w:val="24"/>
          <w:szCs w:val="24"/>
          <w:u w:color="000000"/>
          <w:bdr w:val="nil"/>
          <w:lang w:eastAsia="et-EE"/>
        </w:rPr>
      </w:pPr>
    </w:p>
    <w:p w14:paraId="1B960281" w14:textId="64EAD78B" w:rsidR="002E4737" w:rsidRDefault="002E4737" w:rsidP="002E4737">
      <w:pPr>
        <w:rPr>
          <w:rFonts w:ascii="Times New Roman" w:eastAsia="Calibri" w:hAnsi="Times New Roman" w:cs="Calibri"/>
          <w:sz w:val="24"/>
          <w:szCs w:val="24"/>
          <w:u w:color="000000"/>
          <w:bdr w:val="nil"/>
          <w:lang w:eastAsia="et-EE"/>
        </w:rPr>
      </w:pPr>
    </w:p>
    <w:p w14:paraId="205BD0AE" w14:textId="7D616D3D" w:rsidR="002E4737" w:rsidRDefault="002E4737" w:rsidP="002E4737">
      <w:pPr>
        <w:rPr>
          <w:rFonts w:ascii="Times New Roman" w:eastAsia="Calibri" w:hAnsi="Times New Roman" w:cs="Calibri"/>
          <w:sz w:val="24"/>
          <w:szCs w:val="24"/>
          <w:u w:color="000000"/>
          <w:bdr w:val="nil"/>
          <w:lang w:eastAsia="et-EE"/>
        </w:rPr>
      </w:pPr>
    </w:p>
    <w:p w14:paraId="1DA8A8AF" w14:textId="6A5C0E39" w:rsidR="002E4737" w:rsidRDefault="002E4737" w:rsidP="002E4737">
      <w:pPr>
        <w:rPr>
          <w:rFonts w:ascii="Times New Roman" w:eastAsia="Calibri" w:hAnsi="Times New Roman" w:cs="Calibri"/>
          <w:sz w:val="24"/>
          <w:szCs w:val="24"/>
          <w:u w:color="000000"/>
          <w:bdr w:val="nil"/>
          <w:lang w:eastAsia="et-EE"/>
        </w:rPr>
      </w:pPr>
    </w:p>
    <w:p w14:paraId="689A99F0" w14:textId="0E108859" w:rsidR="002E4737" w:rsidRDefault="002E4737" w:rsidP="002E4737">
      <w:pPr>
        <w:rPr>
          <w:rFonts w:ascii="Times New Roman" w:eastAsia="Calibri" w:hAnsi="Times New Roman" w:cs="Calibri"/>
          <w:sz w:val="24"/>
          <w:szCs w:val="24"/>
          <w:u w:color="000000"/>
          <w:bdr w:val="nil"/>
          <w:lang w:eastAsia="et-EE"/>
        </w:rPr>
      </w:pPr>
    </w:p>
    <w:p w14:paraId="2B4B70FC" w14:textId="083A454C" w:rsidR="002E4737" w:rsidRDefault="002E4737" w:rsidP="002E4737">
      <w:pPr>
        <w:rPr>
          <w:rFonts w:ascii="Times New Roman" w:eastAsia="Calibri" w:hAnsi="Times New Roman" w:cs="Calibri"/>
          <w:sz w:val="24"/>
          <w:szCs w:val="24"/>
          <w:u w:color="000000"/>
          <w:bdr w:val="nil"/>
          <w:lang w:eastAsia="et-EE"/>
        </w:rPr>
      </w:pPr>
    </w:p>
    <w:p w14:paraId="3E812E9B" w14:textId="7CE5BA69" w:rsidR="002E4737" w:rsidRDefault="002E4737" w:rsidP="002E4737">
      <w:pPr>
        <w:rPr>
          <w:rFonts w:ascii="Times New Roman" w:eastAsia="Calibri" w:hAnsi="Times New Roman" w:cs="Calibri"/>
          <w:sz w:val="24"/>
          <w:szCs w:val="24"/>
          <w:u w:color="000000"/>
          <w:bdr w:val="nil"/>
          <w:lang w:eastAsia="et-EE"/>
        </w:rPr>
      </w:pPr>
    </w:p>
    <w:p w14:paraId="142D40A3" w14:textId="271575AC" w:rsidR="002E4737" w:rsidRDefault="002E4737" w:rsidP="002E4737">
      <w:pPr>
        <w:rPr>
          <w:rFonts w:ascii="Times New Roman" w:eastAsia="Calibri" w:hAnsi="Times New Roman" w:cs="Calibri"/>
          <w:sz w:val="24"/>
          <w:szCs w:val="24"/>
          <w:u w:color="000000"/>
          <w:bdr w:val="nil"/>
          <w:lang w:eastAsia="et-EE"/>
        </w:rPr>
      </w:pPr>
    </w:p>
    <w:p w14:paraId="7D5013C2" w14:textId="0412F63C" w:rsidR="002E4737" w:rsidRDefault="002E4737" w:rsidP="002E4737">
      <w:pPr>
        <w:rPr>
          <w:rFonts w:ascii="Times New Roman" w:eastAsia="Calibri" w:hAnsi="Times New Roman" w:cs="Calibri"/>
          <w:sz w:val="24"/>
          <w:szCs w:val="24"/>
          <w:u w:color="000000"/>
          <w:bdr w:val="nil"/>
          <w:lang w:eastAsia="et-EE"/>
        </w:rPr>
      </w:pPr>
    </w:p>
    <w:p w14:paraId="667D1FE8" w14:textId="77777777" w:rsidR="002E4737" w:rsidRPr="002E4737" w:rsidRDefault="002E4737" w:rsidP="002E4737">
      <w:pPr>
        <w:rPr>
          <w:rFonts w:ascii="Times New Roman" w:eastAsia="Calibri" w:hAnsi="Times New Roman" w:cs="Calibri"/>
          <w:sz w:val="24"/>
          <w:szCs w:val="24"/>
          <w:u w:color="000000"/>
          <w:bdr w:val="nil"/>
          <w:lang w:eastAsia="et-EE"/>
        </w:rPr>
      </w:pPr>
    </w:p>
    <w:p w14:paraId="14898ABE" w14:textId="350C7EB0" w:rsidR="00110E49" w:rsidRPr="007F7D88" w:rsidRDefault="00110E49" w:rsidP="00110E49">
      <w:pPr>
        <w:spacing w:after="0" w:line="240" w:lineRule="auto"/>
        <w:jc w:val="right"/>
        <w:outlineLvl w:val="0"/>
        <w:rPr>
          <w:rFonts w:ascii="Times New Roman" w:eastAsia="Times New Roman" w:hAnsi="Times New Roman" w:cs="Times New Roman"/>
          <w:color w:val="000000"/>
          <w:kern w:val="36"/>
          <w:sz w:val="24"/>
          <w:szCs w:val="24"/>
          <w:lang w:eastAsia="et-EE"/>
        </w:rPr>
      </w:pPr>
      <w:r w:rsidRPr="007F7D88">
        <w:rPr>
          <w:rFonts w:ascii="Times New Roman" w:eastAsia="Times New Roman" w:hAnsi="Times New Roman" w:cs="Times New Roman"/>
          <w:color w:val="000000"/>
          <w:kern w:val="36"/>
          <w:sz w:val="24"/>
          <w:szCs w:val="24"/>
          <w:lang w:eastAsia="et-EE"/>
        </w:rPr>
        <w:lastRenderedPageBreak/>
        <w:t xml:space="preserve">Rakendusakti kavand </w:t>
      </w:r>
      <w:r w:rsidR="00DB0017">
        <w:rPr>
          <w:rFonts w:ascii="Times New Roman" w:eastAsia="Times New Roman" w:hAnsi="Times New Roman" w:cs="Times New Roman"/>
          <w:color w:val="000000"/>
          <w:kern w:val="36"/>
          <w:sz w:val="24"/>
          <w:szCs w:val="24"/>
          <w:lang w:eastAsia="et-EE"/>
        </w:rPr>
        <w:t xml:space="preserve">nr </w:t>
      </w:r>
      <w:r w:rsidRPr="007F7D88">
        <w:rPr>
          <w:rFonts w:ascii="Times New Roman" w:eastAsia="Times New Roman" w:hAnsi="Times New Roman" w:cs="Times New Roman"/>
          <w:color w:val="000000"/>
          <w:kern w:val="36"/>
          <w:sz w:val="24"/>
          <w:szCs w:val="24"/>
          <w:lang w:eastAsia="et-EE"/>
        </w:rPr>
        <w:t>1</w:t>
      </w:r>
      <w:r w:rsidR="00481AFC">
        <w:rPr>
          <w:rFonts w:ascii="Times New Roman" w:eastAsia="Times New Roman" w:hAnsi="Times New Roman" w:cs="Times New Roman"/>
          <w:color w:val="000000"/>
          <w:kern w:val="36"/>
          <w:sz w:val="24"/>
          <w:szCs w:val="24"/>
          <w:lang w:eastAsia="et-EE"/>
        </w:rPr>
        <w:t>7</w:t>
      </w:r>
    </w:p>
    <w:p w14:paraId="7B9C631A" w14:textId="77777777" w:rsidR="00110E49" w:rsidRPr="007F7D88" w:rsidRDefault="00110E49" w:rsidP="00110E49">
      <w:pPr>
        <w:spacing w:after="0" w:line="240" w:lineRule="auto"/>
        <w:jc w:val="right"/>
        <w:outlineLvl w:val="0"/>
        <w:rPr>
          <w:rFonts w:ascii="Times New Roman" w:eastAsia="Times New Roman" w:hAnsi="Times New Roman" w:cs="Times New Roman"/>
          <w:color w:val="000000"/>
          <w:kern w:val="36"/>
          <w:sz w:val="24"/>
          <w:szCs w:val="24"/>
          <w:lang w:eastAsia="et-EE"/>
        </w:rPr>
      </w:pPr>
    </w:p>
    <w:p w14:paraId="3992D29C" w14:textId="77777777" w:rsidR="00110E49" w:rsidRPr="007F7D88" w:rsidRDefault="00110E49" w:rsidP="00110E49">
      <w:pPr>
        <w:spacing w:after="0" w:line="240" w:lineRule="auto"/>
        <w:jc w:val="right"/>
        <w:outlineLvl w:val="0"/>
        <w:rPr>
          <w:rFonts w:ascii="Times New Roman" w:eastAsia="Times New Roman" w:hAnsi="Times New Roman" w:cs="Times New Roman"/>
          <w:color w:val="000000"/>
          <w:kern w:val="36"/>
          <w:sz w:val="24"/>
          <w:szCs w:val="24"/>
          <w:lang w:eastAsia="et-EE"/>
        </w:rPr>
      </w:pPr>
    </w:p>
    <w:p w14:paraId="50A66F61" w14:textId="77777777" w:rsidR="00110E49" w:rsidRDefault="00110E49" w:rsidP="00110E49">
      <w:pPr>
        <w:spacing w:after="0" w:line="240" w:lineRule="auto"/>
        <w:jc w:val="center"/>
        <w:outlineLvl w:val="0"/>
        <w:rPr>
          <w:rFonts w:ascii="Times New Roman" w:eastAsia="Times New Roman" w:hAnsi="Times New Roman" w:cs="Times New Roman"/>
          <w:color w:val="000000"/>
          <w:kern w:val="36"/>
          <w:sz w:val="24"/>
          <w:szCs w:val="24"/>
          <w:lang w:eastAsia="et-EE"/>
        </w:rPr>
      </w:pPr>
      <w:r w:rsidRPr="007F7D88">
        <w:rPr>
          <w:rFonts w:ascii="Times New Roman" w:eastAsia="Times New Roman" w:hAnsi="Times New Roman" w:cs="Times New Roman"/>
          <w:color w:val="000000"/>
          <w:kern w:val="36"/>
          <w:sz w:val="24"/>
          <w:szCs w:val="24"/>
          <w:lang w:eastAsia="et-EE"/>
        </w:rPr>
        <w:t>VABARIIGI VALITSUS</w:t>
      </w:r>
    </w:p>
    <w:p w14:paraId="1C0BCBBC" w14:textId="77777777" w:rsidR="00110E49" w:rsidRPr="007F7D88" w:rsidRDefault="00110E49" w:rsidP="00110E49">
      <w:pPr>
        <w:spacing w:after="0" w:line="240" w:lineRule="auto"/>
        <w:jc w:val="center"/>
        <w:outlineLvl w:val="0"/>
        <w:rPr>
          <w:rFonts w:ascii="Times New Roman" w:eastAsia="Times New Roman" w:hAnsi="Times New Roman" w:cs="Times New Roman"/>
          <w:color w:val="000000"/>
          <w:kern w:val="36"/>
          <w:sz w:val="24"/>
          <w:szCs w:val="24"/>
          <w:lang w:eastAsia="et-EE"/>
        </w:rPr>
      </w:pPr>
    </w:p>
    <w:p w14:paraId="0B93A991" w14:textId="77777777" w:rsidR="00110E49" w:rsidRPr="007F7D88" w:rsidRDefault="00110E49" w:rsidP="00110E49">
      <w:pPr>
        <w:spacing w:after="0" w:line="240" w:lineRule="auto"/>
        <w:jc w:val="center"/>
        <w:outlineLvl w:val="0"/>
        <w:rPr>
          <w:rFonts w:ascii="Times New Roman" w:eastAsia="Times New Roman" w:hAnsi="Times New Roman" w:cs="Times New Roman"/>
          <w:color w:val="000000"/>
          <w:kern w:val="36"/>
          <w:sz w:val="24"/>
          <w:szCs w:val="24"/>
          <w:lang w:eastAsia="et-EE"/>
        </w:rPr>
      </w:pPr>
      <w:r w:rsidRPr="007F7D88">
        <w:rPr>
          <w:rFonts w:ascii="Times New Roman" w:eastAsia="Times New Roman" w:hAnsi="Times New Roman" w:cs="Times New Roman"/>
          <w:color w:val="000000"/>
          <w:kern w:val="36"/>
          <w:sz w:val="24"/>
          <w:szCs w:val="24"/>
          <w:lang w:eastAsia="et-EE"/>
        </w:rPr>
        <w:t>MÄÄRUS</w:t>
      </w:r>
    </w:p>
    <w:p w14:paraId="3ADCD0FB" w14:textId="77777777" w:rsidR="00110E49" w:rsidRDefault="00110E49" w:rsidP="00110E49">
      <w:pPr>
        <w:spacing w:after="0" w:line="240" w:lineRule="auto"/>
        <w:jc w:val="both"/>
        <w:outlineLvl w:val="0"/>
        <w:rPr>
          <w:rFonts w:ascii="Times New Roman" w:eastAsia="Times New Roman" w:hAnsi="Times New Roman" w:cs="Times New Roman"/>
          <w:b/>
          <w:bCs/>
          <w:color w:val="000000"/>
          <w:kern w:val="36"/>
          <w:sz w:val="24"/>
          <w:szCs w:val="24"/>
          <w:lang w:eastAsia="et-EE"/>
        </w:rPr>
      </w:pPr>
    </w:p>
    <w:p w14:paraId="4449F497" w14:textId="77777777" w:rsidR="00110E49" w:rsidRDefault="00110E49" w:rsidP="00110E49">
      <w:pPr>
        <w:spacing w:after="0" w:line="240" w:lineRule="auto"/>
        <w:jc w:val="both"/>
        <w:outlineLvl w:val="0"/>
        <w:rPr>
          <w:rFonts w:ascii="Times New Roman" w:eastAsia="Times New Roman" w:hAnsi="Times New Roman" w:cs="Times New Roman"/>
          <w:b/>
          <w:bCs/>
          <w:color w:val="000000"/>
          <w:kern w:val="36"/>
          <w:sz w:val="24"/>
          <w:szCs w:val="24"/>
          <w:lang w:eastAsia="et-EE"/>
        </w:rPr>
      </w:pPr>
    </w:p>
    <w:p w14:paraId="643922AA" w14:textId="693DE564" w:rsidR="00110E49" w:rsidRDefault="00110E49" w:rsidP="00110E49">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AF7694">
        <w:rPr>
          <w:rFonts w:ascii="Times New Roman" w:eastAsia="Times New Roman" w:hAnsi="Times New Roman" w:cs="Times New Roman"/>
          <w:b/>
          <w:bCs/>
          <w:color w:val="000000"/>
          <w:kern w:val="36"/>
          <w:sz w:val="24"/>
          <w:szCs w:val="24"/>
          <w:lang w:eastAsia="et-EE"/>
        </w:rPr>
        <w:t>Rahvusvahelises sõjalises koostöös tekitatud kahju nõude menetlemise, kahju hüvitamise ning hüvitisest loobumise kord</w:t>
      </w:r>
    </w:p>
    <w:p w14:paraId="06960C91" w14:textId="456CC4FB" w:rsidR="002E4737" w:rsidRDefault="002E4737" w:rsidP="00110E49">
      <w:pPr>
        <w:spacing w:after="0" w:line="240" w:lineRule="auto"/>
        <w:jc w:val="both"/>
        <w:outlineLvl w:val="0"/>
        <w:rPr>
          <w:rFonts w:ascii="Times New Roman" w:eastAsia="Times New Roman" w:hAnsi="Times New Roman" w:cs="Times New Roman"/>
          <w:b/>
          <w:bCs/>
          <w:color w:val="000000"/>
          <w:kern w:val="36"/>
          <w:sz w:val="24"/>
          <w:szCs w:val="24"/>
          <w:lang w:eastAsia="et-EE"/>
        </w:rPr>
      </w:pPr>
    </w:p>
    <w:p w14:paraId="66F75796" w14:textId="01FD9B7A" w:rsidR="002E4737" w:rsidRDefault="002E4737" w:rsidP="00110E49">
      <w:pPr>
        <w:spacing w:after="0" w:line="240" w:lineRule="auto"/>
        <w:jc w:val="both"/>
        <w:outlineLvl w:val="0"/>
        <w:rPr>
          <w:rFonts w:ascii="Times New Roman" w:eastAsia="Times New Roman" w:hAnsi="Times New Roman" w:cs="Times New Roman"/>
          <w:color w:val="000000"/>
          <w:kern w:val="36"/>
          <w:sz w:val="24"/>
          <w:szCs w:val="24"/>
          <w:lang w:eastAsia="et-EE"/>
        </w:rPr>
      </w:pPr>
      <w:r w:rsidRPr="002E4737">
        <w:rPr>
          <w:rFonts w:ascii="Times New Roman" w:eastAsia="Times New Roman" w:hAnsi="Times New Roman" w:cs="Times New Roman"/>
          <w:color w:val="000000"/>
          <w:kern w:val="36"/>
          <w:sz w:val="24"/>
          <w:szCs w:val="24"/>
          <w:lang w:eastAsia="et-EE"/>
        </w:rPr>
        <w:t xml:space="preserve">Määrus kehtestatakse </w:t>
      </w:r>
      <w:r w:rsidR="000E558F" w:rsidRPr="000E558F">
        <w:rPr>
          <w:rFonts w:ascii="Times New Roman" w:eastAsia="Times New Roman" w:hAnsi="Times New Roman" w:cs="Times New Roman"/>
          <w:color w:val="000000"/>
          <w:kern w:val="36"/>
          <w:sz w:val="24"/>
          <w:szCs w:val="24"/>
          <w:lang w:eastAsia="et-EE"/>
        </w:rPr>
        <w:t xml:space="preserve">tsiviilkriisi ja riigikaitse </w:t>
      </w:r>
      <w:r w:rsidR="000E558F" w:rsidRPr="00462844">
        <w:rPr>
          <w:rFonts w:ascii="Times New Roman" w:eastAsia="Times New Roman" w:hAnsi="Times New Roman" w:cs="Times New Roman"/>
          <w:color w:val="000000"/>
          <w:kern w:val="36"/>
          <w:sz w:val="24"/>
          <w:szCs w:val="24"/>
          <w:lang w:eastAsia="et-EE"/>
        </w:rPr>
        <w:t xml:space="preserve">seaduse </w:t>
      </w:r>
      <w:r w:rsidRPr="00462844">
        <w:rPr>
          <w:rFonts w:ascii="Times New Roman" w:eastAsia="Times New Roman" w:hAnsi="Times New Roman" w:cs="Times New Roman"/>
          <w:color w:val="000000"/>
          <w:kern w:val="36"/>
          <w:sz w:val="24"/>
          <w:szCs w:val="24"/>
          <w:lang w:eastAsia="et-EE"/>
        </w:rPr>
        <w:t xml:space="preserve">§ </w:t>
      </w:r>
      <w:r w:rsidR="00462844" w:rsidRPr="00462844">
        <w:rPr>
          <w:rFonts w:ascii="Times New Roman" w:eastAsia="Times New Roman" w:hAnsi="Times New Roman" w:cs="Times New Roman"/>
          <w:color w:val="000000"/>
          <w:kern w:val="36"/>
          <w:sz w:val="24"/>
          <w:szCs w:val="24"/>
          <w:lang w:eastAsia="et-EE"/>
        </w:rPr>
        <w:t>1</w:t>
      </w:r>
      <w:r w:rsidR="00450B9C">
        <w:rPr>
          <w:rFonts w:ascii="Times New Roman" w:eastAsia="Times New Roman" w:hAnsi="Times New Roman" w:cs="Times New Roman"/>
          <w:color w:val="000000"/>
          <w:kern w:val="36"/>
          <w:sz w:val="24"/>
          <w:szCs w:val="24"/>
          <w:lang w:eastAsia="et-EE"/>
        </w:rPr>
        <w:t>5</w:t>
      </w:r>
      <w:r w:rsidR="00C81FC9">
        <w:rPr>
          <w:rFonts w:ascii="Times New Roman" w:eastAsia="Times New Roman" w:hAnsi="Times New Roman" w:cs="Times New Roman"/>
          <w:color w:val="000000"/>
          <w:kern w:val="36"/>
          <w:sz w:val="24"/>
          <w:szCs w:val="24"/>
          <w:lang w:eastAsia="et-EE"/>
        </w:rPr>
        <w:t>2</w:t>
      </w:r>
      <w:r w:rsidR="00462844">
        <w:rPr>
          <w:rFonts w:ascii="Times New Roman" w:eastAsia="Times New Roman" w:hAnsi="Times New Roman" w:cs="Times New Roman"/>
          <w:color w:val="000000"/>
          <w:kern w:val="36"/>
          <w:sz w:val="24"/>
          <w:szCs w:val="24"/>
          <w:lang w:eastAsia="et-EE"/>
        </w:rPr>
        <w:t xml:space="preserve"> </w:t>
      </w:r>
      <w:r w:rsidRPr="002E4737">
        <w:rPr>
          <w:rFonts w:ascii="Times New Roman" w:eastAsia="Times New Roman" w:hAnsi="Times New Roman" w:cs="Times New Roman"/>
          <w:color w:val="000000"/>
          <w:kern w:val="36"/>
          <w:sz w:val="24"/>
          <w:szCs w:val="24"/>
          <w:lang w:eastAsia="et-EE"/>
        </w:rPr>
        <w:t xml:space="preserve">lõike </w:t>
      </w:r>
      <w:r w:rsidR="00462844">
        <w:rPr>
          <w:rFonts w:ascii="Times New Roman" w:eastAsia="Times New Roman" w:hAnsi="Times New Roman" w:cs="Times New Roman"/>
          <w:color w:val="000000"/>
          <w:kern w:val="36"/>
          <w:sz w:val="24"/>
          <w:szCs w:val="24"/>
          <w:lang w:eastAsia="et-EE"/>
        </w:rPr>
        <w:t>4</w:t>
      </w:r>
      <w:r w:rsidRPr="002E4737">
        <w:rPr>
          <w:rFonts w:ascii="Times New Roman" w:eastAsia="Times New Roman" w:hAnsi="Times New Roman" w:cs="Times New Roman"/>
          <w:color w:val="000000"/>
          <w:kern w:val="36"/>
          <w:sz w:val="24"/>
          <w:szCs w:val="24"/>
          <w:lang w:eastAsia="et-EE"/>
        </w:rPr>
        <w:t xml:space="preserve"> alusel.</w:t>
      </w:r>
    </w:p>
    <w:p w14:paraId="7EF3BD7A" w14:textId="39E7F63A" w:rsidR="00110E49" w:rsidRPr="002E4737" w:rsidRDefault="00110E49" w:rsidP="00110E49">
      <w:pPr>
        <w:spacing w:after="0" w:line="240" w:lineRule="auto"/>
        <w:jc w:val="both"/>
        <w:outlineLvl w:val="0"/>
        <w:rPr>
          <w:rFonts w:ascii="Times New Roman" w:eastAsia="Times New Roman" w:hAnsi="Times New Roman" w:cs="Times New Roman"/>
          <w:sz w:val="24"/>
          <w:szCs w:val="24"/>
          <w:lang w:eastAsia="et-EE"/>
        </w:rPr>
      </w:pPr>
    </w:p>
    <w:p w14:paraId="67B8FCD6" w14:textId="77777777" w:rsidR="00110E49"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r w:rsidRPr="00AF7694">
        <w:rPr>
          <w:rFonts w:ascii="Times New Roman" w:eastAsia="Times New Roman" w:hAnsi="Times New Roman" w:cs="Times New Roman"/>
          <w:b/>
          <w:bCs/>
          <w:color w:val="000000"/>
          <w:sz w:val="24"/>
          <w:szCs w:val="24"/>
          <w:bdr w:val="none" w:sz="0" w:space="0" w:color="auto" w:frame="1"/>
          <w:lang w:eastAsia="et-EE"/>
        </w:rPr>
        <w:t>§ 1.</w:t>
      </w:r>
      <w:r w:rsidRPr="00AF7694">
        <w:rPr>
          <w:rFonts w:ascii="Times New Roman" w:eastAsia="Times New Roman" w:hAnsi="Times New Roman" w:cs="Times New Roman"/>
          <w:b/>
          <w:bCs/>
          <w:color w:val="0061AA"/>
          <w:sz w:val="24"/>
          <w:szCs w:val="24"/>
          <w:bdr w:val="none" w:sz="0" w:space="0" w:color="auto" w:frame="1"/>
          <w:lang w:eastAsia="et-EE"/>
        </w:rPr>
        <w:t>  </w:t>
      </w:r>
      <w:r w:rsidRPr="00AF7694">
        <w:rPr>
          <w:rFonts w:ascii="Times New Roman" w:eastAsia="Times New Roman" w:hAnsi="Times New Roman" w:cs="Times New Roman"/>
          <w:b/>
          <w:bCs/>
          <w:color w:val="000000"/>
          <w:sz w:val="24"/>
          <w:szCs w:val="24"/>
          <w:lang w:eastAsia="et-EE"/>
        </w:rPr>
        <w:t>Reguleerimisala ja kohaldamisala</w:t>
      </w:r>
    </w:p>
    <w:p w14:paraId="3EC87FF9" w14:textId="77777777" w:rsidR="00110E49" w:rsidRPr="00AF7694"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p>
    <w:p w14:paraId="2CE25251"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 Määruses sätestatakse rahvusvahelises sõjalises koostöös tekitatud kahju hüvitamise nõude menetlemise, kahju hüvitamise ning nõudest loobumise kord, kui kahju on tekitanud:</w:t>
      </w:r>
      <w:r w:rsidRPr="00AF7694">
        <w:rPr>
          <w:rFonts w:ascii="Times New Roman" w:eastAsia="Times New Roman" w:hAnsi="Times New Roman" w:cs="Times New Roman"/>
          <w:sz w:val="24"/>
          <w:szCs w:val="24"/>
          <w:lang w:eastAsia="et-EE"/>
        </w:rPr>
        <w:br/>
        <w:t>1)</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rahvusvahelises sõjalises koostöös osaleja välisriigile ja välisriigis kolmandale isikule;</w:t>
      </w:r>
      <w:r w:rsidRPr="00AF7694">
        <w:rPr>
          <w:rFonts w:ascii="Times New Roman" w:eastAsia="Times New Roman" w:hAnsi="Times New Roman" w:cs="Times New Roman"/>
          <w:sz w:val="24"/>
          <w:szCs w:val="24"/>
          <w:lang w:eastAsia="et-EE"/>
        </w:rPr>
        <w:br/>
        <w:t>2)</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välisriik Eesti riigile ja Eestis kolmandale isikule.</w:t>
      </w:r>
    </w:p>
    <w:p w14:paraId="017CC59F"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2AB61039" w14:textId="02A327AB"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 Rahvusvahelises sõjalises koostöös osaleja käesoleva määruse tähenduses on isik, kes osaleb Eesti poolt</w:t>
      </w:r>
      <w:r>
        <w:rPr>
          <w:rFonts w:ascii="Times New Roman" w:eastAsia="Times New Roman" w:hAnsi="Times New Roman" w:cs="Times New Roman"/>
          <w:sz w:val="24"/>
          <w:szCs w:val="24"/>
          <w:lang w:eastAsia="et-EE"/>
        </w:rPr>
        <w:t xml:space="preserve"> </w:t>
      </w:r>
      <w:r w:rsidR="000E558F" w:rsidRPr="000E558F">
        <w:rPr>
          <w:rFonts w:ascii="Times New Roman" w:eastAsia="Times New Roman" w:hAnsi="Times New Roman" w:cs="Times New Roman"/>
          <w:sz w:val="24"/>
          <w:szCs w:val="24"/>
          <w:lang w:eastAsia="et-EE"/>
        </w:rPr>
        <w:t xml:space="preserve">tsiviilkriisi ja riigikaitse seaduse </w:t>
      </w:r>
      <w:r>
        <w:rPr>
          <w:rFonts w:ascii="Times New Roman" w:eastAsia="Times New Roman" w:hAnsi="Times New Roman" w:cs="Times New Roman"/>
          <w:sz w:val="24"/>
          <w:szCs w:val="24"/>
          <w:lang w:eastAsia="et-EE"/>
        </w:rPr>
        <w:t>§-s</w:t>
      </w:r>
      <w:r w:rsidRPr="00AF7694">
        <w:rPr>
          <w:rFonts w:ascii="Times New Roman" w:eastAsia="Times New Roman" w:hAnsi="Times New Roman" w:cs="Times New Roman"/>
          <w:sz w:val="24"/>
          <w:szCs w:val="24"/>
          <w:lang w:eastAsia="et-EE"/>
        </w:rPr>
        <w:t> </w:t>
      </w:r>
      <w:r w:rsidR="00462844">
        <w:rPr>
          <w:rFonts w:ascii="Times New Roman" w:eastAsia="Times New Roman" w:hAnsi="Times New Roman" w:cs="Times New Roman"/>
          <w:sz w:val="24"/>
          <w:szCs w:val="24"/>
          <w:lang w:eastAsia="et-EE"/>
        </w:rPr>
        <w:t xml:space="preserve">121 lõikes 1 </w:t>
      </w:r>
      <w:r w:rsidRPr="00AF7694">
        <w:rPr>
          <w:rFonts w:ascii="Times New Roman" w:eastAsia="Times New Roman" w:hAnsi="Times New Roman" w:cs="Times New Roman"/>
          <w:sz w:val="24"/>
          <w:szCs w:val="24"/>
          <w:lang w:eastAsia="et-EE"/>
        </w:rPr>
        <w:t>nimetatud tegevustes.</w:t>
      </w:r>
    </w:p>
    <w:p w14:paraId="25991BAC"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7DC766F7"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 xml:space="preserve">(3) Kaitsevägi võib </w:t>
      </w:r>
      <w:proofErr w:type="spellStart"/>
      <w:r w:rsidRPr="00AF7694">
        <w:rPr>
          <w:rFonts w:ascii="Times New Roman" w:eastAsia="Times New Roman" w:hAnsi="Times New Roman" w:cs="Times New Roman"/>
          <w:sz w:val="24"/>
          <w:szCs w:val="24"/>
          <w:lang w:eastAsia="et-EE"/>
        </w:rPr>
        <w:t>välislepingu</w:t>
      </w:r>
      <w:proofErr w:type="spellEnd"/>
      <w:r w:rsidRPr="00AF7694">
        <w:rPr>
          <w:rFonts w:ascii="Times New Roman" w:eastAsia="Times New Roman" w:hAnsi="Times New Roman" w:cs="Times New Roman"/>
          <w:sz w:val="24"/>
          <w:szCs w:val="24"/>
          <w:lang w:eastAsia="et-EE"/>
        </w:rPr>
        <w:t xml:space="preserve"> või ametkondliku </w:t>
      </w:r>
      <w:proofErr w:type="spellStart"/>
      <w:r w:rsidRPr="00AF7694">
        <w:rPr>
          <w:rFonts w:ascii="Times New Roman" w:eastAsia="Times New Roman" w:hAnsi="Times New Roman" w:cs="Times New Roman"/>
          <w:sz w:val="24"/>
          <w:szCs w:val="24"/>
          <w:lang w:eastAsia="et-EE"/>
        </w:rPr>
        <w:t>välislepingu</w:t>
      </w:r>
      <w:proofErr w:type="spellEnd"/>
      <w:r w:rsidRPr="00AF7694">
        <w:rPr>
          <w:rFonts w:ascii="Times New Roman" w:eastAsia="Times New Roman" w:hAnsi="Times New Roman" w:cs="Times New Roman"/>
          <w:sz w:val="24"/>
          <w:szCs w:val="24"/>
          <w:lang w:eastAsia="et-EE"/>
        </w:rPr>
        <w:t xml:space="preserve"> alusel hüvitada kahju, mille eest Eesti riik ei vastuta.</w:t>
      </w:r>
    </w:p>
    <w:p w14:paraId="65C6133E"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p>
    <w:p w14:paraId="7ADD1D58"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(4) Määrust kohaldatakse rahvusvahelisele sõjalisele peakorterile niivõrd, kuivõrd see on ette nähtud rahvusvahelises kokkuleppes.</w:t>
      </w:r>
    </w:p>
    <w:p w14:paraId="0FBBA16C" w14:textId="77777777" w:rsidR="00110E49" w:rsidRDefault="00110E49" w:rsidP="00110E49">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095A9472" w14:textId="77777777" w:rsidR="009C30F2"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(5) Määrusega ei reguleerita kahju hüvitamist:</w:t>
      </w:r>
    </w:p>
    <w:p w14:paraId="2C2C67CE" w14:textId="2EB5A3D3"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mis on tekitatud õiguspärase tegevuse käigus;</w:t>
      </w:r>
    </w:p>
    <w:p w14:paraId="3E970CD2"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mille on tekitanud isik, kelle töö- või teenistussuhe oli kahju tekkimise ajal peatunud või lõppenud;</w:t>
      </w:r>
    </w:p>
    <w:p w14:paraId="43D3BCF7"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3)</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mille on tekitanud rahvusvahelisel tsiviilmissioonil osalev isik;</w:t>
      </w:r>
    </w:p>
    <w:p w14:paraId="2D05200E"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4)</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rahvusvahelises sõjalises koostöös osalejate vahel.</w:t>
      </w:r>
    </w:p>
    <w:p w14:paraId="38AB8823"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27927265"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(6) Kaitseministeerium ja Kaitsevägi võivad peale käesoleva määruse kehtestada lisatingimusi kahju hüvitamise nõude läbivaatamise, kahju hüvitamise ning kahjuhüvitisest loobumise menetluse kohta vastavalt Kaitseministeeriumi valitsemisalas või Kaitseväes.</w:t>
      </w:r>
    </w:p>
    <w:p w14:paraId="383B51B3"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56BA2508"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(7) Määruse rakendamisel arvestatakse rahvusvaheliste kokkulepetega.</w:t>
      </w:r>
    </w:p>
    <w:p w14:paraId="3E2B780D"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24A963E4" w14:textId="77777777" w:rsidR="00110E49"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r w:rsidRPr="00AF7694">
        <w:rPr>
          <w:rFonts w:ascii="Times New Roman" w:eastAsia="Times New Roman" w:hAnsi="Times New Roman" w:cs="Times New Roman"/>
          <w:b/>
          <w:bCs/>
          <w:color w:val="000000"/>
          <w:sz w:val="24"/>
          <w:szCs w:val="24"/>
          <w:bdr w:val="none" w:sz="0" w:space="0" w:color="auto" w:frame="1"/>
          <w:lang w:eastAsia="et-EE"/>
        </w:rPr>
        <w:t>§ 2.</w:t>
      </w:r>
      <w:r w:rsidRPr="00AF7694">
        <w:rPr>
          <w:rFonts w:ascii="Times New Roman" w:eastAsia="Times New Roman" w:hAnsi="Times New Roman" w:cs="Times New Roman"/>
          <w:b/>
          <w:bCs/>
          <w:color w:val="0061AA"/>
          <w:sz w:val="24"/>
          <w:szCs w:val="24"/>
          <w:bdr w:val="none" w:sz="0" w:space="0" w:color="auto" w:frame="1"/>
          <w:lang w:eastAsia="et-EE"/>
        </w:rPr>
        <w:t>  </w:t>
      </w:r>
      <w:r w:rsidRPr="00AF7694">
        <w:rPr>
          <w:rFonts w:ascii="Times New Roman" w:eastAsia="Times New Roman" w:hAnsi="Times New Roman" w:cs="Times New Roman"/>
          <w:b/>
          <w:bCs/>
          <w:color w:val="000000"/>
          <w:sz w:val="24"/>
          <w:szCs w:val="24"/>
          <w:lang w:eastAsia="et-EE"/>
        </w:rPr>
        <w:t>Kahju hüvitamise taotlemine</w:t>
      </w:r>
    </w:p>
    <w:p w14:paraId="1169DB27" w14:textId="77777777" w:rsidR="00110E49" w:rsidRPr="00AF7694"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p>
    <w:p w14:paraId="250918EC"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 Rahvusvahelises sõjalises koostöös tekitatud kahju hüvitamiseks esitab kahju kannataja või muu õigustatud isik (edaspidi </w:t>
      </w:r>
      <w:r w:rsidRPr="00AF7694">
        <w:rPr>
          <w:rFonts w:ascii="Times New Roman" w:eastAsia="Times New Roman" w:hAnsi="Times New Roman" w:cs="Times New Roman"/>
          <w:i/>
          <w:iCs/>
          <w:sz w:val="24"/>
          <w:szCs w:val="24"/>
          <w:bdr w:val="none" w:sz="0" w:space="0" w:color="auto" w:frame="1"/>
          <w:lang w:eastAsia="et-EE"/>
        </w:rPr>
        <w:t>õigustatud isik</w:t>
      </w:r>
      <w:r w:rsidRPr="00AF7694">
        <w:rPr>
          <w:rFonts w:ascii="Times New Roman" w:eastAsia="Times New Roman" w:hAnsi="Times New Roman" w:cs="Times New Roman"/>
          <w:sz w:val="24"/>
          <w:szCs w:val="24"/>
          <w:lang w:eastAsia="et-EE"/>
        </w:rPr>
        <w:t>) taotluse Kaitseväele.</w:t>
      </w:r>
    </w:p>
    <w:p w14:paraId="690DE096"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546DC5F0"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 Taotluses märgitakse muu hulgas järgmine teave:</w:t>
      </w:r>
    </w:p>
    <w:p w14:paraId="124F742A"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füüsilisest isikust kahju kannataja ees- ja perekonnanimi, isikukood või selle puudumisel sünniaeg;</w:t>
      </w:r>
      <w:r w:rsidRPr="00AF7694">
        <w:rPr>
          <w:rFonts w:ascii="Times New Roman" w:eastAsia="Times New Roman" w:hAnsi="Times New Roman" w:cs="Times New Roman"/>
          <w:sz w:val="24"/>
          <w:szCs w:val="24"/>
          <w:lang w:eastAsia="et-EE"/>
        </w:rPr>
        <w:br/>
      </w:r>
      <w:r w:rsidRPr="00AF7694">
        <w:rPr>
          <w:rFonts w:ascii="Times New Roman" w:eastAsia="Times New Roman" w:hAnsi="Times New Roman" w:cs="Times New Roman"/>
          <w:sz w:val="24"/>
          <w:szCs w:val="24"/>
          <w:lang w:eastAsia="et-EE"/>
        </w:rPr>
        <w:lastRenderedPageBreak/>
        <w:t>2)</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esindaja kasutamisel lisaks punktis 1 sätestatule esindaja ees- ja perekonnanimi, isikukood või selle puudumisel sünniaeg ning viide esindusõiguse alusele;</w:t>
      </w:r>
    </w:p>
    <w:p w14:paraId="0D2818EC"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br/>
        <w:t>3)</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juriidilisest isikust kahju kannataja ärinimi, registrikood, esindusõigusliku isiku ees- ja perekonnanimi;</w:t>
      </w:r>
    </w:p>
    <w:p w14:paraId="5650C8E9"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4)</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kahju kannataja ja tema esindaja kontaktandmed;</w:t>
      </w:r>
    </w:p>
    <w:p w14:paraId="74386ECE"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5)</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kui on teada, siis kahju tekitamise aeg, koht, iseloom ja kahju tekitaja;</w:t>
      </w:r>
    </w:p>
    <w:p w14:paraId="33FFBEB6"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6)</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põhjuslik seos kahju tekkimise ja kahju tekitaja tegevuse vahel;</w:t>
      </w:r>
    </w:p>
    <w:p w14:paraId="754418EA"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7)</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taotletav kahjuhüvitis;</w:t>
      </w:r>
    </w:p>
    <w:p w14:paraId="507CD02E"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8)</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taotluse esitamise kuupäev ja taotluse esitaja allkiri.</w:t>
      </w:r>
    </w:p>
    <w:p w14:paraId="5F4B4243"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6539DE1A"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(3) Rahvusvahelises sõjalises koostöös osaleja poolt välisriigis tekitatud kahju hüvitamise taotluses kajastatakse lõikes 2 sätestatud andmeid võimalikus ulatuses. Välisriigis esitatud taotluses võib taotletava kahjuhüvitise suuruse märkida kohalikus valuutas.</w:t>
      </w:r>
    </w:p>
    <w:p w14:paraId="780A7C82"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45578B1A"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(4) Rahvusvahelises sõjalises koostöös osaleja poolt välisriigis tekitatud kahju hüvitamise taotlus võib olla esitatud nii kirjalikult kui ka suuliselt. Suuliselt esitatud taotluse protokollib kahju hüvitamise nõude vastu võtnud ametnik või töötaja.</w:t>
      </w:r>
    </w:p>
    <w:p w14:paraId="4A80324C"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33165CE2" w14:textId="77777777" w:rsidR="00110E49"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r w:rsidRPr="00AF7694">
        <w:rPr>
          <w:rFonts w:ascii="Times New Roman" w:eastAsia="Times New Roman" w:hAnsi="Times New Roman" w:cs="Times New Roman"/>
          <w:b/>
          <w:bCs/>
          <w:color w:val="000000"/>
          <w:sz w:val="24"/>
          <w:szCs w:val="24"/>
          <w:bdr w:val="none" w:sz="0" w:space="0" w:color="auto" w:frame="1"/>
          <w:lang w:eastAsia="et-EE"/>
        </w:rPr>
        <w:t>§ 3.</w:t>
      </w:r>
      <w:r w:rsidRPr="00AF7694">
        <w:rPr>
          <w:rFonts w:ascii="Times New Roman" w:eastAsia="Times New Roman" w:hAnsi="Times New Roman" w:cs="Times New Roman"/>
          <w:b/>
          <w:bCs/>
          <w:color w:val="0061AA"/>
          <w:sz w:val="24"/>
          <w:szCs w:val="24"/>
          <w:bdr w:val="none" w:sz="0" w:space="0" w:color="auto" w:frame="1"/>
          <w:lang w:eastAsia="et-EE"/>
        </w:rPr>
        <w:t>  </w:t>
      </w:r>
      <w:r w:rsidRPr="00AF7694">
        <w:rPr>
          <w:rFonts w:ascii="Times New Roman" w:eastAsia="Times New Roman" w:hAnsi="Times New Roman" w:cs="Times New Roman"/>
          <w:b/>
          <w:bCs/>
          <w:color w:val="000000"/>
          <w:sz w:val="24"/>
          <w:szCs w:val="24"/>
          <w:lang w:eastAsia="et-EE"/>
        </w:rPr>
        <w:t>Taotluse läbivaatamine</w:t>
      </w:r>
    </w:p>
    <w:p w14:paraId="7BF62AAE" w14:textId="77777777" w:rsidR="00110E49" w:rsidRPr="00AF7694"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p>
    <w:p w14:paraId="2DD05A96"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 Kaitsevägi kontrollib § 2 lõikes 2 nimetatud taotluse asjaolusid. Vajaduse korral määrab Kaitsevägi ekspertiisi kahju suuruse või selle tekke asjaolude väljaselgitamiseks. Kaitsevägi võib taotluse läbivaatamisel küsida taotlejalt tema käsutuses olevat lisateavet ja -tõendeid kahju tekkimise, kahju suuruse ja põhjuslike seoste kohta.</w:t>
      </w:r>
    </w:p>
    <w:p w14:paraId="2D2FEC42"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2287698F"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 Kui rahvusvahelises sõjalises koostöös osaleja poolt välisriigis tekitatud kahju hüvitamise menetlusele eelneb taotluse menetlemine välisriigi poolt, jätab Kaitsevägi taotluse läbi vaatamata, selgitades taotlejale asja kuulumist välisriigi pädevusse, või edastab taotluse välisriigile. Taotluse välisriigile edastamisest teavitatakse taotlejat.</w:t>
      </w:r>
    </w:p>
    <w:p w14:paraId="3FE954A9"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7561BCB2"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(3) Isiku surma põhjustamisel või muu olulise asjaolu ilmnemisel kaasab Kaitsevägi kahju hüvitamise menetlusse Kaitseministeeriumi.</w:t>
      </w:r>
    </w:p>
    <w:p w14:paraId="4190E8AF"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6F3B4A54"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(4) Kaitseväe üksuste välisriiki lähetamisel määratakse üksusest kaitseväelane, kes tagab üksuse tekitatud või üksusele tekitatud kahju hüvitamiseks vajalike toimingute tegemise.</w:t>
      </w:r>
    </w:p>
    <w:p w14:paraId="509F60AA" w14:textId="77777777" w:rsidR="00110E49" w:rsidRDefault="00110E49" w:rsidP="00110E49">
      <w:pPr>
        <w:spacing w:after="0" w:line="240" w:lineRule="auto"/>
        <w:jc w:val="both"/>
        <w:rPr>
          <w:rFonts w:ascii="Times New Roman" w:eastAsia="Times New Roman" w:hAnsi="Times New Roman" w:cs="Times New Roman"/>
          <w:color w:val="0061AA"/>
          <w:sz w:val="24"/>
          <w:szCs w:val="24"/>
          <w:bdr w:val="none" w:sz="0" w:space="0" w:color="auto" w:frame="1"/>
          <w:lang w:eastAsia="et-EE"/>
        </w:rPr>
      </w:pPr>
      <w:bookmarkStart w:id="55" w:name="para3lg5"/>
      <w:r w:rsidRPr="00AF7694">
        <w:rPr>
          <w:rFonts w:ascii="Times New Roman" w:eastAsia="Times New Roman" w:hAnsi="Times New Roman" w:cs="Times New Roman"/>
          <w:color w:val="0061AA"/>
          <w:sz w:val="24"/>
          <w:szCs w:val="24"/>
          <w:bdr w:val="none" w:sz="0" w:space="0" w:color="auto" w:frame="1"/>
          <w:lang w:eastAsia="et-EE"/>
        </w:rPr>
        <w:t>  </w:t>
      </w:r>
      <w:bookmarkEnd w:id="55"/>
    </w:p>
    <w:p w14:paraId="0D4C462F"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(5) Rahvusvahelises sõjalises koostöös osaleja poolt välisriigis tekitatud kahju korral tuleb muu hulgas tuvastada rahvusvahelises sõjalises koostöös osaleja vastutus kahju tekitamise eest.</w:t>
      </w:r>
    </w:p>
    <w:p w14:paraId="422D262E"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591E99E3"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(6) Taotlus jäetakse läbi vaatamata, kui:</w:t>
      </w:r>
    </w:p>
    <w:p w14:paraId="060277E1"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kahju kannataja nimel taotluse esitajal puudub esindusõigus ja taotleja seda puudust ei kõrvalda;</w:t>
      </w:r>
    </w:p>
    <w:p w14:paraId="27BDA11F"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w:t>
      </w:r>
      <w:r w:rsidRPr="00BF4D87">
        <w:rPr>
          <w:rFonts w:ascii="Times New Roman" w:eastAsia="Times New Roman" w:hAnsi="Times New Roman" w:cs="Times New Roman"/>
          <w:sz w:val="24"/>
          <w:szCs w:val="24"/>
          <w:lang w:eastAsia="et-EE"/>
        </w:rPr>
        <w:t> </w:t>
      </w:r>
      <w:hyperlink r:id="rId10" w:anchor="para17" w:tgtFrame="_blank" w:history="1">
        <w:r w:rsidRPr="00BF4D87">
          <w:rPr>
            <w:rFonts w:ascii="Times New Roman" w:eastAsia="Times New Roman" w:hAnsi="Times New Roman" w:cs="Times New Roman"/>
            <w:sz w:val="24"/>
            <w:szCs w:val="24"/>
            <w:lang w:eastAsia="et-EE"/>
          </w:rPr>
          <w:t>riigivastutuse seaduse § 17 lõikes 3</w:t>
        </w:r>
      </w:hyperlink>
      <w:r w:rsidRPr="00AF7694">
        <w:rPr>
          <w:rFonts w:ascii="Times New Roman" w:eastAsia="Times New Roman" w:hAnsi="Times New Roman" w:cs="Times New Roman"/>
          <w:sz w:val="24"/>
          <w:szCs w:val="24"/>
          <w:lang w:eastAsia="et-EE"/>
        </w:rPr>
        <w:t> nimetatud tähtaeg on möödunud ja seda ei ennistata;</w:t>
      </w:r>
    </w:p>
    <w:p w14:paraId="30DAE673"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3)</w:t>
      </w:r>
      <w:r w:rsidRPr="00BF4D87">
        <w:rPr>
          <w:rFonts w:ascii="Times New Roman" w:eastAsia="Times New Roman" w:hAnsi="Times New Roman" w:cs="Times New Roman"/>
          <w:sz w:val="24"/>
          <w:szCs w:val="24"/>
          <w:lang w:eastAsia="et-EE"/>
        </w:rPr>
        <w:t> </w:t>
      </w:r>
      <w:r w:rsidRPr="00AF7694">
        <w:rPr>
          <w:rFonts w:ascii="Times New Roman" w:eastAsia="Times New Roman" w:hAnsi="Times New Roman" w:cs="Times New Roman"/>
          <w:sz w:val="24"/>
          <w:szCs w:val="24"/>
          <w:lang w:eastAsia="et-EE"/>
        </w:rPr>
        <w:t xml:space="preserve">esineb muu õigusaktis sätestatud taotluse </w:t>
      </w:r>
      <w:proofErr w:type="spellStart"/>
      <w:r w:rsidRPr="00AF7694">
        <w:rPr>
          <w:rFonts w:ascii="Times New Roman" w:eastAsia="Times New Roman" w:hAnsi="Times New Roman" w:cs="Times New Roman"/>
          <w:sz w:val="24"/>
          <w:szCs w:val="24"/>
          <w:lang w:eastAsia="et-EE"/>
        </w:rPr>
        <w:t>läbivaatamata</w:t>
      </w:r>
      <w:proofErr w:type="spellEnd"/>
      <w:r w:rsidRPr="00AF7694">
        <w:rPr>
          <w:rFonts w:ascii="Times New Roman" w:eastAsia="Times New Roman" w:hAnsi="Times New Roman" w:cs="Times New Roman"/>
          <w:sz w:val="24"/>
          <w:szCs w:val="24"/>
          <w:lang w:eastAsia="et-EE"/>
        </w:rPr>
        <w:t xml:space="preserve"> jätmise alus.</w:t>
      </w:r>
    </w:p>
    <w:p w14:paraId="58C7887E"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p>
    <w:p w14:paraId="79CC24E2"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(7) Taotlus jäetakse rahuldamata, kui:</w:t>
      </w:r>
    </w:p>
    <w:p w14:paraId="27AFED83"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kahju tekkimine ei ole tuvastatav;</w:t>
      </w:r>
    </w:p>
    <w:p w14:paraId="2337745D"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kahju kannataja ei ole tuvastatav;</w:t>
      </w:r>
    </w:p>
    <w:p w14:paraId="2177C8FD"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3)</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puudub põhjuslik seos kahju ja teo vahel;</w:t>
      </w:r>
    </w:p>
    <w:p w14:paraId="0B66440A"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lastRenderedPageBreak/>
        <w:t>4)</w:t>
      </w:r>
      <w:r w:rsidRPr="00AF7694">
        <w:rPr>
          <w:rFonts w:ascii="Times New Roman" w:eastAsia="Times New Roman" w:hAnsi="Times New Roman" w:cs="Times New Roman"/>
          <w:sz w:val="24"/>
          <w:szCs w:val="24"/>
          <w:bdr w:val="none" w:sz="0" w:space="0" w:color="auto" w:frame="1"/>
          <w:lang w:eastAsia="et-EE"/>
        </w:rPr>
        <w:t> </w:t>
      </w:r>
      <w:r w:rsidRPr="00AF7694">
        <w:rPr>
          <w:rFonts w:ascii="Times New Roman" w:eastAsia="Times New Roman" w:hAnsi="Times New Roman" w:cs="Times New Roman"/>
          <w:sz w:val="24"/>
          <w:szCs w:val="24"/>
          <w:lang w:eastAsia="et-EE"/>
        </w:rPr>
        <w:t>esineb muu õigusaktis sätestatud taotluse rahuldamata jätmise alus.</w:t>
      </w:r>
    </w:p>
    <w:p w14:paraId="6D4CFAF6"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3D44AC93"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(8) Kaitseväe juhataja või tema volitatud ametnik teeb otsuse kahju hüvitamise või sellest keeldumise kohta esimesel võimalusel kahe kuu jooksul taotluse saamisest arvates. Rahvusvahelises sõjalises koostöös osaleja poolt välisriigis tekitatud kahju menetlemise tähtaega võib mõjuval põhjusel pikendada kuni ühe kuu võrra.</w:t>
      </w:r>
    </w:p>
    <w:p w14:paraId="0E9D4AF6"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435184C0"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(9) Kahju hüvitamise või sellest keeldumise otsus tehakse taotluse esitajale teatavaks viivitamata. Otsus kahju hüvitamisest keeldumise kohta tehakse Eestis teatavaks kättetoimetamisega.</w:t>
      </w:r>
    </w:p>
    <w:p w14:paraId="295E9B3C"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2D760C56" w14:textId="77777777" w:rsidR="00110E49"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r w:rsidRPr="00AF7694">
        <w:rPr>
          <w:rFonts w:ascii="Times New Roman" w:eastAsia="Times New Roman" w:hAnsi="Times New Roman" w:cs="Times New Roman"/>
          <w:b/>
          <w:bCs/>
          <w:color w:val="000000"/>
          <w:sz w:val="24"/>
          <w:szCs w:val="24"/>
          <w:bdr w:val="none" w:sz="0" w:space="0" w:color="auto" w:frame="1"/>
          <w:lang w:eastAsia="et-EE"/>
        </w:rPr>
        <w:t>§ 4.</w:t>
      </w:r>
      <w:r w:rsidRPr="00AF7694">
        <w:rPr>
          <w:rFonts w:ascii="Times New Roman" w:eastAsia="Times New Roman" w:hAnsi="Times New Roman" w:cs="Times New Roman"/>
          <w:b/>
          <w:bCs/>
          <w:color w:val="0061AA"/>
          <w:sz w:val="24"/>
          <w:szCs w:val="24"/>
          <w:bdr w:val="none" w:sz="0" w:space="0" w:color="auto" w:frame="1"/>
          <w:lang w:eastAsia="et-EE"/>
        </w:rPr>
        <w:t>  </w:t>
      </w:r>
      <w:r w:rsidRPr="00AF7694">
        <w:rPr>
          <w:rFonts w:ascii="Times New Roman" w:eastAsia="Times New Roman" w:hAnsi="Times New Roman" w:cs="Times New Roman"/>
          <w:b/>
          <w:bCs/>
          <w:color w:val="000000"/>
          <w:sz w:val="24"/>
          <w:szCs w:val="24"/>
          <w:lang w:eastAsia="et-EE"/>
        </w:rPr>
        <w:t>Kahju hüvitamine</w:t>
      </w:r>
    </w:p>
    <w:p w14:paraId="24C41A48" w14:textId="77777777" w:rsidR="00110E49" w:rsidRPr="00AF7694"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p>
    <w:p w14:paraId="12310A3C"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 Kahju hüvitatakse üldjuhul rahas.</w:t>
      </w:r>
    </w:p>
    <w:p w14:paraId="7E625D9C"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1EAE2442"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 Kahjuhüvitise suuruse määramisel lähtutakse eesmärgist luua võimalikult selline olukord, milles õigustatud isik oleks siis, kui tema õigusi ei oleks rikutud. Kahjuhüvitise suuruse määramisel arvestatakse muu hulgas kannatanu vastutust kahju tekkimise eest.</w:t>
      </w:r>
    </w:p>
    <w:p w14:paraId="19B1B1C0"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50FCC7F3"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(3) Kahju tekitamise tagajärjed võib sõltumata taotluse esitaja tahtest kõrvaldada igasugusel õiguspärasel viisil, kui rahaline hüvitis oleks märgatavalt suurem tagajärgede kõrvaldamise kuludest ja isikul ei ole kaalukat põhjust nõuda rahalist hüvitist.</w:t>
      </w:r>
    </w:p>
    <w:p w14:paraId="0C8F8DC5"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7A3E85E5"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(4) Rahvusvahelises sõjalises koostöös osaleja poolt tekitatud kahju hüvitamisel tekib riigil süüdioleva isiku suhtes kahjuhüvitisena makstud summa ulatuses nõudeõigus riigivastutuse seaduses sätestatud korras. Nõudeasjas esindab riiki kaitseminister või tema volitatud isik.</w:t>
      </w:r>
    </w:p>
    <w:p w14:paraId="4BA39F65"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5F26D39C" w14:textId="77777777" w:rsidR="00110E49"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r w:rsidRPr="00AF7694">
        <w:rPr>
          <w:rFonts w:ascii="Times New Roman" w:eastAsia="Times New Roman" w:hAnsi="Times New Roman" w:cs="Times New Roman"/>
          <w:b/>
          <w:bCs/>
          <w:color w:val="000000"/>
          <w:sz w:val="24"/>
          <w:szCs w:val="24"/>
          <w:bdr w:val="none" w:sz="0" w:space="0" w:color="auto" w:frame="1"/>
          <w:lang w:eastAsia="et-EE"/>
        </w:rPr>
        <w:t>§ 5.</w:t>
      </w:r>
      <w:r w:rsidRPr="00AF7694">
        <w:rPr>
          <w:rFonts w:ascii="Times New Roman" w:eastAsia="Times New Roman" w:hAnsi="Times New Roman" w:cs="Times New Roman"/>
          <w:b/>
          <w:bCs/>
          <w:color w:val="0061AA"/>
          <w:sz w:val="24"/>
          <w:szCs w:val="24"/>
          <w:bdr w:val="none" w:sz="0" w:space="0" w:color="auto" w:frame="1"/>
          <w:lang w:eastAsia="et-EE"/>
        </w:rPr>
        <w:t>  </w:t>
      </w:r>
      <w:r w:rsidRPr="00AF7694">
        <w:rPr>
          <w:rFonts w:ascii="Times New Roman" w:eastAsia="Times New Roman" w:hAnsi="Times New Roman" w:cs="Times New Roman"/>
          <w:b/>
          <w:bCs/>
          <w:color w:val="000000"/>
          <w:sz w:val="24"/>
          <w:szCs w:val="24"/>
          <w:lang w:eastAsia="et-EE"/>
        </w:rPr>
        <w:t>Rahvusvahelises sõjalises koostöös osaleja poolt tekitatud kahju kohe hüvitamine</w:t>
      </w:r>
    </w:p>
    <w:p w14:paraId="6F90F36B" w14:textId="77777777" w:rsidR="00110E49" w:rsidRPr="00AF7694"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p>
    <w:p w14:paraId="26D7315B"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 Erandkorras võib Kaitsevägi rahvusvahelise sõjalise operatsiooni käigus rahvusvahelises sõjalises koostöös osaleja poolt tekitatud kahju taotluse korral hüvitada õigustatud isikule kohe.</w:t>
      </w:r>
    </w:p>
    <w:p w14:paraId="288D2FAD"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4B6ABB7D"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 Kohe hüvitamisel ei või kahjuhüvitise suurus olla suurem kui 3200 eurot.</w:t>
      </w:r>
    </w:p>
    <w:p w14:paraId="58A79ABA"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30E7B620"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(3) Kahju kohe hüvitamine, selle põhjendused ja kahjuhüvitise suurus fikseeritakse kirjalikult esimesel võimalusel.</w:t>
      </w:r>
    </w:p>
    <w:p w14:paraId="4442BA53"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4EF2CDAE" w14:textId="77777777" w:rsidR="00110E49" w:rsidRPr="00BF4D87" w:rsidRDefault="00110E49" w:rsidP="00BF4D87">
      <w:pPr>
        <w:spacing w:after="0" w:line="240" w:lineRule="auto"/>
        <w:jc w:val="both"/>
        <w:rPr>
          <w:rFonts w:ascii="Times New Roman" w:eastAsia="Times New Roman" w:hAnsi="Times New Roman" w:cs="Times New Roman"/>
          <w:sz w:val="24"/>
          <w:szCs w:val="24"/>
          <w:lang w:eastAsia="et-EE"/>
        </w:rPr>
      </w:pPr>
      <w:r w:rsidRPr="00BF4D87">
        <w:rPr>
          <w:rFonts w:ascii="Times New Roman" w:eastAsia="Times New Roman" w:hAnsi="Times New Roman" w:cs="Times New Roman"/>
          <w:color w:val="000000"/>
          <w:sz w:val="24"/>
          <w:szCs w:val="24"/>
          <w:bdr w:val="none" w:sz="0" w:space="0" w:color="auto" w:frame="1"/>
          <w:lang w:eastAsia="et-EE"/>
        </w:rPr>
        <w:t>§ 6.</w:t>
      </w:r>
      <w:r w:rsidRPr="00BF4D87">
        <w:rPr>
          <w:rFonts w:ascii="Times New Roman" w:eastAsia="Times New Roman" w:hAnsi="Times New Roman" w:cs="Times New Roman"/>
          <w:color w:val="0061AA"/>
          <w:sz w:val="24"/>
          <w:szCs w:val="24"/>
          <w:bdr w:val="none" w:sz="0" w:space="0" w:color="auto" w:frame="1"/>
          <w:lang w:eastAsia="et-EE"/>
        </w:rPr>
        <w:t>  </w:t>
      </w:r>
      <w:r w:rsidRPr="00BF4D87">
        <w:rPr>
          <w:rFonts w:ascii="Times New Roman" w:eastAsia="Times New Roman" w:hAnsi="Times New Roman" w:cs="Times New Roman"/>
          <w:sz w:val="24"/>
          <w:szCs w:val="24"/>
          <w:lang w:eastAsia="et-EE"/>
        </w:rPr>
        <w:t>Kahjuhüvitise väljamaksmine</w:t>
      </w:r>
    </w:p>
    <w:p w14:paraId="53C969A5" w14:textId="77777777" w:rsidR="00110E49" w:rsidRPr="00BF4D87" w:rsidRDefault="00110E49" w:rsidP="00BF4D87">
      <w:pPr>
        <w:spacing w:after="0" w:line="240" w:lineRule="auto"/>
        <w:jc w:val="both"/>
        <w:rPr>
          <w:rFonts w:ascii="Times New Roman" w:eastAsia="Times New Roman" w:hAnsi="Times New Roman" w:cs="Times New Roman"/>
          <w:sz w:val="24"/>
          <w:szCs w:val="24"/>
          <w:lang w:eastAsia="et-EE"/>
        </w:rPr>
      </w:pPr>
    </w:p>
    <w:p w14:paraId="70E6CC2F"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 </w:t>
      </w:r>
      <w:hyperlink r:id="rId11" w:anchor="para3" w:tgtFrame="_blank" w:history="1">
        <w:r w:rsidRPr="00BF4D87">
          <w:rPr>
            <w:rFonts w:ascii="Times New Roman" w:eastAsia="Times New Roman" w:hAnsi="Times New Roman" w:cs="Times New Roman"/>
            <w:sz w:val="24"/>
            <w:szCs w:val="24"/>
            <w:lang w:eastAsia="et-EE"/>
          </w:rPr>
          <w:t>Paragrahvi 3 lõikes 8</w:t>
        </w:r>
      </w:hyperlink>
      <w:r w:rsidRPr="00AF7694">
        <w:rPr>
          <w:rFonts w:ascii="Times New Roman" w:eastAsia="Times New Roman" w:hAnsi="Times New Roman" w:cs="Times New Roman"/>
          <w:sz w:val="24"/>
          <w:szCs w:val="24"/>
          <w:lang w:eastAsia="et-EE"/>
        </w:rPr>
        <w:t> nimetatud kahju hüvitamise otsuse põhjal makstakse kahjuhüvitis õigustatud isikule Kaitseväe eelarvest.</w:t>
      </w:r>
    </w:p>
    <w:p w14:paraId="613420D5"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27DC6BAA"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 Kui Kaitseväel puuduvad rahalised vahendid kahjuhüvitise maksmiseks, võib Kaitseväe juhataja esitada Kaitseministeeriumile põhjendatud taotluse täiendava riigieelarvelise eraldise saamiseks.</w:t>
      </w:r>
    </w:p>
    <w:p w14:paraId="4E1B1BE5"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0109F072" w14:textId="77777777" w:rsidR="00110E49"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r w:rsidRPr="00AF7694">
        <w:rPr>
          <w:rFonts w:ascii="Times New Roman" w:eastAsia="Times New Roman" w:hAnsi="Times New Roman" w:cs="Times New Roman"/>
          <w:b/>
          <w:bCs/>
          <w:color w:val="000000"/>
          <w:sz w:val="24"/>
          <w:szCs w:val="24"/>
          <w:bdr w:val="none" w:sz="0" w:space="0" w:color="auto" w:frame="1"/>
          <w:lang w:eastAsia="et-EE"/>
        </w:rPr>
        <w:t>§ 7.</w:t>
      </w:r>
      <w:r w:rsidRPr="00AF7694">
        <w:rPr>
          <w:rFonts w:ascii="Times New Roman" w:eastAsia="Times New Roman" w:hAnsi="Times New Roman" w:cs="Times New Roman"/>
          <w:b/>
          <w:bCs/>
          <w:color w:val="0061AA"/>
          <w:sz w:val="24"/>
          <w:szCs w:val="24"/>
          <w:bdr w:val="none" w:sz="0" w:space="0" w:color="auto" w:frame="1"/>
          <w:lang w:eastAsia="et-EE"/>
        </w:rPr>
        <w:t>  </w:t>
      </w:r>
      <w:r w:rsidRPr="00AF7694">
        <w:rPr>
          <w:rFonts w:ascii="Times New Roman" w:eastAsia="Times New Roman" w:hAnsi="Times New Roman" w:cs="Times New Roman"/>
          <w:b/>
          <w:bCs/>
          <w:color w:val="000000"/>
          <w:sz w:val="24"/>
          <w:szCs w:val="24"/>
          <w:lang w:eastAsia="et-EE"/>
        </w:rPr>
        <w:t>Kahjuhüvitise tagasimaksmine</w:t>
      </w:r>
    </w:p>
    <w:p w14:paraId="7559E721" w14:textId="77777777" w:rsidR="00110E49" w:rsidRPr="00AF7694"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p>
    <w:p w14:paraId="1504D328"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 Väljamakstud kahjuhüvitise regressi korral arvatakse tagasimakstu riigi tuludesse.</w:t>
      </w:r>
    </w:p>
    <w:p w14:paraId="75254F6A"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336483F4" w14:textId="77777777" w:rsidR="00110E49"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lastRenderedPageBreak/>
        <w:t>(2) Kui välisriik soovib rahvusvahelise kokkuleppe väliselt hüvitada Kaitseväe poolt õigustatud isikule väljamakstud kahjuhüvitist, võib Kaitsevägi kahjuhüvitise vastu võtta rahvusvahelise koostöö huvides.</w:t>
      </w:r>
    </w:p>
    <w:p w14:paraId="3226F797"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p>
    <w:p w14:paraId="1BF52E6E" w14:textId="77777777" w:rsidR="00110E49"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r w:rsidRPr="00AF7694">
        <w:rPr>
          <w:rFonts w:ascii="Times New Roman" w:eastAsia="Times New Roman" w:hAnsi="Times New Roman" w:cs="Times New Roman"/>
          <w:b/>
          <w:bCs/>
          <w:color w:val="000000"/>
          <w:sz w:val="24"/>
          <w:szCs w:val="24"/>
          <w:bdr w:val="none" w:sz="0" w:space="0" w:color="auto" w:frame="1"/>
          <w:lang w:eastAsia="et-EE"/>
        </w:rPr>
        <w:t>§ 8.</w:t>
      </w:r>
      <w:r w:rsidRPr="00AF7694">
        <w:rPr>
          <w:rFonts w:ascii="Times New Roman" w:eastAsia="Times New Roman" w:hAnsi="Times New Roman" w:cs="Times New Roman"/>
          <w:b/>
          <w:bCs/>
          <w:color w:val="0061AA"/>
          <w:sz w:val="24"/>
          <w:szCs w:val="24"/>
          <w:bdr w:val="none" w:sz="0" w:space="0" w:color="auto" w:frame="1"/>
          <w:lang w:eastAsia="et-EE"/>
        </w:rPr>
        <w:t>  </w:t>
      </w:r>
      <w:r w:rsidRPr="00AF7694">
        <w:rPr>
          <w:rFonts w:ascii="Times New Roman" w:eastAsia="Times New Roman" w:hAnsi="Times New Roman" w:cs="Times New Roman"/>
          <w:b/>
          <w:bCs/>
          <w:color w:val="000000"/>
          <w:sz w:val="24"/>
          <w:szCs w:val="24"/>
          <w:lang w:eastAsia="et-EE"/>
        </w:rPr>
        <w:t>Kahju hüvitamise nõudest loobumine</w:t>
      </w:r>
    </w:p>
    <w:p w14:paraId="2802EBE2" w14:textId="77777777" w:rsidR="00110E49" w:rsidRPr="00AF7694" w:rsidRDefault="00110E49" w:rsidP="00110E49">
      <w:pPr>
        <w:spacing w:after="0" w:line="240" w:lineRule="auto"/>
        <w:jc w:val="both"/>
        <w:outlineLvl w:val="2"/>
        <w:rPr>
          <w:rFonts w:ascii="Times New Roman" w:eastAsia="Times New Roman" w:hAnsi="Times New Roman" w:cs="Times New Roman"/>
          <w:b/>
          <w:bCs/>
          <w:color w:val="000000"/>
          <w:sz w:val="24"/>
          <w:szCs w:val="24"/>
          <w:lang w:eastAsia="et-EE"/>
        </w:rPr>
      </w:pPr>
    </w:p>
    <w:p w14:paraId="1320003E" w14:textId="77777777" w:rsidR="00110E49" w:rsidRPr="00AF7694" w:rsidRDefault="00110E49" w:rsidP="00110E49">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(1) Kui välisriik on tekitanud kahju Eesti riigi varale ja rahvusvaheline kokkulepe näeb ette loobumise kahju hüvitamise nõudest, siis tagab Kaitsevägi vajalike riigisiseste toimingute tegemise. Kaitsevägi teavitab vajaduse korral välisriiki vara kuulumisest riigi omandisse ning sellest tulenevast kahju hüvitamise nõudest loobumisest.</w:t>
      </w:r>
    </w:p>
    <w:p w14:paraId="4DB5F468" w14:textId="77777777" w:rsidR="00110E49" w:rsidRDefault="00110E49" w:rsidP="00110E49">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150A08DF" w14:textId="738D11D9" w:rsidR="00110E49" w:rsidRPr="00C05D30" w:rsidRDefault="00110E49" w:rsidP="00C05D30">
      <w:pPr>
        <w:spacing w:after="0" w:line="240" w:lineRule="auto"/>
        <w:jc w:val="both"/>
        <w:rPr>
          <w:rFonts w:ascii="Times New Roman" w:eastAsia="Times New Roman" w:hAnsi="Times New Roman" w:cs="Times New Roman"/>
          <w:sz w:val="24"/>
          <w:szCs w:val="24"/>
          <w:lang w:eastAsia="et-EE"/>
        </w:rPr>
      </w:pPr>
      <w:r w:rsidRPr="00AF7694">
        <w:rPr>
          <w:rFonts w:ascii="Times New Roman" w:eastAsia="Times New Roman" w:hAnsi="Times New Roman" w:cs="Times New Roman"/>
          <w:sz w:val="24"/>
          <w:szCs w:val="24"/>
          <w:lang w:eastAsia="et-EE"/>
        </w:rPr>
        <w:t>(2) Lõikes 1 nimetamata juhtudel võib kahju hüvitamise nõudest loobuda rahvusvahelise koostöö huvides. Kaitseväe eelarvest eraldatud vahenditest loobumise otsustab Kaitsevägi, muudest vahenditest loobumise otsustab Kaitseministeerium.</w:t>
      </w:r>
    </w:p>
    <w:p w14:paraId="142FAB61" w14:textId="77777777" w:rsidR="00110E49" w:rsidRDefault="00110E49"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287E36DC" w14:textId="77777777" w:rsidR="00C05D30" w:rsidRPr="00C05D30" w:rsidRDefault="00C05D30" w:rsidP="005618EA">
      <w:pPr>
        <w:rPr>
          <w:rFonts w:ascii="Times New Roman" w:eastAsia="Calibri" w:hAnsi="Times New Roman" w:cs="Calibri"/>
          <w:b/>
          <w:bCs/>
          <w:sz w:val="24"/>
          <w:szCs w:val="24"/>
          <w:u w:color="000000"/>
          <w:bdr w:val="nil"/>
          <w:lang w:eastAsia="et-EE"/>
        </w:rPr>
      </w:pPr>
      <w:r w:rsidRPr="00C05D30">
        <w:rPr>
          <w:rFonts w:ascii="Times New Roman" w:eastAsia="Calibri" w:hAnsi="Times New Roman" w:cs="Calibri"/>
          <w:b/>
          <w:bCs/>
          <w:sz w:val="24"/>
          <w:szCs w:val="24"/>
          <w:u w:color="000000"/>
          <w:bdr w:val="nil"/>
          <w:lang w:eastAsia="et-EE"/>
        </w:rPr>
        <w:t>§ 9. Määruse jõustumine</w:t>
      </w:r>
    </w:p>
    <w:p w14:paraId="217E6883" w14:textId="02CFA8D8" w:rsidR="00110E49" w:rsidRDefault="00C05D30" w:rsidP="005618EA">
      <w:pPr>
        <w:rPr>
          <w:rFonts w:ascii="Times New Roman" w:eastAsia="Calibri" w:hAnsi="Times New Roman" w:cs="Calibri"/>
          <w:sz w:val="24"/>
          <w:szCs w:val="24"/>
          <w:u w:color="000000"/>
          <w:bdr w:val="nil"/>
          <w:lang w:eastAsia="et-EE"/>
        </w:rPr>
      </w:pPr>
      <w:r>
        <w:rPr>
          <w:rFonts w:ascii="Times New Roman" w:eastAsia="Calibri" w:hAnsi="Times New Roman" w:cs="Calibri"/>
          <w:sz w:val="24"/>
          <w:szCs w:val="24"/>
          <w:u w:color="000000"/>
          <w:bdr w:val="nil"/>
          <w:lang w:eastAsia="et-EE"/>
        </w:rPr>
        <w:t>Määrus jõustub (kuupäev).</w:t>
      </w:r>
      <w:r w:rsidR="00110E49">
        <w:rPr>
          <w:rFonts w:ascii="Times New Roman" w:eastAsia="Calibri" w:hAnsi="Times New Roman" w:cs="Calibri"/>
          <w:sz w:val="24"/>
          <w:szCs w:val="24"/>
          <w:u w:color="000000"/>
          <w:bdr w:val="nil"/>
          <w:lang w:eastAsia="et-EE"/>
        </w:rPr>
        <w:br w:type="page"/>
      </w:r>
    </w:p>
    <w:p w14:paraId="75AE56C1" w14:textId="77777777" w:rsidR="005618EA" w:rsidRDefault="005618EA" w:rsidP="005618EA">
      <w:pPr>
        <w:rPr>
          <w:rFonts w:ascii="Times New Roman" w:eastAsia="Calibri" w:hAnsi="Times New Roman" w:cs="Calibri"/>
          <w:sz w:val="24"/>
          <w:szCs w:val="24"/>
          <w:u w:color="000000"/>
          <w:bdr w:val="nil"/>
          <w:lang w:eastAsia="et-EE"/>
        </w:rPr>
      </w:pPr>
    </w:p>
    <w:p w14:paraId="70BE247D" w14:textId="29990ACA" w:rsidR="00CF0F2F" w:rsidRPr="00CF0F2F" w:rsidRDefault="00CF0F2F"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Times New Roman" w:hAnsi="Times New Roman" w:cs="Times New Roman"/>
          <w:sz w:val="24"/>
          <w:szCs w:val="24"/>
          <w:u w:color="000000"/>
          <w:bdr w:val="nil"/>
          <w:lang w:eastAsia="et-EE"/>
        </w:rPr>
      </w:pPr>
      <w:r w:rsidRPr="00CF0F2F">
        <w:rPr>
          <w:rFonts w:ascii="Times New Roman" w:eastAsia="Calibri" w:hAnsi="Times New Roman" w:cs="Calibri"/>
          <w:sz w:val="24"/>
          <w:szCs w:val="24"/>
          <w:u w:color="000000"/>
          <w:bdr w:val="nil"/>
          <w:lang w:eastAsia="et-EE"/>
        </w:rPr>
        <w:t xml:space="preserve">Rakendusakti kavand </w:t>
      </w:r>
      <w:r w:rsidR="00DB0017">
        <w:rPr>
          <w:rFonts w:ascii="Times New Roman" w:eastAsia="Calibri" w:hAnsi="Times New Roman" w:cs="Calibri"/>
          <w:sz w:val="24"/>
          <w:szCs w:val="24"/>
          <w:u w:color="000000"/>
          <w:bdr w:val="nil"/>
          <w:lang w:eastAsia="et-EE"/>
        </w:rPr>
        <w:t xml:space="preserve">nr </w:t>
      </w:r>
      <w:r w:rsidR="00110E49">
        <w:rPr>
          <w:rFonts w:ascii="Times New Roman" w:eastAsia="Calibri" w:hAnsi="Times New Roman" w:cs="Calibri"/>
          <w:sz w:val="24"/>
          <w:szCs w:val="24"/>
          <w:u w:color="000000"/>
          <w:bdr w:val="nil"/>
          <w:lang w:eastAsia="et-EE"/>
        </w:rPr>
        <w:t>1</w:t>
      </w:r>
      <w:r w:rsidR="00481AFC">
        <w:rPr>
          <w:rFonts w:ascii="Times New Roman" w:eastAsia="Calibri" w:hAnsi="Times New Roman" w:cs="Calibri"/>
          <w:sz w:val="24"/>
          <w:szCs w:val="24"/>
          <w:u w:color="000000"/>
          <w:bdr w:val="nil"/>
          <w:lang w:eastAsia="et-EE"/>
        </w:rPr>
        <w:t>8</w:t>
      </w:r>
    </w:p>
    <w:p w14:paraId="498AC306" w14:textId="77777777" w:rsidR="00CF0F2F" w:rsidRPr="00CF0F2F" w:rsidRDefault="00CF0F2F"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Unicode MS" w:hAnsi="Times New Roman" w:cs="Arial Unicode MS"/>
          <w:sz w:val="24"/>
          <w:szCs w:val="24"/>
          <w:u w:color="000000"/>
          <w:bdr w:val="nil"/>
          <w:lang w:eastAsia="et-EE"/>
        </w:rPr>
      </w:pPr>
    </w:p>
    <w:p w14:paraId="6B68A182" w14:textId="77777777" w:rsidR="00CF0F2F" w:rsidRPr="00CF0F2F" w:rsidRDefault="00CF0F2F"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sz w:val="24"/>
          <w:szCs w:val="24"/>
          <w:u w:color="000000"/>
          <w:bdr w:val="nil"/>
          <w:lang w:eastAsia="et-EE"/>
        </w:rPr>
      </w:pPr>
    </w:p>
    <w:p w14:paraId="22180D0D" w14:textId="77777777" w:rsidR="00403A6A" w:rsidRPr="000B2C38" w:rsidRDefault="00403A6A" w:rsidP="00403A6A">
      <w:pPr>
        <w:pBdr>
          <w:top w:val="nil"/>
          <w:left w:val="nil"/>
          <w:bottom w:val="nil"/>
          <w:right w:val="nil"/>
          <w:between w:val="nil"/>
          <w:bar w:val="nil"/>
        </w:pBdr>
        <w:spacing w:after="0" w:line="240" w:lineRule="auto"/>
        <w:jc w:val="center"/>
        <w:rPr>
          <w:rFonts w:ascii="Times New Roman" w:eastAsia="Calibri" w:hAnsi="Times New Roman" w:cs="Calibri"/>
          <w:sz w:val="24"/>
          <w:szCs w:val="24"/>
          <w:u w:color="000000"/>
          <w:lang w:eastAsia="et-EE"/>
        </w:rPr>
      </w:pPr>
      <w:r w:rsidRPr="000B2C38">
        <w:rPr>
          <w:rFonts w:ascii="Times New Roman" w:eastAsia="Arial Unicode MS" w:hAnsi="Times New Roman" w:cs="Arial Unicode MS"/>
          <w:sz w:val="24"/>
          <w:szCs w:val="24"/>
          <w:u w:color="000000"/>
          <w:bdr w:val="nil"/>
          <w:lang w:eastAsia="et-EE"/>
        </w:rPr>
        <w:t>VABARIIGI VALITSUS</w:t>
      </w:r>
    </w:p>
    <w:p w14:paraId="0FB96BDD" w14:textId="77777777" w:rsidR="00403A6A" w:rsidRPr="000B2C38" w:rsidRDefault="00403A6A" w:rsidP="00403A6A">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576BC358" w14:textId="77777777" w:rsidR="00403A6A" w:rsidRPr="000B2C38" w:rsidRDefault="00403A6A" w:rsidP="00403A6A">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0B2C38">
        <w:rPr>
          <w:rFonts w:ascii="Times New Roman" w:eastAsia="Arial Unicode MS" w:hAnsi="Times New Roman" w:cs="Arial Unicode MS"/>
          <w:sz w:val="24"/>
          <w:szCs w:val="24"/>
          <w:u w:color="000000"/>
          <w:bdr w:val="nil"/>
          <w:lang w:eastAsia="et-EE"/>
        </w:rPr>
        <w:t>MÄÄRUS</w:t>
      </w:r>
    </w:p>
    <w:p w14:paraId="5C31DA70"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r w:rsidRPr="000B2C38">
        <w:rPr>
          <w:rFonts w:ascii="Times New Roman" w:eastAsia="Arial Unicode MS" w:hAnsi="Times New Roman" w:cs="Arial Unicode MS"/>
          <w:sz w:val="24"/>
          <w:szCs w:val="24"/>
          <w:u w:color="000000"/>
          <w:bdr w:val="nil"/>
          <w:lang w:eastAsia="et-EE"/>
        </w:rPr>
        <w:tab/>
      </w:r>
    </w:p>
    <w:p w14:paraId="7F95E1DC"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406B9B2" w14:textId="77777777" w:rsidR="00403A6A" w:rsidRPr="000B2C38" w:rsidRDefault="00403A6A" w:rsidP="00403A6A">
      <w:pPr>
        <w:pBdr>
          <w:top w:val="nil"/>
          <w:left w:val="nil"/>
          <w:bottom w:val="nil"/>
          <w:right w:val="nil"/>
          <w:between w:val="nil"/>
          <w:bar w:val="nil"/>
        </w:pBdr>
        <w:spacing w:after="0" w:line="240" w:lineRule="auto"/>
        <w:rPr>
          <w:rFonts w:ascii="Times New Roman" w:eastAsia="Arial Unicode MS" w:hAnsi="Times New Roman" w:cs="Arial Unicode MS"/>
          <w:b/>
          <w:sz w:val="24"/>
          <w:szCs w:val="24"/>
          <w:u w:color="000000"/>
          <w:bdr w:val="nil"/>
          <w:lang w:eastAsia="et-EE"/>
        </w:rPr>
      </w:pPr>
      <w:r w:rsidRPr="000B2C38">
        <w:rPr>
          <w:rFonts w:ascii="Times New Roman" w:eastAsia="Arial Unicode MS" w:hAnsi="Times New Roman" w:cs="Arial Unicode MS"/>
          <w:b/>
          <w:sz w:val="24"/>
          <w:szCs w:val="24"/>
          <w:u w:color="000000"/>
          <w:bdr w:val="nil"/>
          <w:lang w:eastAsia="et-EE"/>
        </w:rPr>
        <w:t xml:space="preserve">Kaitseväe ja Kaitseliidu riiklikku järelevalvesse kaasamise </w:t>
      </w:r>
      <w:r>
        <w:rPr>
          <w:rFonts w:ascii="Times New Roman" w:eastAsia="Arial Unicode MS" w:hAnsi="Times New Roman" w:cs="Arial Unicode MS"/>
          <w:b/>
          <w:sz w:val="24"/>
          <w:szCs w:val="24"/>
          <w:u w:color="000000"/>
          <w:bdr w:val="nil"/>
          <w:lang w:eastAsia="et-EE"/>
        </w:rPr>
        <w:t xml:space="preserve">tingimused ja </w:t>
      </w:r>
      <w:r w:rsidRPr="000B2C38">
        <w:rPr>
          <w:rFonts w:ascii="Times New Roman" w:eastAsia="Arial Unicode MS" w:hAnsi="Times New Roman" w:cs="Arial Unicode MS"/>
          <w:b/>
          <w:sz w:val="24"/>
          <w:szCs w:val="24"/>
          <w:u w:color="000000"/>
          <w:bdr w:val="nil"/>
          <w:lang w:eastAsia="et-EE"/>
        </w:rPr>
        <w:t>kord</w:t>
      </w:r>
    </w:p>
    <w:p w14:paraId="010EB66A"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2C789E55" w14:textId="7C7B77CB" w:rsidR="00403A6A"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0B2C38">
        <w:rPr>
          <w:rFonts w:ascii="Times New Roman" w:eastAsia="Arial Unicode MS" w:hAnsi="Times New Roman" w:cs="Arial Unicode MS"/>
          <w:sz w:val="24"/>
          <w:szCs w:val="24"/>
          <w:u w:color="000000"/>
          <w:bdr w:val="nil"/>
          <w:lang w:eastAsia="et-EE"/>
        </w:rPr>
        <w:t>Määrus kehtestatakse korrakaitseseaduse § 82</w:t>
      </w:r>
      <w:r w:rsidR="00186586">
        <w:rPr>
          <w:rFonts w:ascii="Times New Roman" w:eastAsia="Arial Unicode MS" w:hAnsi="Times New Roman" w:cs="Arial Unicode MS"/>
          <w:sz w:val="24"/>
          <w:szCs w:val="24"/>
          <w:u w:color="000000"/>
          <w:bdr w:val="nil"/>
          <w:vertAlign w:val="superscript"/>
          <w:lang w:eastAsia="et-EE"/>
        </w:rPr>
        <w:t>4</w:t>
      </w:r>
      <w:r w:rsidRPr="000B2C38">
        <w:rPr>
          <w:rFonts w:ascii="Times New Roman" w:eastAsia="Arial Unicode MS" w:hAnsi="Times New Roman" w:cs="Arial Unicode MS"/>
          <w:sz w:val="24"/>
          <w:szCs w:val="24"/>
          <w:u w:color="000000"/>
          <w:bdr w:val="nil"/>
          <w:lang w:eastAsia="et-EE"/>
        </w:rPr>
        <w:t xml:space="preserve"> lõike 1 alusel.</w:t>
      </w:r>
    </w:p>
    <w:p w14:paraId="2A5EE199"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15016AD6"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726C5111"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0B2C38">
        <w:rPr>
          <w:rFonts w:ascii="Times New Roman" w:eastAsia="Arial Unicode MS" w:hAnsi="Times New Roman" w:cs="Arial Unicode MS"/>
          <w:b/>
          <w:sz w:val="24"/>
          <w:szCs w:val="24"/>
          <w:u w:color="000000"/>
          <w:bdr w:val="nil"/>
          <w:lang w:eastAsia="et-EE"/>
        </w:rPr>
        <w:t>§ 1. Terminid</w:t>
      </w:r>
    </w:p>
    <w:p w14:paraId="406F0002"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7D603480"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0B2C38">
        <w:rPr>
          <w:rFonts w:ascii="Times New Roman" w:eastAsia="Arial Unicode MS" w:hAnsi="Times New Roman" w:cs="Arial Unicode MS"/>
          <w:b/>
          <w:sz w:val="24"/>
          <w:szCs w:val="24"/>
          <w:u w:color="000000"/>
          <w:bdr w:val="nil"/>
          <w:lang w:eastAsia="et-EE"/>
        </w:rPr>
        <w:t>§ 2. Kaasamise taotlemine</w:t>
      </w:r>
    </w:p>
    <w:p w14:paraId="6ECB024A"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7D23D162"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0B2C38">
        <w:rPr>
          <w:rFonts w:ascii="Times New Roman" w:eastAsia="Arial Unicode MS" w:hAnsi="Times New Roman" w:cs="Arial Unicode MS"/>
          <w:b/>
          <w:sz w:val="24"/>
          <w:szCs w:val="24"/>
          <w:u w:color="000000"/>
          <w:bdr w:val="nil"/>
          <w:lang w:eastAsia="et-EE"/>
        </w:rPr>
        <w:t>§ 3. Kaasamise otsustamine</w:t>
      </w:r>
    </w:p>
    <w:p w14:paraId="62248A38"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2ED77CA8"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0B2C38">
        <w:rPr>
          <w:rFonts w:ascii="Times New Roman" w:eastAsia="Arial Unicode MS" w:hAnsi="Times New Roman" w:cs="Arial Unicode MS"/>
          <w:b/>
          <w:sz w:val="24"/>
          <w:szCs w:val="24"/>
          <w:u w:color="000000"/>
          <w:bdr w:val="nil"/>
          <w:lang w:eastAsia="et-EE"/>
        </w:rPr>
        <w:t>§ 4. Kaasatud kaitseväelaste ja Kaitseliidu liikmete alluvus</w:t>
      </w:r>
    </w:p>
    <w:p w14:paraId="1BD60B9B"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7D87F33A"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0B2C38">
        <w:rPr>
          <w:rFonts w:ascii="Times New Roman" w:eastAsia="Arial Unicode MS" w:hAnsi="Times New Roman" w:cs="Arial Unicode MS"/>
          <w:b/>
          <w:sz w:val="24"/>
          <w:szCs w:val="24"/>
          <w:u w:color="000000"/>
          <w:bdr w:val="nil"/>
          <w:lang w:eastAsia="et-EE"/>
        </w:rPr>
        <w:t>§ 5. Eritunnuse kirjeldus ja kasutamise nõuded</w:t>
      </w:r>
    </w:p>
    <w:p w14:paraId="638AE191"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61FC6E49"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0B2C38">
        <w:rPr>
          <w:rFonts w:ascii="Times New Roman" w:eastAsia="Arial Unicode MS" w:hAnsi="Times New Roman" w:cs="Arial Unicode MS"/>
          <w:b/>
          <w:sz w:val="24"/>
          <w:szCs w:val="24"/>
          <w:u w:color="000000"/>
          <w:bdr w:val="nil"/>
          <w:lang w:eastAsia="et-EE"/>
        </w:rPr>
        <w:t>§ 6. Kaasamise väljaõppe korraldus ja õpiväljundid</w:t>
      </w:r>
    </w:p>
    <w:p w14:paraId="2C1FD4F7"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5C39D787"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0B2C38">
        <w:rPr>
          <w:rFonts w:ascii="Times New Roman" w:eastAsia="Arial Unicode MS" w:hAnsi="Times New Roman" w:cs="Arial Unicode MS"/>
          <w:b/>
          <w:sz w:val="24"/>
          <w:szCs w:val="24"/>
          <w:u w:color="000000"/>
          <w:bdr w:val="nil"/>
          <w:lang w:eastAsia="et-EE"/>
        </w:rPr>
        <w:t>§ 7. Väljaõppe ja kaasamisega kaasneva kulu hüvitamine</w:t>
      </w:r>
    </w:p>
    <w:p w14:paraId="320E410B"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67E20528"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0B2C38">
        <w:rPr>
          <w:rFonts w:ascii="Times New Roman" w:eastAsia="Arial Unicode MS" w:hAnsi="Times New Roman" w:cs="Arial Unicode MS"/>
          <w:b/>
          <w:sz w:val="24"/>
          <w:szCs w:val="24"/>
          <w:u w:color="000000"/>
          <w:bdr w:val="nil"/>
          <w:lang w:eastAsia="et-EE"/>
        </w:rPr>
        <w:t>§ 8. Määruse jõustumine</w:t>
      </w:r>
    </w:p>
    <w:p w14:paraId="64ECB847" w14:textId="77777777" w:rsidR="00403A6A" w:rsidRPr="000B2C38" w:rsidRDefault="00403A6A" w:rsidP="00403A6A">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566ADC02" w14:textId="2F0D4D90" w:rsidR="00403A6A" w:rsidRDefault="00B13028" w:rsidP="00B13028">
      <w:pPr>
        <w:rPr>
          <w:rFonts w:ascii="Times New Roman" w:eastAsia="Arial Unicode MS" w:hAnsi="Times New Roman" w:cs="Arial Unicode MS"/>
          <w:sz w:val="24"/>
          <w:szCs w:val="24"/>
          <w:u w:color="000000"/>
          <w:bdr w:val="nil"/>
          <w:lang w:eastAsia="et-EE"/>
        </w:rPr>
      </w:pPr>
      <w:r w:rsidRPr="00B13028">
        <w:rPr>
          <w:rFonts w:ascii="Times New Roman" w:eastAsia="Arial Unicode MS" w:hAnsi="Times New Roman" w:cs="Arial Unicode MS"/>
          <w:sz w:val="24"/>
          <w:szCs w:val="24"/>
          <w:u w:color="000000"/>
          <w:bdr w:val="nil"/>
          <w:lang w:eastAsia="et-EE"/>
        </w:rPr>
        <w:t xml:space="preserve">Määrus jõustub (kuupäev). </w:t>
      </w:r>
      <w:r w:rsidR="00403A6A">
        <w:rPr>
          <w:rFonts w:ascii="Times New Roman" w:eastAsia="Arial Unicode MS" w:hAnsi="Times New Roman" w:cs="Arial Unicode MS"/>
          <w:sz w:val="24"/>
          <w:szCs w:val="24"/>
          <w:u w:color="000000"/>
          <w:bdr w:val="nil"/>
          <w:lang w:eastAsia="et-EE"/>
        </w:rPr>
        <w:br w:type="page"/>
      </w:r>
    </w:p>
    <w:p w14:paraId="690712F0" w14:textId="0F515F1A" w:rsidR="00403A6A" w:rsidRDefault="00403A6A" w:rsidP="00403A6A">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lastRenderedPageBreak/>
        <w:t xml:space="preserve">Rakendusakti kavand nr </w:t>
      </w:r>
      <w:r w:rsidR="00481AFC">
        <w:rPr>
          <w:rFonts w:ascii="Times New Roman" w:eastAsia="Arial Unicode MS" w:hAnsi="Times New Roman" w:cs="Arial Unicode MS"/>
          <w:sz w:val="24"/>
          <w:szCs w:val="24"/>
          <w:u w:color="000000"/>
          <w:bdr w:val="nil"/>
          <w:lang w:eastAsia="et-EE"/>
        </w:rPr>
        <w:t>19</w:t>
      </w:r>
    </w:p>
    <w:p w14:paraId="490D663D" w14:textId="77777777" w:rsidR="00403A6A" w:rsidRDefault="00403A6A" w:rsidP="00CF0F2F">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2808DA62" w14:textId="5C872E70" w:rsidR="00CF0F2F" w:rsidRPr="00CF0F2F" w:rsidRDefault="00CF0F2F" w:rsidP="00CF0F2F">
      <w:pPr>
        <w:pBdr>
          <w:top w:val="nil"/>
          <w:left w:val="nil"/>
          <w:bottom w:val="nil"/>
          <w:right w:val="nil"/>
          <w:between w:val="nil"/>
          <w:bar w:val="nil"/>
        </w:pBdr>
        <w:spacing w:after="0" w:line="240" w:lineRule="auto"/>
        <w:jc w:val="center"/>
        <w:rPr>
          <w:rFonts w:ascii="Times New Roman" w:eastAsia="Calibri" w:hAnsi="Times New Roman" w:cs="Calibri"/>
          <w:sz w:val="24"/>
          <w:szCs w:val="24"/>
          <w:u w:color="000000"/>
          <w:lang w:eastAsia="et-EE"/>
        </w:rPr>
      </w:pPr>
      <w:r w:rsidRPr="00CF0F2F">
        <w:rPr>
          <w:rFonts w:ascii="Times New Roman" w:eastAsia="Arial Unicode MS" w:hAnsi="Times New Roman" w:cs="Arial Unicode MS"/>
          <w:sz w:val="24"/>
          <w:szCs w:val="24"/>
          <w:u w:color="000000"/>
          <w:bdr w:val="nil"/>
          <w:lang w:eastAsia="et-EE"/>
        </w:rPr>
        <w:t>VABARIIGI VALITSUS</w:t>
      </w:r>
    </w:p>
    <w:p w14:paraId="76AEB9A4" w14:textId="77777777" w:rsidR="00CF0F2F" w:rsidRPr="00CF0F2F" w:rsidRDefault="00CF0F2F" w:rsidP="00CF0F2F">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2814B2D4" w14:textId="4EE267EC" w:rsidR="00CF0F2F" w:rsidRPr="00CF0F2F" w:rsidRDefault="00CF0F2F" w:rsidP="00CF0F2F">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CF0F2F">
        <w:rPr>
          <w:rFonts w:ascii="Times New Roman" w:eastAsia="Arial Unicode MS" w:hAnsi="Times New Roman" w:cs="Arial Unicode MS"/>
          <w:sz w:val="24"/>
          <w:szCs w:val="24"/>
          <w:u w:color="000000"/>
          <w:bdr w:val="nil"/>
          <w:lang w:eastAsia="et-EE"/>
        </w:rPr>
        <w:t>MÄÄRUS</w:t>
      </w:r>
    </w:p>
    <w:p w14:paraId="6F192DD5" w14:textId="77777777" w:rsid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p>
    <w:p w14:paraId="3D1D385F" w14:textId="53B558B6"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r w:rsidRPr="00CF0F2F">
        <w:rPr>
          <w:rFonts w:ascii="Times New Roman" w:eastAsia="Arial Unicode MS" w:hAnsi="Times New Roman" w:cs="Arial Unicode MS"/>
          <w:sz w:val="24"/>
          <w:szCs w:val="24"/>
          <w:u w:color="000000"/>
          <w:bdr w:val="nil"/>
          <w:lang w:eastAsia="et-EE"/>
        </w:rPr>
        <w:tab/>
      </w:r>
    </w:p>
    <w:p w14:paraId="250867AF" w14:textId="77777777" w:rsidR="00CF0F2F" w:rsidRPr="002034B3" w:rsidRDefault="00CF0F2F" w:rsidP="00CF0F2F">
      <w:pPr>
        <w:pBdr>
          <w:top w:val="nil"/>
          <w:left w:val="nil"/>
          <w:bottom w:val="nil"/>
          <w:right w:val="nil"/>
          <w:between w:val="nil"/>
          <w:bar w:val="nil"/>
        </w:pBdr>
        <w:spacing w:after="0" w:line="240" w:lineRule="auto"/>
        <w:jc w:val="center"/>
        <w:rPr>
          <w:rFonts w:ascii="Times New Roman" w:eastAsia="Arial Unicode MS" w:hAnsi="Times New Roman" w:cs="Arial Unicode MS"/>
          <w:b/>
          <w:bCs/>
          <w:kern w:val="36"/>
          <w:sz w:val="24"/>
          <w:szCs w:val="24"/>
          <w:u w:color="000000"/>
          <w:bdr w:val="nil"/>
          <w:lang w:eastAsia="et-EE"/>
        </w:rPr>
      </w:pPr>
    </w:p>
    <w:p w14:paraId="4E7E6FE0" w14:textId="1AE3D2EB" w:rsidR="00CF0F2F" w:rsidRPr="002034B3" w:rsidRDefault="00186586" w:rsidP="00CF0F2F">
      <w:pPr>
        <w:pBdr>
          <w:top w:val="nil"/>
          <w:left w:val="nil"/>
          <w:bottom w:val="nil"/>
          <w:right w:val="nil"/>
          <w:between w:val="nil"/>
          <w:bar w:val="nil"/>
        </w:pBdr>
        <w:spacing w:after="0" w:line="240" w:lineRule="auto"/>
        <w:rPr>
          <w:rFonts w:ascii="Times New Roman" w:eastAsia="Arial Unicode MS" w:hAnsi="Times New Roman" w:cs="Arial Unicode MS"/>
          <w:b/>
          <w:bCs/>
          <w:kern w:val="36"/>
          <w:sz w:val="24"/>
          <w:szCs w:val="24"/>
          <w:u w:color="000000"/>
          <w:bdr w:val="nil"/>
          <w:lang w:eastAsia="et-EE"/>
        </w:rPr>
      </w:pPr>
      <w:r>
        <w:rPr>
          <w:rFonts w:ascii="Times New Roman" w:eastAsia="Arial Unicode MS" w:hAnsi="Times New Roman" w:cs="Arial Unicode MS"/>
          <w:b/>
          <w:bCs/>
          <w:kern w:val="36"/>
          <w:sz w:val="24"/>
          <w:szCs w:val="24"/>
          <w:u w:color="000000"/>
          <w:bdr w:val="nil"/>
          <w:lang w:eastAsia="et-EE"/>
        </w:rPr>
        <w:t>Vanglateenistuse ametnike politsei ülesannetesse täitmise kaasamise tingimused ja kord ning politseiametnike vanglateenistuse ülesannetesse kaasamise tingimused ja kord</w:t>
      </w:r>
    </w:p>
    <w:p w14:paraId="6396D344" w14:textId="77777777" w:rsidR="00CF0F2F" w:rsidRPr="002034B3"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2C33D150" w14:textId="1D1FA8E4" w:rsidR="00CF0F2F" w:rsidRPr="00CF0F2F" w:rsidRDefault="00CF0F2F" w:rsidP="00CF0F2F">
      <w:pPr>
        <w:shd w:val="clear" w:color="auto" w:fill="FFFFFF"/>
        <w:spacing w:after="0" w:line="240" w:lineRule="auto"/>
        <w:jc w:val="both"/>
        <w:rPr>
          <w:rFonts w:ascii="Times New Roman" w:eastAsia="Times New Roman" w:hAnsi="Times New Roman" w:cs="Times New Roman"/>
          <w:sz w:val="24"/>
          <w:szCs w:val="24"/>
          <w:u w:color="000000"/>
          <w:lang w:eastAsia="da-DK"/>
        </w:rPr>
      </w:pPr>
      <w:r w:rsidRPr="00CF0F2F">
        <w:rPr>
          <w:rFonts w:ascii="Times New Roman" w:eastAsia="Times New Roman" w:hAnsi="Times New Roman" w:cs="Times New Roman"/>
          <w:sz w:val="24"/>
          <w:szCs w:val="24"/>
          <w:u w:color="000000"/>
          <w:lang w:eastAsia="da-DK"/>
        </w:rPr>
        <w:t>Määrus kehtestatakse </w:t>
      </w:r>
      <w:r w:rsidR="00186586">
        <w:rPr>
          <w:rFonts w:ascii="Times New Roman" w:eastAsia="Times New Roman" w:hAnsi="Times New Roman" w:cs="Times New Roman"/>
          <w:sz w:val="24"/>
          <w:szCs w:val="24"/>
          <w:u w:color="000000"/>
          <w:bdr w:val="none" w:sz="0" w:space="0" w:color="auto" w:frame="1"/>
          <w:lang w:eastAsia="da-DK"/>
        </w:rPr>
        <w:t>politsei ja piirivalve seaduse</w:t>
      </w:r>
      <w:r w:rsidRPr="00CF0F2F">
        <w:rPr>
          <w:rFonts w:ascii="Times New Roman" w:eastAsia="Times New Roman" w:hAnsi="Times New Roman" w:cs="Times New Roman"/>
          <w:sz w:val="24"/>
          <w:szCs w:val="24"/>
          <w:u w:color="000000"/>
          <w:lang w:eastAsia="da-DK"/>
        </w:rPr>
        <w:t xml:space="preserve"> § </w:t>
      </w:r>
      <w:r w:rsidR="00186586">
        <w:rPr>
          <w:rFonts w:ascii="Times New Roman" w:eastAsia="Times New Roman" w:hAnsi="Times New Roman" w:cs="Times New Roman"/>
          <w:sz w:val="24"/>
          <w:szCs w:val="24"/>
          <w:u w:color="000000"/>
          <w:lang w:eastAsia="da-DK"/>
        </w:rPr>
        <w:t>3</w:t>
      </w:r>
      <w:r w:rsidRPr="00CF0F2F">
        <w:rPr>
          <w:rFonts w:ascii="Times New Roman" w:eastAsia="Times New Roman" w:hAnsi="Times New Roman" w:cs="Times New Roman"/>
          <w:sz w:val="24"/>
          <w:szCs w:val="24"/>
          <w:u w:color="000000"/>
          <w:lang w:eastAsia="da-DK"/>
        </w:rPr>
        <w:t xml:space="preserve"> lõike </w:t>
      </w:r>
      <w:r w:rsidR="00186586">
        <w:rPr>
          <w:rFonts w:ascii="Times New Roman" w:eastAsia="Times New Roman" w:hAnsi="Times New Roman" w:cs="Times New Roman"/>
          <w:sz w:val="24"/>
          <w:szCs w:val="24"/>
          <w:u w:color="000000"/>
          <w:lang w:eastAsia="da-DK"/>
        </w:rPr>
        <w:t>4</w:t>
      </w:r>
      <w:r w:rsidRPr="00CF0F2F">
        <w:rPr>
          <w:rFonts w:ascii="Times New Roman" w:eastAsia="Times New Roman" w:hAnsi="Times New Roman" w:cs="Times New Roman"/>
          <w:sz w:val="24"/>
          <w:szCs w:val="24"/>
          <w:u w:color="000000"/>
          <w:lang w:eastAsia="da-DK"/>
        </w:rPr>
        <w:t xml:space="preserve"> </w:t>
      </w:r>
      <w:r w:rsidR="00186586">
        <w:rPr>
          <w:rFonts w:ascii="Times New Roman" w:eastAsia="Times New Roman" w:hAnsi="Times New Roman" w:cs="Times New Roman"/>
          <w:sz w:val="24"/>
          <w:szCs w:val="24"/>
          <w:u w:color="000000"/>
          <w:lang w:eastAsia="da-DK"/>
        </w:rPr>
        <w:t>ja vangistusseaduse § 109</w:t>
      </w:r>
      <w:r w:rsidR="00186586" w:rsidRPr="00186586">
        <w:rPr>
          <w:rFonts w:ascii="Times New Roman" w:eastAsia="Times New Roman" w:hAnsi="Times New Roman" w:cs="Times New Roman"/>
          <w:sz w:val="24"/>
          <w:szCs w:val="24"/>
          <w:u w:color="000000"/>
          <w:vertAlign w:val="superscript"/>
          <w:lang w:eastAsia="da-DK"/>
        </w:rPr>
        <w:t>1</w:t>
      </w:r>
      <w:r w:rsidR="00186586">
        <w:rPr>
          <w:rFonts w:ascii="Times New Roman" w:eastAsia="Times New Roman" w:hAnsi="Times New Roman" w:cs="Times New Roman"/>
          <w:sz w:val="24"/>
          <w:szCs w:val="24"/>
          <w:u w:color="000000"/>
          <w:lang w:eastAsia="da-DK"/>
        </w:rPr>
        <w:t xml:space="preserve"> lõike 3 </w:t>
      </w:r>
      <w:r w:rsidRPr="00CF0F2F">
        <w:rPr>
          <w:rFonts w:ascii="Times New Roman" w:eastAsia="Times New Roman" w:hAnsi="Times New Roman" w:cs="Times New Roman"/>
          <w:sz w:val="24"/>
          <w:szCs w:val="24"/>
          <w:u w:color="000000"/>
          <w:lang w:eastAsia="da-DK"/>
        </w:rPr>
        <w:t>alusel.</w:t>
      </w:r>
    </w:p>
    <w:p w14:paraId="47EC4703" w14:textId="77777777" w:rsidR="00186586" w:rsidRPr="00186586" w:rsidRDefault="00186586" w:rsidP="00186586">
      <w:pPr>
        <w:rPr>
          <w:rFonts w:ascii="Times New Roman" w:eastAsia="Times New Roman" w:hAnsi="Times New Roman" w:cs="Times New Roman"/>
          <w:b/>
          <w:sz w:val="24"/>
          <w:szCs w:val="20"/>
          <w:u w:color="000000"/>
          <w:bdr w:val="none" w:sz="0" w:space="0" w:color="auto" w:frame="1"/>
          <w:lang w:eastAsia="et-EE"/>
        </w:rPr>
      </w:pPr>
    </w:p>
    <w:p w14:paraId="4E6D2929"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r w:rsidRPr="00186586">
        <w:rPr>
          <w:rFonts w:ascii="Times New Roman" w:eastAsia="Times New Roman" w:hAnsi="Times New Roman" w:cs="Times New Roman"/>
          <w:b/>
          <w:sz w:val="24"/>
          <w:szCs w:val="20"/>
          <w:u w:color="000000"/>
          <w:bdr w:val="none" w:sz="0" w:space="0" w:color="auto" w:frame="1"/>
          <w:lang w:eastAsia="et-EE"/>
        </w:rPr>
        <w:t>§ 1. Terminid</w:t>
      </w:r>
    </w:p>
    <w:p w14:paraId="4CD0F963"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p>
    <w:p w14:paraId="07FC2F99"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r w:rsidRPr="00186586">
        <w:rPr>
          <w:rFonts w:ascii="Times New Roman" w:eastAsia="Times New Roman" w:hAnsi="Times New Roman" w:cs="Times New Roman"/>
          <w:b/>
          <w:sz w:val="24"/>
          <w:szCs w:val="20"/>
          <w:u w:color="000000"/>
          <w:bdr w:val="none" w:sz="0" w:space="0" w:color="auto" w:frame="1"/>
          <w:lang w:eastAsia="et-EE"/>
        </w:rPr>
        <w:t>§ 2. Kaasamisel täidetavad ülesanded</w:t>
      </w:r>
    </w:p>
    <w:p w14:paraId="70BAB1E2"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p>
    <w:p w14:paraId="454718DF"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r w:rsidRPr="00186586">
        <w:rPr>
          <w:rFonts w:ascii="Times New Roman" w:eastAsia="Times New Roman" w:hAnsi="Times New Roman" w:cs="Times New Roman"/>
          <w:b/>
          <w:sz w:val="24"/>
          <w:szCs w:val="20"/>
          <w:u w:color="000000"/>
          <w:bdr w:val="none" w:sz="0" w:space="0" w:color="auto" w:frame="1"/>
          <w:lang w:eastAsia="et-EE"/>
        </w:rPr>
        <w:t>§ 3. Kaasamise taotlemine</w:t>
      </w:r>
    </w:p>
    <w:p w14:paraId="539200E5"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p>
    <w:p w14:paraId="233941E3"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r w:rsidRPr="00186586">
        <w:rPr>
          <w:rFonts w:ascii="Times New Roman" w:eastAsia="Times New Roman" w:hAnsi="Times New Roman" w:cs="Times New Roman"/>
          <w:b/>
          <w:sz w:val="24"/>
          <w:szCs w:val="20"/>
          <w:u w:color="000000"/>
          <w:bdr w:val="none" w:sz="0" w:space="0" w:color="auto" w:frame="1"/>
          <w:lang w:eastAsia="et-EE"/>
        </w:rPr>
        <w:t>§ 4. Kaasamise otsustamine</w:t>
      </w:r>
    </w:p>
    <w:p w14:paraId="66A15C22"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p>
    <w:p w14:paraId="575866CE"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r w:rsidRPr="00186586">
        <w:rPr>
          <w:rFonts w:ascii="Times New Roman" w:eastAsia="Times New Roman" w:hAnsi="Times New Roman" w:cs="Times New Roman"/>
          <w:b/>
          <w:sz w:val="24"/>
          <w:szCs w:val="20"/>
          <w:u w:color="000000"/>
          <w:bdr w:val="none" w:sz="0" w:space="0" w:color="auto" w:frame="1"/>
          <w:lang w:eastAsia="et-EE"/>
        </w:rPr>
        <w:t>§ 5. Kaasatud isikute alluvus</w:t>
      </w:r>
    </w:p>
    <w:p w14:paraId="756CE099"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p>
    <w:p w14:paraId="6CF13FC5"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r w:rsidRPr="00186586">
        <w:rPr>
          <w:rFonts w:ascii="Times New Roman" w:eastAsia="Times New Roman" w:hAnsi="Times New Roman" w:cs="Times New Roman"/>
          <w:b/>
          <w:sz w:val="24"/>
          <w:szCs w:val="20"/>
          <w:u w:color="000000"/>
          <w:bdr w:val="none" w:sz="0" w:space="0" w:color="auto" w:frame="1"/>
          <w:lang w:eastAsia="et-EE"/>
        </w:rPr>
        <w:t>§ 6. Kulude hüvitamine</w:t>
      </w:r>
    </w:p>
    <w:p w14:paraId="7E2861DF"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p>
    <w:p w14:paraId="6E3FAB35"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r w:rsidRPr="00186586">
        <w:rPr>
          <w:rFonts w:ascii="Times New Roman" w:eastAsia="Times New Roman" w:hAnsi="Times New Roman" w:cs="Times New Roman"/>
          <w:b/>
          <w:sz w:val="24"/>
          <w:szCs w:val="20"/>
          <w:u w:color="000000"/>
          <w:bdr w:val="none" w:sz="0" w:space="0" w:color="auto" w:frame="1"/>
          <w:lang w:eastAsia="et-EE"/>
        </w:rPr>
        <w:t>§ 7. Määruse jõustumine</w:t>
      </w:r>
    </w:p>
    <w:p w14:paraId="1B98128F" w14:textId="77777777" w:rsidR="00186586" w:rsidRPr="00186586" w:rsidRDefault="00186586" w:rsidP="00186586">
      <w:pPr>
        <w:spacing w:after="0" w:line="240" w:lineRule="auto"/>
        <w:rPr>
          <w:rFonts w:ascii="Times New Roman" w:eastAsia="Times New Roman" w:hAnsi="Times New Roman" w:cs="Times New Roman"/>
          <w:b/>
          <w:sz w:val="24"/>
          <w:szCs w:val="20"/>
          <w:u w:color="000000"/>
          <w:bdr w:val="none" w:sz="0" w:space="0" w:color="auto" w:frame="1"/>
          <w:lang w:eastAsia="et-EE"/>
        </w:rPr>
      </w:pPr>
    </w:p>
    <w:p w14:paraId="340CA6A1" w14:textId="77777777" w:rsidR="00186586" w:rsidRPr="00186586" w:rsidRDefault="00186586" w:rsidP="00186586">
      <w:pPr>
        <w:spacing w:after="0" w:line="240" w:lineRule="auto"/>
        <w:rPr>
          <w:rFonts w:ascii="Times New Roman" w:eastAsia="Times New Roman" w:hAnsi="Times New Roman" w:cs="Times New Roman"/>
          <w:bCs/>
          <w:sz w:val="24"/>
          <w:szCs w:val="20"/>
          <w:u w:color="000000"/>
          <w:bdr w:val="none" w:sz="0" w:space="0" w:color="auto" w:frame="1"/>
          <w:lang w:eastAsia="et-EE"/>
        </w:rPr>
      </w:pPr>
      <w:r w:rsidRPr="00186586">
        <w:rPr>
          <w:rFonts w:ascii="Times New Roman" w:eastAsia="Times New Roman" w:hAnsi="Times New Roman" w:cs="Times New Roman"/>
          <w:bCs/>
          <w:sz w:val="24"/>
          <w:szCs w:val="20"/>
          <w:u w:color="000000"/>
          <w:bdr w:val="none" w:sz="0" w:space="0" w:color="auto" w:frame="1"/>
          <w:lang w:eastAsia="et-EE"/>
        </w:rPr>
        <w:t>Määrus jõustub (kuupäev).</w:t>
      </w:r>
    </w:p>
    <w:p w14:paraId="13434C5E" w14:textId="64614E8B" w:rsidR="00CF0F2F" w:rsidRPr="00CF0F2F" w:rsidRDefault="00186586" w:rsidP="00186586">
      <w:pPr>
        <w:rPr>
          <w:rFonts w:ascii="Times New Roman" w:eastAsia="Arial Unicode MS" w:hAnsi="Times New Roman" w:cs="Arial Unicode MS"/>
          <w:sz w:val="24"/>
          <w:szCs w:val="24"/>
          <w:u w:color="000000"/>
          <w:bdr w:val="nil"/>
          <w:lang w:eastAsia="et-EE"/>
        </w:rPr>
      </w:pPr>
      <w:r w:rsidRPr="00186586">
        <w:rPr>
          <w:rFonts w:ascii="Times New Roman" w:eastAsia="Times New Roman" w:hAnsi="Times New Roman" w:cs="Times New Roman"/>
          <w:b/>
          <w:sz w:val="24"/>
          <w:szCs w:val="20"/>
          <w:u w:color="000000"/>
          <w:bdr w:val="none" w:sz="0" w:space="0" w:color="auto" w:frame="1"/>
          <w:lang w:eastAsia="et-EE"/>
        </w:rPr>
        <w:t> </w:t>
      </w:r>
    </w:p>
    <w:p w14:paraId="649EB977" w14:textId="0FD57890" w:rsidR="00186586" w:rsidRPr="00186586" w:rsidRDefault="00CF0F2F" w:rsidP="001865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Times New Roman" w:hAnsi="Times New Roman" w:cs="Times New Roman"/>
          <w:sz w:val="24"/>
          <w:szCs w:val="24"/>
          <w:u w:color="000000"/>
          <w:lang w:eastAsia="da-DK"/>
        </w:rPr>
      </w:pPr>
      <w:r w:rsidRPr="00CF0F2F">
        <w:rPr>
          <w:rFonts w:ascii="Times New Roman" w:eastAsia="Calibri" w:hAnsi="Times New Roman" w:cs="Calibri"/>
          <w:u w:color="000000"/>
          <w:bdr w:val="nil"/>
          <w:lang w:eastAsia="et-EE"/>
        </w:rPr>
        <w:br w:type="page"/>
      </w:r>
    </w:p>
    <w:p w14:paraId="2B321C15" w14:textId="6044301F" w:rsidR="00CF0F2F" w:rsidRPr="00CF0F2F" w:rsidRDefault="00CF0F2F"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Times New Roman" w:hAnsi="Times New Roman" w:cs="Times New Roman"/>
          <w:sz w:val="24"/>
          <w:szCs w:val="24"/>
          <w:u w:color="000000"/>
          <w:bdr w:val="nil"/>
          <w:lang w:eastAsia="et-EE"/>
        </w:rPr>
      </w:pPr>
      <w:r w:rsidRPr="00CF0F2F">
        <w:rPr>
          <w:rFonts w:ascii="Times New Roman" w:eastAsia="Calibri" w:hAnsi="Times New Roman" w:cs="Calibri"/>
          <w:sz w:val="24"/>
          <w:szCs w:val="24"/>
          <w:u w:color="000000"/>
          <w:bdr w:val="nil"/>
          <w:lang w:eastAsia="et-EE"/>
        </w:rPr>
        <w:lastRenderedPageBreak/>
        <w:t xml:space="preserve">Rakendusakti kavand </w:t>
      </w:r>
      <w:r w:rsidR="00DB0017">
        <w:rPr>
          <w:rFonts w:ascii="Times New Roman" w:eastAsia="Calibri" w:hAnsi="Times New Roman" w:cs="Calibri"/>
          <w:sz w:val="24"/>
          <w:szCs w:val="24"/>
          <w:u w:color="000000"/>
          <w:bdr w:val="nil"/>
          <w:lang w:eastAsia="et-EE"/>
        </w:rPr>
        <w:t xml:space="preserve">nr </w:t>
      </w:r>
      <w:r w:rsidR="00BF4D87">
        <w:rPr>
          <w:rFonts w:ascii="Times New Roman" w:eastAsia="Calibri" w:hAnsi="Times New Roman" w:cs="Calibri"/>
          <w:sz w:val="24"/>
          <w:szCs w:val="24"/>
          <w:u w:color="000000"/>
          <w:bdr w:val="nil"/>
          <w:lang w:eastAsia="et-EE"/>
        </w:rPr>
        <w:t>2</w:t>
      </w:r>
      <w:r w:rsidR="00481AFC">
        <w:rPr>
          <w:rFonts w:ascii="Times New Roman" w:eastAsia="Calibri" w:hAnsi="Times New Roman" w:cs="Calibri"/>
          <w:sz w:val="24"/>
          <w:szCs w:val="24"/>
          <w:u w:color="000000"/>
          <w:bdr w:val="nil"/>
          <w:lang w:eastAsia="et-EE"/>
        </w:rPr>
        <w:t>0</w:t>
      </w:r>
    </w:p>
    <w:p w14:paraId="3C6C2CAB" w14:textId="77777777" w:rsidR="00CF0F2F" w:rsidRPr="00CF0F2F" w:rsidRDefault="00CF0F2F"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Arial Unicode MS"/>
          <w:sz w:val="24"/>
          <w:szCs w:val="24"/>
          <w:u w:color="000000"/>
          <w:bdr w:val="nil"/>
          <w:lang w:eastAsia="et-EE"/>
        </w:rPr>
      </w:pPr>
    </w:p>
    <w:p w14:paraId="1CFA6A33" w14:textId="77777777" w:rsidR="00CF0F2F" w:rsidRPr="00CF0F2F" w:rsidRDefault="00CF0F2F" w:rsidP="00CF0F2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Calibri" w:hAnsi="Times New Roman" w:cs="Calibri"/>
          <w:sz w:val="24"/>
          <w:szCs w:val="24"/>
          <w:u w:color="000000"/>
          <w:bdr w:val="nil"/>
          <w:lang w:eastAsia="et-EE"/>
        </w:rPr>
      </w:pPr>
    </w:p>
    <w:p w14:paraId="4DC8E458" w14:textId="77777777" w:rsidR="00CF0F2F" w:rsidRPr="00CF0F2F" w:rsidRDefault="00CF0F2F" w:rsidP="00CF0F2F">
      <w:pPr>
        <w:pBdr>
          <w:top w:val="nil"/>
          <w:left w:val="nil"/>
          <w:bottom w:val="nil"/>
          <w:right w:val="nil"/>
          <w:between w:val="nil"/>
          <w:bar w:val="nil"/>
        </w:pBdr>
        <w:spacing w:after="0" w:line="240" w:lineRule="auto"/>
        <w:jc w:val="center"/>
        <w:rPr>
          <w:rFonts w:ascii="Times New Roman" w:eastAsia="Calibri" w:hAnsi="Times New Roman" w:cs="Calibri"/>
          <w:sz w:val="24"/>
          <w:szCs w:val="24"/>
          <w:u w:color="000000"/>
          <w:lang w:eastAsia="et-EE"/>
        </w:rPr>
      </w:pPr>
      <w:r w:rsidRPr="00CF0F2F">
        <w:rPr>
          <w:rFonts w:ascii="Times New Roman" w:eastAsia="Arial Unicode MS" w:hAnsi="Times New Roman" w:cs="Arial Unicode MS"/>
          <w:sz w:val="24"/>
          <w:szCs w:val="24"/>
          <w:u w:color="000000"/>
          <w:bdr w:val="nil"/>
          <w:lang w:eastAsia="et-EE"/>
        </w:rPr>
        <w:t>VABARIIGI VALITSUS</w:t>
      </w:r>
    </w:p>
    <w:p w14:paraId="2EECD831" w14:textId="77777777" w:rsidR="00CF0F2F" w:rsidRPr="00CF0F2F" w:rsidRDefault="00CF0F2F" w:rsidP="00CF0F2F">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4F2E8992" w14:textId="3493B21F" w:rsidR="00CF0F2F" w:rsidRDefault="00CF0F2F" w:rsidP="00CF0F2F">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CF0F2F">
        <w:rPr>
          <w:rFonts w:ascii="Times New Roman" w:eastAsia="Arial Unicode MS" w:hAnsi="Times New Roman" w:cs="Arial Unicode MS"/>
          <w:sz w:val="24"/>
          <w:szCs w:val="24"/>
          <w:u w:color="000000"/>
          <w:bdr w:val="nil"/>
          <w:lang w:eastAsia="et-EE"/>
        </w:rPr>
        <w:t>MÄÄRUS</w:t>
      </w:r>
    </w:p>
    <w:p w14:paraId="212517DF" w14:textId="271179DD" w:rsidR="00403A6A" w:rsidRDefault="00403A6A" w:rsidP="00CF0F2F">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144C9931" w14:textId="77777777" w:rsidR="00186586" w:rsidRDefault="00186586" w:rsidP="00186586">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56" w:name="_Hlk127435041"/>
    </w:p>
    <w:p w14:paraId="599DA526" w14:textId="77777777" w:rsidR="00186586" w:rsidRPr="00186586" w:rsidRDefault="00186586" w:rsidP="00186586">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r w:rsidRPr="00186586">
        <w:rPr>
          <w:rFonts w:ascii="Times New Roman" w:eastAsia="Arial Unicode MS" w:hAnsi="Times New Roman" w:cs="Arial Unicode MS"/>
          <w:b/>
          <w:bCs/>
          <w:sz w:val="24"/>
          <w:szCs w:val="24"/>
          <w:u w:color="000000"/>
          <w:bdr w:val="nil"/>
          <w:lang w:eastAsia="et-EE"/>
        </w:rPr>
        <w:t>Ulatusliku või pikaajalise päästetöö või demineerimistööga või kriisiolukorras elanikkonnakaitsega seotud kulude juriidilisele isikule, vabatahtlikule päästjale, abidemineerijale ja päästetööle rakendatud füüsilisele isikule hüvitatavad kulud ja tasu maksmise alused, tingimused ja kord ning vabatahtlikule päästjale, abidemineerijale ja päästetööle rakendatud füüsilisele isikule ulatuslikul või pikaajalisel päästetööl või demineerimistööl või kriisiolukorras elanikkonnakaitses osaletud aja eest hüvitatavate kulude ja tasu maksmise alused, tingimused ja kord</w:t>
      </w:r>
    </w:p>
    <w:bookmarkEnd w:id="56"/>
    <w:p w14:paraId="5341CAD8" w14:textId="77777777" w:rsidR="00186586" w:rsidRDefault="00186586" w:rsidP="00403A6A">
      <w:pPr>
        <w:pBdr>
          <w:top w:val="nil"/>
          <w:left w:val="nil"/>
          <w:bottom w:val="nil"/>
          <w:right w:val="nil"/>
          <w:between w:val="nil"/>
          <w:bar w:val="nil"/>
        </w:pBdr>
        <w:spacing w:after="0" w:line="240" w:lineRule="auto"/>
        <w:rPr>
          <w:rFonts w:ascii="Times New Roman" w:eastAsia="Arial Unicode MS" w:hAnsi="Times New Roman" w:cs="Arial Unicode MS"/>
          <w:sz w:val="24"/>
          <w:szCs w:val="24"/>
          <w:u w:color="000000"/>
          <w:bdr w:val="nil"/>
          <w:lang w:eastAsia="et-EE"/>
        </w:rPr>
      </w:pPr>
    </w:p>
    <w:p w14:paraId="6DD9DD5D" w14:textId="05FBB531"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sz w:val="24"/>
          <w:szCs w:val="24"/>
          <w:u w:color="000000"/>
          <w:bdr w:val="nil"/>
          <w:lang w:eastAsia="et-EE"/>
        </w:rPr>
      </w:pPr>
      <w:r w:rsidRPr="00EE6A69">
        <w:rPr>
          <w:rFonts w:ascii="Times New Roman" w:eastAsia="Calibri" w:hAnsi="Times New Roman" w:cs="Calibri"/>
          <w:sz w:val="24"/>
          <w:szCs w:val="24"/>
          <w:u w:color="000000"/>
          <w:bdr w:val="nil"/>
          <w:lang w:eastAsia="et-EE"/>
        </w:rPr>
        <w:t xml:space="preserve">Määrus kehtestatakse </w:t>
      </w:r>
      <w:bookmarkStart w:id="57" w:name="_Hlk127435058"/>
      <w:r w:rsidRPr="00EE6A69">
        <w:rPr>
          <w:rFonts w:ascii="Times New Roman" w:eastAsia="Calibri" w:hAnsi="Times New Roman" w:cs="Calibri"/>
          <w:sz w:val="24"/>
          <w:szCs w:val="24"/>
          <w:u w:color="000000"/>
          <w:bdr w:val="nil"/>
          <w:lang w:eastAsia="et-EE"/>
        </w:rPr>
        <w:t>päästeseaduse § 45 lõike 2</w:t>
      </w:r>
      <w:r>
        <w:rPr>
          <w:rFonts w:ascii="Times New Roman" w:eastAsia="Calibri" w:hAnsi="Times New Roman" w:cs="Calibri"/>
          <w:sz w:val="24"/>
          <w:szCs w:val="24"/>
          <w:u w:color="000000"/>
          <w:bdr w:val="nil"/>
          <w:lang w:eastAsia="et-EE"/>
        </w:rPr>
        <w:t xml:space="preserve"> ja </w:t>
      </w:r>
      <w:r w:rsidRPr="00EE6A69">
        <w:rPr>
          <w:rFonts w:ascii="Times New Roman" w:eastAsia="Calibri" w:hAnsi="Times New Roman" w:cs="Calibri"/>
          <w:sz w:val="24"/>
          <w:szCs w:val="24"/>
          <w:u w:color="000000"/>
          <w:bdr w:val="nil"/>
          <w:lang w:eastAsia="et-EE"/>
        </w:rPr>
        <w:t>§ 46 lõike 2 alusel</w:t>
      </w:r>
      <w:bookmarkEnd w:id="57"/>
      <w:r w:rsidRPr="00EE6A69">
        <w:rPr>
          <w:rFonts w:ascii="Times New Roman" w:eastAsia="Calibri" w:hAnsi="Times New Roman" w:cs="Calibri"/>
          <w:sz w:val="24"/>
          <w:szCs w:val="24"/>
          <w:u w:color="000000"/>
          <w:bdr w:val="nil"/>
          <w:lang w:eastAsia="et-EE"/>
        </w:rPr>
        <w:t>.</w:t>
      </w:r>
    </w:p>
    <w:p w14:paraId="5A0E3829"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p>
    <w:p w14:paraId="6E8D7501"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r w:rsidRPr="00EE6A69">
        <w:rPr>
          <w:rFonts w:ascii="Times New Roman" w:eastAsia="Arial Unicode MS" w:hAnsi="Times New Roman" w:cs="Arial Unicode MS"/>
          <w:b/>
          <w:sz w:val="24"/>
          <w:szCs w:val="24"/>
          <w:u w:color="000000"/>
          <w:bdr w:val="nil"/>
          <w:lang w:eastAsia="et-EE"/>
        </w:rPr>
        <w:t>§ 1.  Reguleerimisala</w:t>
      </w:r>
    </w:p>
    <w:p w14:paraId="43CE87B9"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65398E76"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r w:rsidRPr="00EE6A69">
        <w:rPr>
          <w:rFonts w:ascii="Times New Roman" w:eastAsia="Arial Unicode MS" w:hAnsi="Times New Roman" w:cs="Arial Unicode MS"/>
          <w:sz w:val="24"/>
          <w:szCs w:val="24"/>
          <w:u w:color="000000"/>
          <w:bdr w:val="nil"/>
          <w:lang w:eastAsia="et-EE"/>
        </w:rPr>
        <w:t xml:space="preserve">Määrus reguleerib ulatuslikul või pikaajalisel päästetööl või demineerimistööl (edaspidi </w:t>
      </w:r>
      <w:r w:rsidRPr="00EE6A69">
        <w:rPr>
          <w:rFonts w:ascii="Times New Roman" w:eastAsia="Arial Unicode MS" w:hAnsi="Times New Roman" w:cs="Arial Unicode MS"/>
          <w:i/>
          <w:sz w:val="24"/>
          <w:szCs w:val="24"/>
          <w:u w:color="000000"/>
          <w:bdr w:val="nil"/>
          <w:lang w:eastAsia="et-EE"/>
        </w:rPr>
        <w:t>päästetöö</w:t>
      </w:r>
      <w:r w:rsidRPr="00EE6A69">
        <w:rPr>
          <w:rFonts w:ascii="Times New Roman" w:eastAsia="Arial Unicode MS" w:hAnsi="Times New Roman" w:cs="Arial Unicode MS"/>
          <w:sz w:val="24"/>
          <w:szCs w:val="24"/>
          <w:u w:color="000000"/>
          <w:bdr w:val="nil"/>
          <w:lang w:eastAsia="et-EE"/>
        </w:rPr>
        <w:t>) Vabariigi Valitsuse reservist:</w:t>
      </w:r>
    </w:p>
    <w:p w14:paraId="6C1B1EEE"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r w:rsidRPr="00EE6A69">
        <w:rPr>
          <w:rFonts w:ascii="Times New Roman" w:eastAsia="Arial Unicode MS" w:hAnsi="Times New Roman" w:cs="Arial Unicode MS"/>
          <w:sz w:val="24"/>
          <w:szCs w:val="24"/>
          <w:u w:color="000000"/>
          <w:bdr w:val="nil"/>
          <w:lang w:eastAsia="et-EE"/>
        </w:rPr>
        <w:t>1) vabatahtlikule päästjale tekitatud kulude hüvitamise ulatust ja korda;</w:t>
      </w:r>
    </w:p>
    <w:p w14:paraId="677E7709"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r w:rsidRPr="00EE6A69">
        <w:rPr>
          <w:rFonts w:ascii="Times New Roman" w:eastAsia="Arial Unicode MS" w:hAnsi="Times New Roman" w:cs="Arial Unicode MS"/>
          <w:sz w:val="24"/>
          <w:szCs w:val="24"/>
          <w:u w:color="000000"/>
          <w:bdr w:val="nil"/>
          <w:lang w:eastAsia="et-EE"/>
        </w:rPr>
        <w:t>2) vabatahtlikule päästjale päästetööl osaletud aja eest tasu maksmise korda;</w:t>
      </w:r>
    </w:p>
    <w:p w14:paraId="79A987BB"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r w:rsidRPr="00EE6A69">
        <w:rPr>
          <w:rFonts w:ascii="Times New Roman" w:eastAsia="Arial Unicode MS" w:hAnsi="Times New Roman" w:cs="Arial Unicode MS"/>
          <w:sz w:val="24"/>
          <w:szCs w:val="24"/>
          <w:u w:color="000000"/>
          <w:bdr w:val="nil"/>
          <w:lang w:eastAsia="et-EE"/>
        </w:rPr>
        <w:t>3) päästeteenistuja, vabatahtliku päästja ja päästetööle rakendatud füüsilise isiku toitlustamise ja joogivee kulude hüvitamise ulatust ja korda.</w:t>
      </w:r>
    </w:p>
    <w:p w14:paraId="77C90D9C"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771C2376"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r w:rsidRPr="00EE6A69">
        <w:rPr>
          <w:rFonts w:ascii="Times New Roman" w:eastAsia="Arial Unicode MS" w:hAnsi="Times New Roman" w:cs="Arial Unicode MS"/>
          <w:b/>
          <w:sz w:val="24"/>
          <w:szCs w:val="24"/>
          <w:u w:color="000000"/>
          <w:bdr w:val="nil"/>
          <w:lang w:eastAsia="et-EE"/>
        </w:rPr>
        <w:t>§ 2.  Mõisted</w:t>
      </w:r>
    </w:p>
    <w:p w14:paraId="0D896792"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6B570FB2"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r w:rsidRPr="00EE6A69">
        <w:rPr>
          <w:rFonts w:ascii="Times New Roman" w:eastAsia="Arial Unicode MS" w:hAnsi="Times New Roman" w:cs="Arial Unicode MS"/>
          <w:b/>
          <w:sz w:val="24"/>
          <w:szCs w:val="24"/>
          <w:u w:color="000000"/>
          <w:bdr w:val="nil"/>
          <w:lang w:eastAsia="et-EE"/>
        </w:rPr>
        <w:t>§ 3.  Hüvitatavad kulud</w:t>
      </w:r>
    </w:p>
    <w:p w14:paraId="060220B2"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1AACF80D"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r w:rsidRPr="00EE6A69">
        <w:rPr>
          <w:rFonts w:ascii="Times New Roman" w:eastAsia="Arial Unicode MS" w:hAnsi="Times New Roman" w:cs="Arial Unicode MS"/>
          <w:b/>
          <w:sz w:val="24"/>
          <w:szCs w:val="24"/>
          <w:u w:color="000000"/>
          <w:bdr w:val="nil"/>
          <w:lang w:eastAsia="et-EE"/>
        </w:rPr>
        <w:t>§ 4.  Tasu maksmise alused</w:t>
      </w:r>
    </w:p>
    <w:p w14:paraId="78B4C4B7"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49EB90F3"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r w:rsidRPr="00EE6A69">
        <w:rPr>
          <w:rFonts w:ascii="Times New Roman" w:eastAsia="Arial Unicode MS" w:hAnsi="Times New Roman" w:cs="Arial Unicode MS"/>
          <w:b/>
          <w:sz w:val="24"/>
          <w:szCs w:val="24"/>
          <w:u w:color="000000"/>
          <w:bdr w:val="nil"/>
          <w:lang w:eastAsia="et-EE"/>
        </w:rPr>
        <w:t>§ 5.  Tasu maksmise ulatus</w:t>
      </w:r>
    </w:p>
    <w:p w14:paraId="6D24867A"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2D47EC1C"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r w:rsidRPr="00EE6A69">
        <w:rPr>
          <w:rFonts w:ascii="Times New Roman" w:eastAsia="Arial Unicode MS" w:hAnsi="Times New Roman" w:cs="Arial Unicode MS"/>
          <w:b/>
          <w:sz w:val="24"/>
          <w:szCs w:val="24"/>
          <w:u w:color="000000"/>
          <w:bdr w:val="nil"/>
          <w:lang w:eastAsia="et-EE"/>
        </w:rPr>
        <w:t xml:space="preserve">§ 6.  Toitlustamise ja joogivee kulude hüvitamine </w:t>
      </w:r>
    </w:p>
    <w:p w14:paraId="3B39B654"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p>
    <w:p w14:paraId="30148B49"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r w:rsidRPr="00EE6A69">
        <w:rPr>
          <w:rFonts w:ascii="Times New Roman" w:eastAsia="Arial Unicode MS" w:hAnsi="Times New Roman" w:cs="Arial Unicode MS"/>
          <w:b/>
          <w:sz w:val="24"/>
          <w:szCs w:val="24"/>
          <w:u w:color="000000"/>
          <w:bdr w:val="nil"/>
          <w:lang w:eastAsia="et-EE"/>
        </w:rPr>
        <w:t>§ 7.  Hüvitise ja tasu taotlemise kord</w:t>
      </w:r>
    </w:p>
    <w:p w14:paraId="1F303009"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16AF8BCF"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r w:rsidRPr="00EE6A69">
        <w:rPr>
          <w:rFonts w:ascii="Times New Roman" w:eastAsia="Arial Unicode MS" w:hAnsi="Times New Roman" w:cs="Arial Unicode MS"/>
          <w:b/>
          <w:sz w:val="24"/>
          <w:szCs w:val="24"/>
          <w:u w:color="000000"/>
          <w:bdr w:val="nil"/>
          <w:lang w:eastAsia="et-EE"/>
        </w:rPr>
        <w:t>§ 8. Määruse kehtetuks tunnistamine</w:t>
      </w:r>
    </w:p>
    <w:p w14:paraId="67934310"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1780A5DD"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r w:rsidRPr="00EE6A69">
        <w:rPr>
          <w:rFonts w:ascii="Times New Roman" w:eastAsia="Arial Unicode MS" w:hAnsi="Times New Roman" w:cs="Arial Unicode MS"/>
          <w:sz w:val="24"/>
          <w:szCs w:val="24"/>
          <w:u w:color="000000"/>
          <w:bdr w:val="nil"/>
          <w:lang w:eastAsia="et-EE"/>
        </w:rPr>
        <w:t>Vabariigi Valitsuse 9. septembri 2010 määrus nr 134 „Ulatusliku või pikaajalise päästetöö või demineerimistööga seotud kulude hüvitamise ja tasu maksmise ulatus ja kord“ tunnistatakse kehtetuks.</w:t>
      </w:r>
    </w:p>
    <w:p w14:paraId="3D67DC16"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547318CC"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b/>
          <w:sz w:val="24"/>
          <w:szCs w:val="24"/>
          <w:u w:color="000000"/>
          <w:bdr w:val="nil"/>
          <w:lang w:eastAsia="et-EE"/>
        </w:rPr>
      </w:pPr>
      <w:r w:rsidRPr="00EE6A69">
        <w:rPr>
          <w:rFonts w:ascii="Times New Roman" w:eastAsia="Arial Unicode MS" w:hAnsi="Times New Roman" w:cs="Arial Unicode MS"/>
          <w:b/>
          <w:sz w:val="24"/>
          <w:szCs w:val="24"/>
          <w:u w:color="000000"/>
          <w:bdr w:val="nil"/>
          <w:lang w:eastAsia="et-EE"/>
        </w:rPr>
        <w:t>§ 10.  Määruse jõustumine</w:t>
      </w:r>
    </w:p>
    <w:p w14:paraId="5E8B3E06"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1ED745F2" w14:textId="601B7132"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r w:rsidRPr="00EE6A69">
        <w:rPr>
          <w:rFonts w:ascii="Times New Roman" w:eastAsia="Calibri" w:hAnsi="Times New Roman" w:cs="Calibri"/>
          <w:sz w:val="24"/>
          <w:szCs w:val="24"/>
          <w:u w:color="000000"/>
          <w:bdr w:val="nil"/>
          <w:lang w:eastAsia="et-EE"/>
        </w:rPr>
        <w:t xml:space="preserve">Määrus jõustub </w:t>
      </w:r>
      <w:r w:rsidR="00B13028">
        <w:rPr>
          <w:rFonts w:ascii="Times New Roman" w:eastAsia="Arial Unicode MS" w:hAnsi="Times New Roman" w:cs="Arial Unicode MS"/>
          <w:sz w:val="24"/>
          <w:szCs w:val="24"/>
          <w:u w:color="000000"/>
          <w:bdr w:val="nil"/>
          <w:lang w:eastAsia="et-EE"/>
        </w:rPr>
        <w:t>(</w:t>
      </w:r>
      <w:r w:rsidRPr="00EE6A69">
        <w:rPr>
          <w:rFonts w:ascii="Times New Roman" w:eastAsia="Arial Unicode MS" w:hAnsi="Times New Roman" w:cs="Arial Unicode MS"/>
          <w:sz w:val="24"/>
          <w:szCs w:val="24"/>
          <w:u w:color="000000"/>
          <w:bdr w:val="nil"/>
          <w:lang w:eastAsia="et-EE"/>
        </w:rPr>
        <w:t>kuupäev</w:t>
      </w:r>
      <w:r w:rsidR="00B13028">
        <w:rPr>
          <w:rFonts w:ascii="Times New Roman" w:eastAsia="Arial Unicode MS" w:hAnsi="Times New Roman" w:cs="Arial Unicode MS"/>
          <w:sz w:val="24"/>
          <w:szCs w:val="24"/>
          <w:u w:color="000000"/>
          <w:bdr w:val="nil"/>
          <w:lang w:eastAsia="et-EE"/>
        </w:rPr>
        <w:t>)</w:t>
      </w:r>
      <w:r w:rsidRPr="00EE6A69">
        <w:rPr>
          <w:rFonts w:ascii="Times New Roman" w:eastAsia="Arial Unicode MS" w:hAnsi="Times New Roman" w:cs="Arial Unicode MS"/>
          <w:sz w:val="24"/>
          <w:szCs w:val="24"/>
          <w:u w:color="000000"/>
          <w:bdr w:val="nil"/>
          <w:lang w:eastAsia="et-EE"/>
        </w:rPr>
        <w:t>.</w:t>
      </w:r>
    </w:p>
    <w:p w14:paraId="43A31F9E" w14:textId="77777777" w:rsidR="00EE6A69" w:rsidRPr="00EE6A69" w:rsidRDefault="00EE6A69" w:rsidP="00EE6A6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52E3DDAA" w14:textId="18D4BEEF" w:rsidR="00403A6A" w:rsidRPr="00403A6A" w:rsidRDefault="00403A6A" w:rsidP="00EE6A69">
      <w:pPr>
        <w:rPr>
          <w:rFonts w:ascii="Times New Roman" w:eastAsia="Arial Unicode MS" w:hAnsi="Times New Roman" w:cs="Arial Unicode MS"/>
          <w:sz w:val="24"/>
          <w:szCs w:val="24"/>
          <w:u w:color="000000"/>
          <w:bdr w:val="nil"/>
          <w:lang w:eastAsia="et-EE"/>
        </w:rPr>
      </w:pPr>
    </w:p>
    <w:p w14:paraId="5B816579" w14:textId="0ABBA5BE" w:rsidR="00403A6A" w:rsidRPr="00403A6A" w:rsidRDefault="00403A6A" w:rsidP="00403A6A">
      <w:pPr>
        <w:pBdr>
          <w:top w:val="nil"/>
          <w:left w:val="nil"/>
          <w:bottom w:val="nil"/>
          <w:right w:val="nil"/>
          <w:between w:val="nil"/>
          <w:bar w:val="nil"/>
        </w:pBdr>
        <w:spacing w:after="0" w:line="240" w:lineRule="auto"/>
        <w:rPr>
          <w:rFonts w:ascii="Times New Roman" w:eastAsia="Arial Unicode MS" w:hAnsi="Times New Roman" w:cs="Arial Unicode MS"/>
          <w:sz w:val="24"/>
          <w:szCs w:val="24"/>
          <w:u w:color="000000"/>
          <w:bdr w:val="nil"/>
          <w:lang w:eastAsia="et-EE"/>
        </w:rPr>
      </w:pPr>
      <w:r w:rsidRPr="00403A6A">
        <w:rPr>
          <w:rFonts w:ascii="Times New Roman" w:eastAsia="Arial Unicode MS" w:hAnsi="Times New Roman" w:cs="Arial Unicode MS"/>
          <w:sz w:val="24"/>
          <w:szCs w:val="24"/>
          <w:u w:color="000000"/>
          <w:bdr w:val="nil"/>
          <w:lang w:eastAsia="et-EE"/>
        </w:rPr>
        <w:lastRenderedPageBreak/>
        <w:t> </w:t>
      </w:r>
    </w:p>
    <w:p w14:paraId="284BC1E8" w14:textId="4A4D3B6E" w:rsidR="00403A6A" w:rsidRPr="00542A48" w:rsidRDefault="00403A6A" w:rsidP="00186586">
      <w:pPr>
        <w:jc w:val="right"/>
        <w:rPr>
          <w:rFonts w:ascii="Times New Roman" w:eastAsia="Arial Unicode MS" w:hAnsi="Times New Roman" w:cs="Arial Unicode MS"/>
          <w:b/>
          <w:sz w:val="24"/>
          <w:szCs w:val="24"/>
          <w:u w:color="000000"/>
          <w:bdr w:val="nil"/>
          <w:lang w:eastAsia="et-EE"/>
        </w:rPr>
      </w:pPr>
      <w:r w:rsidRPr="00403A6A">
        <w:rPr>
          <w:rFonts w:ascii="Times New Roman" w:eastAsia="Arial Unicode MS" w:hAnsi="Times New Roman" w:cs="Arial Unicode MS"/>
          <w:sz w:val="24"/>
          <w:szCs w:val="24"/>
          <w:u w:color="000000"/>
          <w:bdr w:val="nil"/>
          <w:lang w:eastAsia="et-EE"/>
        </w:rPr>
        <w:t xml:space="preserve">Rakendusakti kavand </w:t>
      </w:r>
      <w:r w:rsidR="00DB0017">
        <w:rPr>
          <w:rFonts w:ascii="Times New Roman" w:eastAsia="Arial Unicode MS" w:hAnsi="Times New Roman" w:cs="Arial Unicode MS"/>
          <w:sz w:val="24"/>
          <w:szCs w:val="24"/>
          <w:u w:color="000000"/>
          <w:bdr w:val="nil"/>
          <w:lang w:eastAsia="et-EE"/>
        </w:rPr>
        <w:t xml:space="preserve">nr </w:t>
      </w:r>
      <w:r w:rsidRPr="00403A6A">
        <w:rPr>
          <w:rFonts w:ascii="Times New Roman" w:eastAsia="Arial Unicode MS" w:hAnsi="Times New Roman" w:cs="Arial Unicode MS"/>
          <w:sz w:val="24"/>
          <w:szCs w:val="24"/>
          <w:u w:color="000000"/>
          <w:bdr w:val="nil"/>
          <w:lang w:eastAsia="et-EE"/>
        </w:rPr>
        <w:t>2</w:t>
      </w:r>
      <w:r w:rsidR="00481AFC">
        <w:rPr>
          <w:rFonts w:ascii="Times New Roman" w:eastAsia="Arial Unicode MS" w:hAnsi="Times New Roman" w:cs="Arial Unicode MS"/>
          <w:sz w:val="24"/>
          <w:szCs w:val="24"/>
          <w:u w:color="000000"/>
          <w:bdr w:val="nil"/>
          <w:lang w:eastAsia="et-EE"/>
        </w:rPr>
        <w:t>1</w:t>
      </w:r>
    </w:p>
    <w:p w14:paraId="7D5A979A" w14:textId="77777777" w:rsidR="00403A6A" w:rsidRPr="00403A6A" w:rsidRDefault="00403A6A" w:rsidP="00403A6A">
      <w:pPr>
        <w:pBdr>
          <w:top w:val="nil"/>
          <w:left w:val="nil"/>
          <w:bottom w:val="nil"/>
          <w:right w:val="nil"/>
          <w:between w:val="nil"/>
          <w:bar w:val="nil"/>
        </w:pBdr>
        <w:spacing w:after="0" w:line="240" w:lineRule="auto"/>
        <w:rPr>
          <w:rFonts w:ascii="Times New Roman" w:eastAsia="Arial Unicode MS" w:hAnsi="Times New Roman" w:cs="Arial Unicode MS"/>
          <w:sz w:val="24"/>
          <w:szCs w:val="24"/>
          <w:u w:color="000000"/>
          <w:bdr w:val="nil"/>
          <w:lang w:eastAsia="et-EE"/>
        </w:rPr>
      </w:pPr>
    </w:p>
    <w:p w14:paraId="1776E33D" w14:textId="77777777" w:rsidR="00403A6A" w:rsidRPr="00403A6A" w:rsidRDefault="00403A6A" w:rsidP="00403A6A">
      <w:pPr>
        <w:pBdr>
          <w:top w:val="nil"/>
          <w:left w:val="nil"/>
          <w:bottom w:val="nil"/>
          <w:right w:val="nil"/>
          <w:between w:val="nil"/>
          <w:bar w:val="nil"/>
        </w:pBdr>
        <w:spacing w:after="0" w:line="240" w:lineRule="auto"/>
        <w:rPr>
          <w:rFonts w:ascii="Times New Roman" w:eastAsia="Arial Unicode MS" w:hAnsi="Times New Roman" w:cs="Arial Unicode MS"/>
          <w:sz w:val="24"/>
          <w:szCs w:val="24"/>
          <w:u w:color="000000"/>
          <w:bdr w:val="nil"/>
          <w:lang w:eastAsia="et-EE"/>
        </w:rPr>
      </w:pPr>
    </w:p>
    <w:p w14:paraId="46F84B0A" w14:textId="77777777" w:rsidR="00403A6A" w:rsidRPr="00403A6A" w:rsidRDefault="00403A6A" w:rsidP="00403A6A">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403A6A">
        <w:rPr>
          <w:rFonts w:ascii="Times New Roman" w:eastAsia="Arial Unicode MS" w:hAnsi="Times New Roman" w:cs="Arial Unicode MS"/>
          <w:sz w:val="24"/>
          <w:szCs w:val="24"/>
          <w:u w:color="000000"/>
          <w:bdr w:val="nil"/>
          <w:lang w:eastAsia="et-EE"/>
        </w:rPr>
        <w:t>VABARIIGI VALITSUS</w:t>
      </w:r>
    </w:p>
    <w:p w14:paraId="3E639B18" w14:textId="77777777" w:rsidR="00403A6A" w:rsidRPr="00403A6A" w:rsidRDefault="00403A6A" w:rsidP="00403A6A">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0E41C71B" w14:textId="77777777" w:rsidR="00403A6A" w:rsidRPr="00403A6A" w:rsidRDefault="00403A6A" w:rsidP="00403A6A">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403A6A">
        <w:rPr>
          <w:rFonts w:ascii="Times New Roman" w:eastAsia="Arial Unicode MS" w:hAnsi="Times New Roman" w:cs="Arial Unicode MS"/>
          <w:sz w:val="24"/>
          <w:szCs w:val="24"/>
          <w:u w:color="000000"/>
          <w:bdr w:val="nil"/>
          <w:lang w:eastAsia="et-EE"/>
        </w:rPr>
        <w:t>MÄÄRUS</w:t>
      </w:r>
    </w:p>
    <w:p w14:paraId="6FE09698" w14:textId="0C80130E" w:rsidR="00403A6A" w:rsidRDefault="00403A6A"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2867B510" w14:textId="77777777" w:rsidR="00403A6A" w:rsidRDefault="00403A6A"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52AF408A" w14:textId="77777777" w:rsidR="00403A6A" w:rsidRPr="00CF0F2F" w:rsidRDefault="00403A6A"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5D45B7A8" w14:textId="596740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Pr>
          <w:rFonts w:ascii="Times New Roman" w:eastAsia="Arial Unicode MS" w:hAnsi="Times New Roman" w:cs="Arial Unicode MS"/>
          <w:b/>
          <w:sz w:val="24"/>
          <w:szCs w:val="24"/>
          <w:u w:color="000000"/>
          <w:bdr w:val="nil"/>
          <w:lang w:eastAsia="et-EE"/>
        </w:rPr>
        <w:t xml:space="preserve">Kriisiolukorras </w:t>
      </w:r>
      <w:r w:rsidRPr="00CF0F2F">
        <w:rPr>
          <w:rFonts w:ascii="Times New Roman" w:eastAsia="Arial Unicode MS" w:hAnsi="Times New Roman" w:cs="Arial Unicode MS"/>
          <w:b/>
          <w:sz w:val="24"/>
          <w:szCs w:val="24"/>
          <w:u w:color="000000"/>
          <w:bdr w:val="nil"/>
          <w:lang w:eastAsia="et-EE"/>
        </w:rPr>
        <w:t xml:space="preserve">riigivara valitsemise üleandmine või ajutisse kasutusse võtmise, tagastamise ja kulude hüvitamise </w:t>
      </w:r>
      <w:r w:rsidR="00393568">
        <w:rPr>
          <w:rFonts w:ascii="Times New Roman" w:eastAsia="Arial Unicode MS" w:hAnsi="Times New Roman" w:cs="Arial Unicode MS"/>
          <w:b/>
          <w:sz w:val="24"/>
          <w:szCs w:val="24"/>
          <w:u w:color="000000"/>
          <w:bdr w:val="nil"/>
          <w:lang w:eastAsia="et-EE"/>
        </w:rPr>
        <w:t xml:space="preserve">tingimused ja </w:t>
      </w:r>
      <w:r w:rsidRPr="00CF0F2F">
        <w:rPr>
          <w:rFonts w:ascii="Times New Roman" w:eastAsia="Arial Unicode MS" w:hAnsi="Times New Roman" w:cs="Arial Unicode MS"/>
          <w:b/>
          <w:sz w:val="24"/>
          <w:szCs w:val="24"/>
          <w:u w:color="000000"/>
          <w:bdr w:val="nil"/>
          <w:lang w:eastAsia="et-EE"/>
        </w:rPr>
        <w:t xml:space="preserve">kord </w:t>
      </w:r>
    </w:p>
    <w:p w14:paraId="56A395E0"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5CB99727"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CF0F2F">
        <w:rPr>
          <w:rFonts w:ascii="Times New Roman" w:eastAsia="Arial Unicode MS" w:hAnsi="Times New Roman" w:cs="Arial Unicode MS"/>
          <w:sz w:val="24"/>
          <w:szCs w:val="24"/>
          <w:u w:color="000000"/>
          <w:bdr w:val="nil"/>
          <w:lang w:eastAsia="et-EE"/>
        </w:rPr>
        <w:t>Määrus kehtestatakse riigivaraseaduse § 12 lõike 8 alusel.</w:t>
      </w:r>
    </w:p>
    <w:p w14:paraId="56E898C5"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439A318"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CF0F2F">
        <w:rPr>
          <w:rFonts w:ascii="Times New Roman" w:eastAsia="Arial Unicode MS" w:hAnsi="Times New Roman" w:cs="Arial Unicode MS"/>
          <w:b/>
          <w:sz w:val="24"/>
          <w:szCs w:val="24"/>
          <w:u w:color="000000"/>
          <w:bdr w:val="nil"/>
          <w:lang w:eastAsia="et-EE"/>
        </w:rPr>
        <w:t>§ 1. Üldsätted</w:t>
      </w:r>
    </w:p>
    <w:p w14:paraId="2232AE48"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0D54BC7A"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CF0F2F">
        <w:rPr>
          <w:rFonts w:ascii="Times New Roman" w:eastAsia="Arial Unicode MS" w:hAnsi="Times New Roman" w:cs="Arial Unicode MS"/>
          <w:sz w:val="24"/>
          <w:szCs w:val="24"/>
          <w:u w:color="000000"/>
          <w:bdr w:val="nil"/>
          <w:lang w:eastAsia="et-EE"/>
        </w:rPr>
        <w:t>Määrusega kehtestatakse hädaolukorras ja kaitseolukorras ühelt riigivara valitsejalt teisele täidesaatva riigivõimu asutusele riigivara valitsemise üleandmise ja ajutisse kasutusse võtmise põhimõtted, vara tagastamise ning kulude hüvitamise korraldamise põhimõtted.</w:t>
      </w:r>
    </w:p>
    <w:p w14:paraId="06CF5044"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5A47002B"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CF0F2F">
        <w:rPr>
          <w:rFonts w:ascii="Times New Roman" w:eastAsia="Arial Unicode MS" w:hAnsi="Times New Roman" w:cs="Arial Unicode MS"/>
          <w:b/>
          <w:sz w:val="24"/>
          <w:szCs w:val="24"/>
          <w:u w:color="000000"/>
          <w:bdr w:val="nil"/>
          <w:lang w:eastAsia="et-EE"/>
        </w:rPr>
        <w:t>§ 2. Kinnisasja kasutuse üleandmine</w:t>
      </w:r>
    </w:p>
    <w:p w14:paraId="70DE45B0"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1A246980"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CF0F2F">
        <w:rPr>
          <w:rFonts w:ascii="Times New Roman" w:eastAsia="Arial Unicode MS" w:hAnsi="Times New Roman" w:cs="Arial Unicode MS"/>
          <w:b/>
          <w:sz w:val="24"/>
          <w:szCs w:val="24"/>
          <w:u w:color="000000"/>
          <w:bdr w:val="nil"/>
          <w:lang w:eastAsia="et-EE"/>
        </w:rPr>
        <w:t>§ 3. Vallasasja valitsemise üleandmine</w:t>
      </w:r>
    </w:p>
    <w:p w14:paraId="01F01105"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71C9A529"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CF0F2F">
        <w:rPr>
          <w:rFonts w:ascii="Times New Roman" w:eastAsia="Arial Unicode MS" w:hAnsi="Times New Roman" w:cs="Arial Unicode MS"/>
          <w:b/>
          <w:sz w:val="24"/>
          <w:szCs w:val="24"/>
          <w:u w:color="000000"/>
          <w:bdr w:val="nil"/>
          <w:lang w:eastAsia="et-EE"/>
        </w:rPr>
        <w:t>§ 4. Riigivara tagastamine</w:t>
      </w:r>
    </w:p>
    <w:p w14:paraId="5FD20683"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1750C0A9"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CF0F2F">
        <w:rPr>
          <w:rFonts w:ascii="Times New Roman" w:eastAsia="Arial Unicode MS" w:hAnsi="Times New Roman" w:cs="Arial Unicode MS"/>
          <w:b/>
          <w:sz w:val="24"/>
          <w:szCs w:val="24"/>
          <w:u w:color="000000"/>
          <w:bdr w:val="nil"/>
          <w:lang w:eastAsia="et-EE"/>
        </w:rPr>
        <w:t>§ 5. Kulude hüvitamine</w:t>
      </w:r>
    </w:p>
    <w:p w14:paraId="0FFBCA8C" w14:textId="77777777" w:rsidR="00CF0F2F" w:rsidRPr="00CF0F2F"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49960459" w14:textId="5E40EA65" w:rsidR="0090610E" w:rsidRDefault="00CF0F2F" w:rsidP="00CF0F2F">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r w:rsidRPr="00CF0F2F">
        <w:rPr>
          <w:rFonts w:ascii="Times New Roman" w:eastAsia="Arial Unicode MS" w:hAnsi="Times New Roman" w:cs="Arial Unicode MS"/>
          <w:b/>
          <w:sz w:val="24"/>
          <w:szCs w:val="24"/>
          <w:u w:color="000000"/>
          <w:bdr w:val="nil"/>
          <w:lang w:eastAsia="et-EE"/>
        </w:rPr>
        <w:t>§ 5. Määruse jõustumine</w:t>
      </w:r>
    </w:p>
    <w:p w14:paraId="6DB02C3E" w14:textId="77777777" w:rsidR="00393568" w:rsidRDefault="00B13028" w:rsidP="00B1302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sz w:val="24"/>
          <w:szCs w:val="24"/>
        </w:rPr>
      </w:pPr>
      <w:r w:rsidRPr="00B13028">
        <w:rPr>
          <w:bCs/>
          <w:sz w:val="24"/>
          <w:szCs w:val="24"/>
        </w:rPr>
        <w:t xml:space="preserve">Määrus jõustub (kuupäev). </w:t>
      </w:r>
    </w:p>
    <w:p w14:paraId="14CDAAA5" w14:textId="4B66D3D6" w:rsidR="00393568" w:rsidRDefault="00393568">
      <w:pPr>
        <w:rPr>
          <w:rFonts w:ascii="Times New Roman" w:eastAsia="Times New Roman" w:hAnsi="Times New Roman" w:cs="Times New Roman"/>
          <w:color w:val="000000"/>
          <w:sz w:val="24"/>
          <w:szCs w:val="24"/>
          <w:u w:color="000000"/>
          <w:bdr w:val="nil"/>
          <w:lang w:eastAsia="et-EE"/>
        </w:rPr>
      </w:pPr>
      <w:r>
        <w:rPr>
          <w:rFonts w:eastAsia="Times New Roman" w:cs="Times New Roman"/>
          <w:sz w:val="24"/>
          <w:szCs w:val="24"/>
        </w:rPr>
        <w:br w:type="page"/>
      </w:r>
    </w:p>
    <w:p w14:paraId="42D98EFC" w14:textId="77777777" w:rsidR="00403A6A" w:rsidRPr="00403A6A" w:rsidRDefault="00403A6A" w:rsidP="00403A6A">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Times New Roman" w:cs="Times New Roman"/>
          <w:sz w:val="24"/>
          <w:szCs w:val="24"/>
        </w:rPr>
      </w:pPr>
    </w:p>
    <w:p w14:paraId="36A28659" w14:textId="30D7504F" w:rsidR="0090610E" w:rsidRPr="0090610E" w:rsidRDefault="0090610E" w:rsidP="0090610E">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 xml:space="preserve">Rakendusakti kavand </w:t>
      </w:r>
      <w:r w:rsidR="00DB0017">
        <w:rPr>
          <w:rFonts w:ascii="Times New Roman" w:eastAsia="Arial Unicode MS" w:hAnsi="Times New Roman" w:cs="Arial Unicode MS"/>
          <w:sz w:val="24"/>
          <w:szCs w:val="24"/>
          <w:u w:color="000000"/>
          <w:bdr w:val="nil"/>
          <w:lang w:eastAsia="et-EE"/>
        </w:rPr>
        <w:t xml:space="preserve">nr </w:t>
      </w:r>
      <w:r w:rsidRPr="0090610E">
        <w:rPr>
          <w:rFonts w:ascii="Times New Roman" w:eastAsia="Arial Unicode MS" w:hAnsi="Times New Roman" w:cs="Arial Unicode MS"/>
          <w:sz w:val="24"/>
          <w:szCs w:val="24"/>
          <w:u w:color="000000"/>
          <w:bdr w:val="nil"/>
          <w:lang w:eastAsia="et-EE"/>
        </w:rPr>
        <w:t>2</w:t>
      </w:r>
      <w:r w:rsidR="00481AFC">
        <w:rPr>
          <w:rFonts w:ascii="Times New Roman" w:eastAsia="Arial Unicode MS" w:hAnsi="Times New Roman" w:cs="Arial Unicode MS"/>
          <w:sz w:val="24"/>
          <w:szCs w:val="24"/>
          <w:u w:color="000000"/>
          <w:bdr w:val="nil"/>
          <w:lang w:eastAsia="et-EE"/>
        </w:rPr>
        <w:t>2</w:t>
      </w:r>
    </w:p>
    <w:p w14:paraId="1408C2E6"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2F29BEBB"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F86E937" w14:textId="77777777" w:rsidR="0090610E" w:rsidRPr="0090610E" w:rsidRDefault="0090610E" w:rsidP="0090610E">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VABARIIGI VALITSUS</w:t>
      </w:r>
    </w:p>
    <w:p w14:paraId="25ADE8A8" w14:textId="77777777" w:rsidR="0090610E" w:rsidRPr="0090610E" w:rsidRDefault="0090610E" w:rsidP="0090610E">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1BC32A4F" w14:textId="77777777" w:rsidR="0090610E" w:rsidRPr="0090610E" w:rsidRDefault="0090610E" w:rsidP="0090610E">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MÄÄRUS</w:t>
      </w:r>
    </w:p>
    <w:p w14:paraId="508F4252" w14:textId="535023FD"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22F01B02"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6BA331D" w14:textId="6FE3FA5D" w:rsidR="0090610E" w:rsidRPr="000B2C38"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r w:rsidRPr="000B2C38">
        <w:rPr>
          <w:rFonts w:ascii="Times New Roman" w:eastAsia="Arial Unicode MS" w:hAnsi="Times New Roman" w:cs="Arial Unicode MS"/>
          <w:b/>
          <w:bCs/>
          <w:sz w:val="24"/>
          <w:szCs w:val="24"/>
          <w:u w:color="000000"/>
          <w:bdr w:val="nil"/>
          <w:lang w:eastAsia="et-EE"/>
        </w:rPr>
        <w:t xml:space="preserve">Vabariigi Valitsuse määruste muutmine seoses </w:t>
      </w:r>
      <w:r w:rsidR="000E558F" w:rsidRPr="000E558F">
        <w:rPr>
          <w:rFonts w:ascii="Times New Roman" w:eastAsia="Arial Unicode MS" w:hAnsi="Times New Roman" w:cs="Arial Unicode MS"/>
          <w:b/>
          <w:bCs/>
          <w:sz w:val="24"/>
          <w:szCs w:val="24"/>
          <w:u w:color="000000"/>
          <w:bdr w:val="nil"/>
          <w:lang w:eastAsia="et-EE"/>
        </w:rPr>
        <w:t xml:space="preserve">tsiviilkriisi ja riigikaitse seaduse </w:t>
      </w:r>
      <w:r w:rsidRPr="000B2C38">
        <w:rPr>
          <w:rFonts w:ascii="Times New Roman" w:eastAsia="Arial Unicode MS" w:hAnsi="Times New Roman" w:cs="Arial Unicode MS"/>
          <w:b/>
          <w:bCs/>
          <w:sz w:val="24"/>
          <w:szCs w:val="24"/>
          <w:u w:color="000000"/>
          <w:bdr w:val="nil"/>
          <w:lang w:eastAsia="et-EE"/>
        </w:rPr>
        <w:t>jõustumisega</w:t>
      </w:r>
    </w:p>
    <w:p w14:paraId="2047A0CD"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06694D1D" w14:textId="6C6E3340" w:rsidR="0090610E" w:rsidRDefault="00511FD5"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0C0A5D">
        <w:rPr>
          <w:rFonts w:ascii="Times New Roman" w:eastAsia="Arial Unicode MS" w:hAnsi="Times New Roman" w:cs="Arial Unicode MS"/>
          <w:sz w:val="24"/>
          <w:szCs w:val="24"/>
          <w:u w:color="000000"/>
          <w:bdr w:val="nil"/>
          <w:lang w:eastAsia="et-EE"/>
        </w:rPr>
        <w:t>Määrus kehtestataks</w:t>
      </w:r>
      <w:r w:rsidR="00542A48" w:rsidRPr="000C0A5D">
        <w:rPr>
          <w:rFonts w:ascii="Times New Roman" w:eastAsia="Arial Unicode MS" w:hAnsi="Times New Roman" w:cs="Arial Unicode MS"/>
          <w:sz w:val="24"/>
          <w:szCs w:val="24"/>
          <w:u w:color="000000"/>
          <w:bdr w:val="nil"/>
          <w:lang w:eastAsia="et-EE"/>
        </w:rPr>
        <w:t>e tervishoiuteenuste</w:t>
      </w:r>
      <w:r w:rsidR="00542A48">
        <w:rPr>
          <w:rFonts w:ascii="Times New Roman" w:eastAsia="Arial Unicode MS" w:hAnsi="Times New Roman" w:cs="Arial Unicode MS"/>
          <w:sz w:val="24"/>
          <w:szCs w:val="24"/>
          <w:u w:color="000000"/>
          <w:bdr w:val="nil"/>
          <w:lang w:eastAsia="et-EE"/>
        </w:rPr>
        <w:t xml:space="preserve"> korraldamise seaduse § 17 lõike 2 ja § 59</w:t>
      </w:r>
      <w:r w:rsidR="00542A48" w:rsidRPr="00542A48">
        <w:rPr>
          <w:rFonts w:ascii="Times New Roman" w:eastAsia="Arial Unicode MS" w:hAnsi="Times New Roman" w:cs="Arial Unicode MS"/>
          <w:sz w:val="24"/>
          <w:szCs w:val="24"/>
          <w:u w:color="000000"/>
          <w:bdr w:val="nil"/>
          <w:vertAlign w:val="superscript"/>
          <w:lang w:eastAsia="et-EE"/>
        </w:rPr>
        <w:t>1</w:t>
      </w:r>
      <w:r w:rsidR="00542A48">
        <w:rPr>
          <w:rFonts w:ascii="Times New Roman" w:eastAsia="Arial Unicode MS" w:hAnsi="Times New Roman" w:cs="Arial Unicode MS"/>
          <w:sz w:val="24"/>
          <w:szCs w:val="24"/>
          <w:u w:color="000000"/>
          <w:bdr w:val="nil"/>
          <w:lang w:eastAsia="et-EE"/>
        </w:rPr>
        <w:t xml:space="preserve"> lõike 3, </w:t>
      </w:r>
      <w:r w:rsidR="00D345CD">
        <w:rPr>
          <w:rFonts w:ascii="Times New Roman" w:eastAsia="Arial Unicode MS" w:hAnsi="Times New Roman" w:cs="Arial Unicode MS"/>
          <w:sz w:val="24"/>
          <w:szCs w:val="24"/>
          <w:u w:color="000000"/>
          <w:bdr w:val="nil"/>
          <w:lang w:eastAsia="et-EE"/>
        </w:rPr>
        <w:t xml:space="preserve">päästeseaduse </w:t>
      </w:r>
      <w:r w:rsidR="00542A48">
        <w:rPr>
          <w:rFonts w:ascii="Times New Roman" w:eastAsia="Arial Unicode MS" w:hAnsi="Times New Roman" w:cs="Arial Unicode MS"/>
          <w:sz w:val="24"/>
          <w:szCs w:val="24"/>
          <w:u w:color="000000"/>
          <w:bdr w:val="nil"/>
          <w:lang w:eastAsia="et-EE"/>
        </w:rPr>
        <w:t xml:space="preserve">§ 5 lõike 3, ettevõtluse toetamise ja laenude riikliku tagamise seaduse § 7 lõike 3, </w:t>
      </w:r>
      <w:r w:rsidR="00D345CD">
        <w:rPr>
          <w:rFonts w:ascii="Times New Roman" w:eastAsia="Arial Unicode MS" w:hAnsi="Times New Roman" w:cs="Arial Unicode MS"/>
          <w:sz w:val="24"/>
          <w:szCs w:val="24"/>
          <w:u w:color="000000"/>
          <w:bdr w:val="nil"/>
          <w:lang w:eastAsia="et-EE"/>
        </w:rPr>
        <w:t xml:space="preserve">kaitseväeteenistuse seaduse § 11 lõike 2, </w:t>
      </w:r>
      <w:r w:rsidR="00542A48">
        <w:rPr>
          <w:rFonts w:ascii="Times New Roman" w:eastAsia="Arial Unicode MS" w:hAnsi="Times New Roman" w:cs="Arial Unicode MS"/>
          <w:sz w:val="24"/>
          <w:szCs w:val="24"/>
          <w:u w:color="000000"/>
          <w:bdr w:val="nil"/>
          <w:lang w:eastAsia="et-EE"/>
        </w:rPr>
        <w:t xml:space="preserve">kiirgusseaduse § 105 lõike 3, Vabariigi Valitsuse seaduse § 27 lõike 3 ja § 42 lõike 1, elektroonilise side seaduse § 115 lõike 2, riigisaladuse ja salastatud välisteabe seaduse </w:t>
      </w:r>
      <w:r w:rsidR="00542A48" w:rsidRPr="00542A48">
        <w:rPr>
          <w:rFonts w:ascii="Times New Roman" w:eastAsia="Arial Unicode MS" w:hAnsi="Times New Roman" w:cs="Arial Unicode MS"/>
          <w:sz w:val="24"/>
          <w:szCs w:val="24"/>
          <w:u w:color="000000"/>
          <w:bdr w:val="nil"/>
          <w:lang w:eastAsia="et-EE"/>
        </w:rPr>
        <w:t>§ 11 lõike 1, § 13 lõike 5, § 14 lõike 4, § 15 lõigete 4 ja 5, § 20 lõigete 4 ja 6, § 27 lõike 13, § 31 lõike 5, § 36 lõike 3, § 39 lõike 1, § 41 lõike 6, § 42 lõike 4, § 46 lõike 4</w:t>
      </w:r>
      <w:r w:rsidR="0049327B">
        <w:rPr>
          <w:rFonts w:ascii="Times New Roman" w:eastAsia="Arial Unicode MS" w:hAnsi="Times New Roman" w:cs="Arial Unicode MS"/>
          <w:sz w:val="24"/>
          <w:szCs w:val="24"/>
          <w:u w:color="000000"/>
          <w:bdr w:val="nil"/>
          <w:lang w:eastAsia="et-EE"/>
        </w:rPr>
        <w:t xml:space="preserve">, </w:t>
      </w:r>
      <w:r w:rsidR="00542A48" w:rsidRPr="00542A48">
        <w:rPr>
          <w:rFonts w:ascii="Times New Roman" w:eastAsia="Arial Unicode MS" w:hAnsi="Times New Roman" w:cs="Arial Unicode MS"/>
          <w:sz w:val="24"/>
          <w:szCs w:val="24"/>
          <w:u w:color="000000"/>
          <w:bdr w:val="nil"/>
          <w:lang w:eastAsia="et-EE"/>
        </w:rPr>
        <w:t>§ 51 lõike 6</w:t>
      </w:r>
      <w:r w:rsidR="0049327B">
        <w:rPr>
          <w:rFonts w:ascii="Times New Roman" w:eastAsia="Arial Unicode MS" w:hAnsi="Times New Roman" w:cs="Arial Unicode MS"/>
          <w:sz w:val="24"/>
          <w:szCs w:val="24"/>
          <w:u w:color="000000"/>
          <w:bdr w:val="nil"/>
          <w:lang w:eastAsia="et-EE"/>
        </w:rPr>
        <w:t xml:space="preserve"> ja </w:t>
      </w:r>
      <w:r w:rsidR="0049327B" w:rsidRPr="0049327B">
        <w:rPr>
          <w:rFonts w:ascii="Times New Roman" w:eastAsia="Arial Unicode MS" w:hAnsi="Times New Roman" w:cs="Arial Unicode MS"/>
          <w:sz w:val="24"/>
          <w:szCs w:val="24"/>
          <w:u w:color="000000"/>
          <w:bdr w:val="nil"/>
          <w:lang w:eastAsia="et-EE"/>
        </w:rPr>
        <w:t>maksukorralduse seaduse § 17 lõike 1 alusel.</w:t>
      </w:r>
    </w:p>
    <w:p w14:paraId="41CBC10A" w14:textId="77777777" w:rsidR="00511FD5" w:rsidRPr="0090610E" w:rsidRDefault="00511FD5"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10C0180C"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r w:rsidRPr="0090610E">
        <w:rPr>
          <w:rFonts w:ascii="Times New Roman" w:eastAsia="Arial Unicode MS" w:hAnsi="Times New Roman" w:cs="Arial Unicode MS"/>
          <w:b/>
          <w:bCs/>
          <w:sz w:val="24"/>
          <w:szCs w:val="24"/>
          <w:u w:color="000000"/>
          <w:bdr w:val="nil"/>
          <w:lang w:eastAsia="et-EE"/>
        </w:rPr>
        <w:t xml:space="preserve">§ 1. </w:t>
      </w:r>
      <w:bookmarkStart w:id="58" w:name="_Hlk127435150"/>
      <w:r w:rsidRPr="0090610E">
        <w:rPr>
          <w:rFonts w:ascii="Times New Roman" w:eastAsia="Arial Unicode MS" w:hAnsi="Times New Roman" w:cs="Arial Unicode MS"/>
          <w:b/>
          <w:bCs/>
          <w:sz w:val="24"/>
          <w:szCs w:val="24"/>
          <w:u w:color="000000"/>
          <w:bdr w:val="nil"/>
          <w:lang w:eastAsia="et-EE"/>
        </w:rPr>
        <w:t>Vabariigi Valitsuse 20. detsembri 2018. aasta määruse nr 119 „Kiirabi, haiglate, pääste- ja politseiasutuste ning Terviseameti kiirabialase koostöö kord</w:t>
      </w:r>
      <w:bookmarkEnd w:id="58"/>
      <w:r w:rsidRPr="0090610E">
        <w:rPr>
          <w:rFonts w:ascii="Times New Roman" w:eastAsia="Arial Unicode MS" w:hAnsi="Times New Roman" w:cs="Arial Unicode MS"/>
          <w:b/>
          <w:bCs/>
          <w:sz w:val="24"/>
          <w:szCs w:val="24"/>
          <w:u w:color="000000"/>
          <w:bdr w:val="nil"/>
          <w:lang w:eastAsia="et-EE"/>
        </w:rPr>
        <w:t>“ muutmine</w:t>
      </w:r>
    </w:p>
    <w:p w14:paraId="346734EA"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5C733F74" w14:textId="4D1E299A" w:rsid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Vabariigi Valitsuse 20. detsembri 2018. aasta määruses nr 119 „Kiirabi, haiglate, pääste- ja politseiasutuste ning Terviseameti kiirabialase koostöö kord“</w:t>
      </w:r>
      <w:r>
        <w:rPr>
          <w:rFonts w:ascii="Times New Roman" w:eastAsia="Arial Unicode MS" w:hAnsi="Times New Roman" w:cs="Arial Unicode MS"/>
          <w:sz w:val="24"/>
          <w:szCs w:val="24"/>
          <w:u w:color="000000"/>
          <w:bdr w:val="nil"/>
          <w:lang w:eastAsia="et-EE"/>
        </w:rPr>
        <w:t xml:space="preserve"> § 3 lõige 3 muudetakse ja sõnastatakse järgmiselt:</w:t>
      </w:r>
    </w:p>
    <w:p w14:paraId="26AE527F" w14:textId="40D845F7" w:rsid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 xml:space="preserve">„(3) </w:t>
      </w:r>
      <w:r w:rsidRPr="0090610E">
        <w:rPr>
          <w:rFonts w:ascii="Times New Roman" w:eastAsia="Arial Unicode MS" w:hAnsi="Times New Roman" w:cs="Arial Unicode MS"/>
          <w:sz w:val="24"/>
          <w:szCs w:val="24"/>
          <w:u w:color="000000"/>
          <w:bdr w:val="nil"/>
          <w:lang w:eastAsia="et-EE"/>
        </w:rPr>
        <w:t xml:space="preserve">Käesoleva määruse kiirabialase koostöö õigusi ja </w:t>
      </w:r>
      <w:r w:rsidRPr="00D32CC0">
        <w:rPr>
          <w:rFonts w:ascii="Times New Roman" w:eastAsia="Arial Unicode MS" w:hAnsi="Times New Roman" w:cs="Arial Unicode MS"/>
          <w:sz w:val="24"/>
          <w:szCs w:val="24"/>
          <w:u w:color="000000"/>
          <w:bdr w:val="nil"/>
          <w:lang w:eastAsia="et-EE"/>
        </w:rPr>
        <w:t xml:space="preserve">kohustusi reguleerivaid sätteid kohaldatakse ka </w:t>
      </w:r>
      <w:r w:rsidR="00345062" w:rsidRPr="00345062">
        <w:rPr>
          <w:rFonts w:ascii="Times New Roman" w:eastAsia="Arial Unicode MS" w:hAnsi="Times New Roman" w:cs="Arial Unicode MS"/>
          <w:sz w:val="24"/>
          <w:szCs w:val="24"/>
          <w:u w:color="000000"/>
          <w:bdr w:val="nil"/>
          <w:lang w:eastAsia="et-EE"/>
        </w:rPr>
        <w:t>tervishoiu toimepidevust ohustav</w:t>
      </w:r>
      <w:r w:rsidR="00345062">
        <w:rPr>
          <w:rFonts w:ascii="Times New Roman" w:eastAsia="Arial Unicode MS" w:hAnsi="Times New Roman" w:cs="Arial Unicode MS"/>
          <w:sz w:val="24"/>
          <w:szCs w:val="24"/>
          <w:u w:color="000000"/>
          <w:bdr w:val="nil"/>
          <w:lang w:eastAsia="et-EE"/>
        </w:rPr>
        <w:t>a</w:t>
      </w:r>
      <w:r w:rsidR="00345062" w:rsidRPr="00345062">
        <w:rPr>
          <w:rFonts w:ascii="Times New Roman" w:eastAsia="Arial Unicode MS" w:hAnsi="Times New Roman" w:cs="Arial Unicode MS"/>
          <w:sz w:val="24"/>
          <w:szCs w:val="24"/>
          <w:u w:color="000000"/>
          <w:bdr w:val="nil"/>
          <w:lang w:eastAsia="et-EE"/>
        </w:rPr>
        <w:t xml:space="preserve"> olukor</w:t>
      </w:r>
      <w:r w:rsidR="00345062">
        <w:rPr>
          <w:rFonts w:ascii="Times New Roman" w:eastAsia="Arial Unicode MS" w:hAnsi="Times New Roman" w:cs="Arial Unicode MS"/>
          <w:sz w:val="24"/>
          <w:szCs w:val="24"/>
          <w:u w:color="000000"/>
          <w:bdr w:val="nil"/>
          <w:lang w:eastAsia="et-EE"/>
        </w:rPr>
        <w:t>ra</w:t>
      </w:r>
      <w:r w:rsidR="00345062" w:rsidRPr="00345062" w:rsidDel="00345062">
        <w:rPr>
          <w:rFonts w:ascii="Times New Roman" w:eastAsia="Arial Unicode MS" w:hAnsi="Times New Roman" w:cs="Arial Unicode MS"/>
          <w:sz w:val="24"/>
          <w:szCs w:val="24"/>
          <w:u w:color="000000"/>
          <w:bdr w:val="nil"/>
          <w:lang w:eastAsia="et-EE"/>
        </w:rPr>
        <w:t xml:space="preserve"> </w:t>
      </w:r>
      <w:r w:rsidR="00B1596C">
        <w:rPr>
          <w:rFonts w:ascii="Times New Roman" w:eastAsia="Arial Unicode MS" w:hAnsi="Times New Roman" w:cs="Arial Unicode MS"/>
          <w:sz w:val="24"/>
          <w:szCs w:val="24"/>
          <w:u w:color="000000"/>
          <w:bdr w:val="nil"/>
          <w:lang w:eastAsia="et-EE"/>
        </w:rPr>
        <w:t xml:space="preserve">ja </w:t>
      </w:r>
      <w:r w:rsidRPr="00D32CC0">
        <w:rPr>
          <w:rFonts w:ascii="Times New Roman" w:eastAsia="Arial Unicode MS" w:hAnsi="Times New Roman" w:cs="Arial Unicode MS"/>
          <w:sz w:val="24"/>
          <w:szCs w:val="24"/>
          <w:u w:color="000000"/>
          <w:bdr w:val="nil"/>
          <w:lang w:eastAsia="et-EE"/>
        </w:rPr>
        <w:t xml:space="preserve">kriisiolukorra ajal kuni Terviseameti juhiste saamiseni, arvestades tervishoiuteenuste korraldamise seaduses ja </w:t>
      </w:r>
      <w:r w:rsidR="000E558F" w:rsidRPr="000E558F">
        <w:rPr>
          <w:rFonts w:ascii="Times New Roman" w:eastAsia="Arial Unicode MS" w:hAnsi="Times New Roman" w:cs="Arial Unicode MS"/>
          <w:sz w:val="24"/>
          <w:szCs w:val="24"/>
          <w:u w:color="000000"/>
          <w:bdr w:val="nil"/>
          <w:lang w:eastAsia="et-EE"/>
        </w:rPr>
        <w:t>tsiviilkriisi ja riigikaitse seaduse</w:t>
      </w:r>
      <w:r w:rsidR="000E558F">
        <w:rPr>
          <w:rFonts w:ascii="Times New Roman" w:eastAsia="Arial Unicode MS" w:hAnsi="Times New Roman" w:cs="Arial Unicode MS"/>
          <w:sz w:val="24"/>
          <w:szCs w:val="24"/>
          <w:u w:color="000000"/>
          <w:bdr w:val="nil"/>
          <w:lang w:eastAsia="et-EE"/>
        </w:rPr>
        <w:t>s</w:t>
      </w:r>
      <w:r w:rsidR="000E558F" w:rsidRPr="000E558F">
        <w:rPr>
          <w:rFonts w:ascii="Times New Roman" w:eastAsia="Arial Unicode MS" w:hAnsi="Times New Roman" w:cs="Arial Unicode MS"/>
          <w:sz w:val="24"/>
          <w:szCs w:val="24"/>
          <w:u w:color="000000"/>
          <w:bdr w:val="nil"/>
          <w:lang w:eastAsia="et-EE"/>
        </w:rPr>
        <w:t xml:space="preserve"> </w:t>
      </w:r>
      <w:r w:rsidRPr="00D32CC0">
        <w:rPr>
          <w:rFonts w:ascii="Times New Roman" w:eastAsia="Arial Unicode MS" w:hAnsi="Times New Roman" w:cs="Arial Unicode MS"/>
          <w:sz w:val="24"/>
          <w:szCs w:val="24"/>
          <w:u w:color="000000"/>
          <w:bdr w:val="nil"/>
          <w:lang w:eastAsia="et-EE"/>
        </w:rPr>
        <w:t>sätestatud põhimõtteid.“.</w:t>
      </w:r>
    </w:p>
    <w:p w14:paraId="782289D3"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00E667A" w14:textId="54D73058"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r w:rsidRPr="0090610E">
        <w:rPr>
          <w:rFonts w:ascii="Times New Roman" w:eastAsia="Arial Unicode MS" w:hAnsi="Times New Roman" w:cs="Arial Unicode MS"/>
          <w:b/>
          <w:bCs/>
          <w:sz w:val="24"/>
          <w:szCs w:val="24"/>
          <w:u w:color="000000"/>
          <w:bdr w:val="nil"/>
          <w:lang w:eastAsia="et-EE"/>
        </w:rPr>
        <w:t xml:space="preserve">§ 2. </w:t>
      </w:r>
      <w:bookmarkStart w:id="59" w:name="_Hlk127435175"/>
      <w:r w:rsidRPr="0090610E">
        <w:rPr>
          <w:rFonts w:ascii="Times New Roman" w:eastAsia="Arial Unicode MS" w:hAnsi="Times New Roman" w:cs="Arial Unicode MS"/>
          <w:b/>
          <w:bCs/>
          <w:sz w:val="24"/>
          <w:szCs w:val="24"/>
          <w:u w:color="000000"/>
          <w:bdr w:val="nil"/>
          <w:lang w:eastAsia="et-EE"/>
        </w:rPr>
        <w:t xml:space="preserve">Vabariigi Valitsuse 6. jaanuari 2011. aasta määruse nr 5 „Päästesündmusel osalevate riigi- ja kohaliku omavalitsuse asutuste ning isikute koostöö kord” </w:t>
      </w:r>
      <w:bookmarkEnd w:id="59"/>
      <w:r w:rsidRPr="0090610E">
        <w:rPr>
          <w:rFonts w:ascii="Times New Roman" w:eastAsia="Arial Unicode MS" w:hAnsi="Times New Roman" w:cs="Arial Unicode MS"/>
          <w:b/>
          <w:bCs/>
          <w:sz w:val="24"/>
          <w:szCs w:val="24"/>
          <w:u w:color="000000"/>
          <w:bdr w:val="nil"/>
          <w:lang w:eastAsia="et-EE"/>
        </w:rPr>
        <w:t>muutmine</w:t>
      </w:r>
    </w:p>
    <w:p w14:paraId="237E35DB"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BE4DCBD"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Vabariigi Valitsuse 6. jaanuari 2011. aasta määruse nr 5 „Päästesündmusel osalevate riigi- ja kohaliku omavalitsuse asutuste ning isikute koostöö kord” § 7 lõige 5 punkt 2 tunnistatakse kehtetuks.</w:t>
      </w:r>
    </w:p>
    <w:p w14:paraId="55F511C1"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5B703D0" w14:textId="1BFFD003"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 xml:space="preserve">§ </w:t>
      </w:r>
      <w:r>
        <w:rPr>
          <w:rFonts w:ascii="Times New Roman" w:eastAsia="Arial Unicode MS" w:hAnsi="Times New Roman" w:cs="Arial Unicode MS"/>
          <w:sz w:val="24"/>
          <w:szCs w:val="24"/>
          <w:u w:color="000000"/>
          <w:bdr w:val="nil"/>
          <w:lang w:eastAsia="et-EE"/>
        </w:rPr>
        <w:t>3</w:t>
      </w:r>
      <w:r w:rsidRPr="0090610E">
        <w:rPr>
          <w:rFonts w:ascii="Times New Roman" w:eastAsia="Arial Unicode MS" w:hAnsi="Times New Roman" w:cs="Arial Unicode MS"/>
          <w:sz w:val="24"/>
          <w:szCs w:val="24"/>
          <w:u w:color="000000"/>
          <w:bdr w:val="nil"/>
          <w:lang w:eastAsia="et-EE"/>
        </w:rPr>
        <w:t>. Vabariigi Valitsuse 20. detsembri 2007. aasta määruse nr 262 „Riigisaladuse ja salastatud välisteabe kaitse kord“ muutmine</w:t>
      </w:r>
    </w:p>
    <w:p w14:paraId="491A0F37"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07C683DB"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Vabariigi Valitsuse 20. detsembri 2007. aasta määruse nr 262 „Riigisaladuse ja salastatud välisteabe kaitse kord“ tehakse järgmised muudatused:</w:t>
      </w:r>
    </w:p>
    <w:p w14:paraId="65BD17FC"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224E1DED" w14:textId="4F7F5689"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1) paragrahvi 5 lõike 5 punktides 8, 9 ja 16  asenda</w:t>
      </w:r>
      <w:r>
        <w:rPr>
          <w:rFonts w:ascii="Times New Roman" w:eastAsia="Arial Unicode MS" w:hAnsi="Times New Roman" w:cs="Arial Unicode MS"/>
          <w:sz w:val="24"/>
          <w:szCs w:val="24"/>
          <w:u w:color="000000"/>
          <w:bdr w:val="nil"/>
          <w:lang w:eastAsia="et-EE"/>
        </w:rPr>
        <w:t>takse</w:t>
      </w:r>
      <w:r w:rsidRPr="0090610E">
        <w:rPr>
          <w:rFonts w:ascii="Times New Roman" w:eastAsia="Arial Unicode MS" w:hAnsi="Times New Roman" w:cs="Arial Unicode MS"/>
          <w:sz w:val="24"/>
          <w:szCs w:val="24"/>
          <w:u w:color="000000"/>
          <w:bdr w:val="nil"/>
          <w:lang w:eastAsia="et-EE"/>
        </w:rPr>
        <w:t xml:space="preserve"> tekstiosa „kõrgendatud kaitsevalmiduse, sõjaseisukorra, erakorralise seisukorra ja mobilisatsiooni“ tekstiosaga „</w:t>
      </w:r>
      <w:r>
        <w:rPr>
          <w:rFonts w:ascii="Times New Roman" w:eastAsia="Arial Unicode MS" w:hAnsi="Times New Roman" w:cs="Arial Unicode MS"/>
          <w:sz w:val="24"/>
          <w:szCs w:val="24"/>
          <w:u w:color="000000"/>
          <w:bdr w:val="nil"/>
          <w:lang w:eastAsia="et-EE"/>
        </w:rPr>
        <w:t>kriisiolukorra</w:t>
      </w:r>
      <w:r w:rsidRPr="0090610E">
        <w:rPr>
          <w:rFonts w:ascii="Times New Roman" w:eastAsia="Arial Unicode MS" w:hAnsi="Times New Roman" w:cs="Arial Unicode MS"/>
          <w:sz w:val="24"/>
          <w:szCs w:val="24"/>
          <w:u w:color="000000"/>
          <w:bdr w:val="nil"/>
          <w:lang w:eastAsia="et-EE"/>
        </w:rPr>
        <w:t>“;</w:t>
      </w:r>
    </w:p>
    <w:p w14:paraId="29DEDED9"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617E4D3" w14:textId="70D91AB9"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lastRenderedPageBreak/>
        <w:t>2) paragrahvi 26 lõikes 5 asendatakse tekstiosa „Eriolukorra, erakorralise seisukorra, kõrgendatud kaitsevalmiduse, sõjaseisukorra, mobilisatsiooni ja demobilisatsiooni ajal“ tekstiosaga „</w:t>
      </w:r>
      <w:r>
        <w:rPr>
          <w:rFonts w:ascii="Times New Roman" w:eastAsia="Arial Unicode MS" w:hAnsi="Times New Roman" w:cs="Arial Unicode MS"/>
          <w:sz w:val="24"/>
          <w:szCs w:val="24"/>
          <w:u w:color="000000"/>
          <w:bdr w:val="nil"/>
          <w:lang w:eastAsia="et-EE"/>
        </w:rPr>
        <w:t>kriisiolukorra</w:t>
      </w:r>
      <w:r w:rsidRPr="0090610E">
        <w:rPr>
          <w:rFonts w:ascii="Times New Roman" w:eastAsia="Arial Unicode MS" w:hAnsi="Times New Roman" w:cs="Arial Unicode MS"/>
          <w:sz w:val="24"/>
          <w:szCs w:val="24"/>
          <w:u w:color="000000"/>
          <w:bdr w:val="nil"/>
          <w:lang w:eastAsia="et-EE"/>
        </w:rPr>
        <w:t xml:space="preserve"> ajal“.</w:t>
      </w:r>
    </w:p>
    <w:p w14:paraId="3DB2631F"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7F916863" w14:textId="4B9AFD30"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60" w:name="_Hlk127435187"/>
      <w:r w:rsidRPr="0090610E">
        <w:rPr>
          <w:rFonts w:ascii="Times New Roman" w:eastAsia="Arial Unicode MS" w:hAnsi="Times New Roman" w:cs="Arial Unicode MS"/>
          <w:b/>
          <w:bCs/>
          <w:sz w:val="24"/>
          <w:szCs w:val="24"/>
          <w:u w:color="000000"/>
          <w:bdr w:val="nil"/>
          <w:lang w:eastAsia="et-EE"/>
        </w:rPr>
        <w:t>§ 3. Vabariigi Valitsuse 1. aprilli 2004. aasta määruse nr 95 „Riiklikult tagatud elamumajanduslaenude sihtgrupid ja laenutagatiste ülempiirid“ muutmine</w:t>
      </w:r>
    </w:p>
    <w:bookmarkEnd w:id="60"/>
    <w:p w14:paraId="085E8CCA"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2E4BC75F"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Vabariigi Valitsuse 01.aprilli 2004. aasta määruse nr 95 „Riiklikult tagatud elamumajanduslaenude sihtgrupid ja laenutagatiste ülempiirid“ § 4</w:t>
      </w:r>
      <w:r w:rsidRPr="0090610E">
        <w:rPr>
          <w:rFonts w:ascii="Times New Roman" w:eastAsia="Arial Unicode MS" w:hAnsi="Times New Roman" w:cs="Arial Unicode MS"/>
          <w:sz w:val="24"/>
          <w:szCs w:val="24"/>
          <w:u w:color="000000"/>
          <w:bdr w:val="nil"/>
          <w:vertAlign w:val="superscript"/>
          <w:lang w:eastAsia="et-EE"/>
        </w:rPr>
        <w:t>1</w:t>
      </w:r>
      <w:r w:rsidRPr="0090610E">
        <w:rPr>
          <w:rFonts w:ascii="Times New Roman" w:eastAsia="Arial Unicode MS" w:hAnsi="Times New Roman" w:cs="Arial Unicode MS"/>
          <w:sz w:val="24"/>
          <w:szCs w:val="24"/>
          <w:u w:color="000000"/>
          <w:bdr w:val="nil"/>
          <w:lang w:eastAsia="et-EE"/>
        </w:rPr>
        <w:t xml:space="preserve"> lõikes 1 asendatakse tekstiosa „päästesündmuse ja erakorralise seisukorra lahendamisele, eriolukorra tööde tegemisele“ tekstiosaga „päästesündmuse, eriolukorra ja erakorralise seisukorra lahendamisele“.</w:t>
      </w:r>
    </w:p>
    <w:p w14:paraId="2C2C64E0" w14:textId="6B1FF6AF" w:rsid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444793CE" w14:textId="07A5A967" w:rsidR="005219C5" w:rsidRPr="005219C5" w:rsidRDefault="005219C5"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61" w:name="_Hlk127435200"/>
      <w:r w:rsidRPr="005219C5">
        <w:rPr>
          <w:rFonts w:ascii="Times New Roman" w:eastAsia="Arial Unicode MS" w:hAnsi="Times New Roman" w:cs="Arial Unicode MS"/>
          <w:b/>
          <w:bCs/>
          <w:sz w:val="24"/>
          <w:szCs w:val="24"/>
          <w:u w:color="000000"/>
          <w:bdr w:val="nil"/>
          <w:lang w:eastAsia="et-EE"/>
        </w:rPr>
        <w:t xml:space="preserve">§ 4. </w:t>
      </w:r>
      <w:bookmarkStart w:id="62" w:name="_Hlk115368427"/>
      <w:r w:rsidRPr="005219C5">
        <w:rPr>
          <w:rFonts w:ascii="Times New Roman" w:eastAsia="Arial Unicode MS" w:hAnsi="Times New Roman" w:cs="Arial Unicode MS"/>
          <w:b/>
          <w:bCs/>
          <w:sz w:val="24"/>
          <w:szCs w:val="24"/>
          <w:u w:color="000000"/>
          <w:bdr w:val="nil"/>
          <w:lang w:eastAsia="et-EE"/>
        </w:rPr>
        <w:t>Vabariigi Valitsuse 1. detsembri 2016.a määruse nr 138 „Tervise infosüsteemi põhimäärus“ muutmine</w:t>
      </w:r>
      <w:bookmarkEnd w:id="62"/>
    </w:p>
    <w:bookmarkEnd w:id="61"/>
    <w:p w14:paraId="79608AF6" w14:textId="07C00891" w:rsidR="005219C5" w:rsidRDefault="005219C5"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D154644" w14:textId="4400DA57" w:rsidR="005219C5" w:rsidRDefault="005219C5"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5219C5">
        <w:rPr>
          <w:rFonts w:ascii="Times New Roman" w:eastAsia="Arial Unicode MS" w:hAnsi="Times New Roman" w:cs="Arial Unicode MS"/>
          <w:sz w:val="24"/>
          <w:szCs w:val="24"/>
          <w:u w:color="000000"/>
          <w:bdr w:val="nil"/>
          <w:lang w:eastAsia="et-EE"/>
        </w:rPr>
        <w:t>Vabariigi Valitsuse 1. detsembri 2016.a määruse</w:t>
      </w:r>
      <w:r>
        <w:rPr>
          <w:rFonts w:ascii="Times New Roman" w:eastAsia="Arial Unicode MS" w:hAnsi="Times New Roman" w:cs="Arial Unicode MS"/>
          <w:sz w:val="24"/>
          <w:szCs w:val="24"/>
          <w:u w:color="000000"/>
          <w:bdr w:val="nil"/>
          <w:lang w:eastAsia="et-EE"/>
        </w:rPr>
        <w:t>s</w:t>
      </w:r>
      <w:r w:rsidRPr="005219C5">
        <w:rPr>
          <w:rFonts w:ascii="Times New Roman" w:eastAsia="Arial Unicode MS" w:hAnsi="Times New Roman" w:cs="Arial Unicode MS"/>
          <w:sz w:val="24"/>
          <w:szCs w:val="24"/>
          <w:u w:color="000000"/>
          <w:bdr w:val="nil"/>
          <w:lang w:eastAsia="et-EE"/>
        </w:rPr>
        <w:t xml:space="preserve"> nr 138 „Tervise infosüsteemi põhimäärus</w:t>
      </w:r>
      <w:r>
        <w:rPr>
          <w:rFonts w:ascii="Times New Roman" w:eastAsia="Arial Unicode MS" w:hAnsi="Times New Roman" w:cs="Arial Unicode MS"/>
          <w:sz w:val="24"/>
          <w:szCs w:val="24"/>
          <w:u w:color="000000"/>
          <w:bdr w:val="nil"/>
          <w:lang w:eastAsia="et-EE"/>
        </w:rPr>
        <w:t>e“ § 6 lõike 5 punktis 5 asendatakse sõnad „h</w:t>
      </w:r>
      <w:r w:rsidRPr="005219C5">
        <w:rPr>
          <w:rFonts w:ascii="Times New Roman" w:eastAsia="Arial Unicode MS" w:hAnsi="Times New Roman" w:cs="Arial Unicode MS"/>
          <w:sz w:val="24"/>
          <w:szCs w:val="24"/>
          <w:u w:color="000000"/>
          <w:bdr w:val="nil"/>
          <w:lang w:eastAsia="et-EE"/>
        </w:rPr>
        <w:t>ädaolukorra ohu korral ning hädaolukorra ja eriolukorra ajal</w:t>
      </w:r>
      <w:r>
        <w:rPr>
          <w:rFonts w:ascii="Times New Roman" w:eastAsia="Arial Unicode MS" w:hAnsi="Times New Roman" w:cs="Arial Unicode MS"/>
          <w:sz w:val="24"/>
          <w:szCs w:val="24"/>
          <w:u w:color="000000"/>
          <w:bdr w:val="nil"/>
          <w:lang w:eastAsia="et-EE"/>
        </w:rPr>
        <w:t>“ sõnadega „</w:t>
      </w:r>
      <w:r w:rsidR="00345062" w:rsidRPr="00345062">
        <w:rPr>
          <w:rFonts w:ascii="Times New Roman" w:eastAsia="Arial Unicode MS" w:hAnsi="Times New Roman" w:cs="Arial Unicode MS"/>
          <w:sz w:val="24"/>
          <w:szCs w:val="24"/>
          <w:u w:color="000000"/>
          <w:bdr w:val="nil"/>
          <w:lang w:eastAsia="et-EE"/>
        </w:rPr>
        <w:t>tervishoiu toimepidevust ohustav</w:t>
      </w:r>
      <w:r w:rsidR="00345062">
        <w:rPr>
          <w:rFonts w:ascii="Times New Roman" w:eastAsia="Arial Unicode MS" w:hAnsi="Times New Roman" w:cs="Arial Unicode MS"/>
          <w:sz w:val="24"/>
          <w:szCs w:val="24"/>
          <w:u w:color="000000"/>
          <w:bdr w:val="nil"/>
          <w:lang w:eastAsia="et-EE"/>
        </w:rPr>
        <w:t>a</w:t>
      </w:r>
      <w:r w:rsidR="00345062" w:rsidRPr="00345062">
        <w:rPr>
          <w:rFonts w:ascii="Times New Roman" w:eastAsia="Arial Unicode MS" w:hAnsi="Times New Roman" w:cs="Arial Unicode MS"/>
          <w:sz w:val="24"/>
          <w:szCs w:val="24"/>
          <w:u w:color="000000"/>
          <w:bdr w:val="nil"/>
          <w:lang w:eastAsia="et-EE"/>
        </w:rPr>
        <w:t xml:space="preserve"> olukor</w:t>
      </w:r>
      <w:r w:rsidR="00345062">
        <w:rPr>
          <w:rFonts w:ascii="Times New Roman" w:eastAsia="Arial Unicode MS" w:hAnsi="Times New Roman" w:cs="Arial Unicode MS"/>
          <w:sz w:val="24"/>
          <w:szCs w:val="24"/>
          <w:u w:color="000000"/>
          <w:bdr w:val="nil"/>
          <w:lang w:eastAsia="et-EE"/>
        </w:rPr>
        <w:t>ra</w:t>
      </w:r>
      <w:r w:rsidR="00345062" w:rsidRPr="00345062" w:rsidDel="00345062">
        <w:rPr>
          <w:rFonts w:ascii="Times New Roman" w:eastAsia="Arial Unicode MS" w:hAnsi="Times New Roman" w:cs="Arial Unicode MS"/>
          <w:sz w:val="24"/>
          <w:szCs w:val="24"/>
          <w:u w:color="000000"/>
          <w:bdr w:val="nil"/>
          <w:lang w:eastAsia="et-EE"/>
        </w:rPr>
        <w:t xml:space="preserve"> </w:t>
      </w:r>
      <w:r w:rsidR="00B1596C" w:rsidRPr="00B1596C">
        <w:rPr>
          <w:rFonts w:ascii="Times New Roman" w:eastAsia="Arial Unicode MS" w:hAnsi="Times New Roman" w:cs="Arial Unicode MS"/>
          <w:sz w:val="24"/>
          <w:szCs w:val="24"/>
          <w:u w:color="000000"/>
          <w:bdr w:val="nil"/>
          <w:lang w:eastAsia="et-EE"/>
        </w:rPr>
        <w:t>või kriisiolukorra ajal</w:t>
      </w:r>
      <w:r>
        <w:rPr>
          <w:rFonts w:ascii="Times New Roman" w:eastAsia="Arial Unicode MS" w:hAnsi="Times New Roman" w:cs="Arial Unicode MS"/>
          <w:sz w:val="24"/>
          <w:szCs w:val="24"/>
          <w:u w:color="000000"/>
          <w:bdr w:val="nil"/>
          <w:lang w:eastAsia="et-EE"/>
        </w:rPr>
        <w:t xml:space="preserve">“. </w:t>
      </w:r>
    </w:p>
    <w:p w14:paraId="0F43492E" w14:textId="235B2DD3" w:rsidR="005219C5" w:rsidRDefault="005219C5"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50AD2C7F" w14:textId="77777777" w:rsidR="00B47DA6" w:rsidRPr="00B47DA6" w:rsidRDefault="00B47DA6"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63" w:name="_Hlk115368437"/>
      <w:r w:rsidRPr="00B47DA6">
        <w:rPr>
          <w:rFonts w:ascii="Times New Roman" w:eastAsia="Arial Unicode MS" w:hAnsi="Times New Roman" w:cs="Arial Unicode MS"/>
          <w:b/>
          <w:bCs/>
          <w:sz w:val="24"/>
          <w:szCs w:val="24"/>
          <w:u w:color="000000"/>
          <w:bdr w:val="nil"/>
          <w:lang w:eastAsia="et-EE"/>
        </w:rPr>
        <w:t>§ 5. Vabariigi Valitsuse 15. septembri 2016 määruse nr 95 „Sekkumis- ja tegutsemistasemed ning avariikutsekiirituse viitetase kiirgushädaolukorras“ muutmine</w:t>
      </w:r>
    </w:p>
    <w:bookmarkEnd w:id="63"/>
    <w:p w14:paraId="6FE942F2" w14:textId="77777777" w:rsidR="00B47DA6" w:rsidRDefault="00B47DA6"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7BF9AF65" w14:textId="50F19220" w:rsidR="005219C5" w:rsidRDefault="00B47DA6"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B47DA6">
        <w:rPr>
          <w:rFonts w:ascii="Times New Roman" w:eastAsia="Arial Unicode MS" w:hAnsi="Times New Roman" w:cs="Arial Unicode MS"/>
          <w:sz w:val="24"/>
          <w:szCs w:val="24"/>
          <w:u w:color="000000"/>
          <w:bdr w:val="nil"/>
          <w:lang w:eastAsia="et-EE"/>
        </w:rPr>
        <w:t xml:space="preserve">Vabariigi Valitsuse 15. septembri 2016 määruse nr 95 „Sekkumis- ja tegutsemistasemed ning avariikutsekiirituse viitetase kiirgushädaolukorras“ </w:t>
      </w:r>
      <w:r>
        <w:rPr>
          <w:rFonts w:ascii="Times New Roman" w:eastAsia="Arial Unicode MS" w:hAnsi="Times New Roman" w:cs="Arial Unicode MS"/>
          <w:sz w:val="24"/>
          <w:szCs w:val="24"/>
          <w:u w:color="000000"/>
          <w:bdr w:val="nil"/>
          <w:lang w:eastAsia="et-EE"/>
        </w:rPr>
        <w:t>§ 4 lõikes 2 asendatakse sõnad „hädaolukorra seaduse“ sõnadega „</w:t>
      </w:r>
      <w:r w:rsidR="000E558F" w:rsidRPr="000E558F">
        <w:rPr>
          <w:rFonts w:ascii="Times New Roman" w:eastAsia="Arial Unicode MS" w:hAnsi="Times New Roman" w:cs="Arial Unicode MS"/>
          <w:sz w:val="24"/>
          <w:szCs w:val="24"/>
          <w:u w:color="000000"/>
          <w:bdr w:val="nil"/>
          <w:lang w:eastAsia="et-EE"/>
        </w:rPr>
        <w:t>tsiviilkriisi ja riigikaitse seaduse</w:t>
      </w:r>
      <w:r>
        <w:rPr>
          <w:rFonts w:ascii="Times New Roman" w:eastAsia="Arial Unicode MS" w:hAnsi="Times New Roman" w:cs="Arial Unicode MS"/>
          <w:sz w:val="24"/>
          <w:szCs w:val="24"/>
          <w:u w:color="000000"/>
          <w:bdr w:val="nil"/>
          <w:lang w:eastAsia="et-EE"/>
        </w:rPr>
        <w:t xml:space="preserve">“. </w:t>
      </w:r>
    </w:p>
    <w:p w14:paraId="1E3E5307" w14:textId="5803ED3D" w:rsidR="00B47DA6" w:rsidRDefault="00B47DA6"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29B111C2" w14:textId="7A1E4F40" w:rsidR="00B47DA6" w:rsidRPr="005E0677" w:rsidRDefault="00B47DA6"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64" w:name="_Hlk115368455"/>
      <w:r w:rsidRPr="005E0677">
        <w:rPr>
          <w:rFonts w:ascii="Times New Roman" w:eastAsia="Arial Unicode MS" w:hAnsi="Times New Roman" w:cs="Arial Unicode MS"/>
          <w:b/>
          <w:bCs/>
          <w:sz w:val="24"/>
          <w:szCs w:val="24"/>
          <w:u w:color="000000"/>
          <w:bdr w:val="nil"/>
          <w:lang w:eastAsia="et-EE"/>
        </w:rPr>
        <w:t>§ 6. Vabariigi Valitsuse 15. märtsi 2012. a määruse nr 26 „Infoturbe juhtimise süsteem“ muutmine</w:t>
      </w:r>
    </w:p>
    <w:bookmarkEnd w:id="64"/>
    <w:p w14:paraId="77D33997" w14:textId="77777777" w:rsidR="00B47DA6" w:rsidRDefault="00B47DA6"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1F9F230" w14:textId="6AD8D164" w:rsidR="005E0677" w:rsidRDefault="00B47DA6"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B47DA6">
        <w:rPr>
          <w:rFonts w:ascii="Times New Roman" w:eastAsia="Arial Unicode MS" w:hAnsi="Times New Roman" w:cs="Arial Unicode MS"/>
          <w:sz w:val="24"/>
          <w:szCs w:val="24"/>
          <w:u w:color="000000"/>
          <w:bdr w:val="nil"/>
          <w:lang w:eastAsia="et-EE"/>
        </w:rPr>
        <w:t>Vabariigi Valitsuse 15. märtsi 2012. a määruse nr 26 „Infoturbe juhtimise süsteem“</w:t>
      </w:r>
      <w:r>
        <w:rPr>
          <w:rFonts w:ascii="Times New Roman" w:eastAsia="Arial Unicode MS" w:hAnsi="Times New Roman" w:cs="Arial Unicode MS"/>
          <w:sz w:val="24"/>
          <w:szCs w:val="24"/>
          <w:u w:color="000000"/>
          <w:bdr w:val="nil"/>
          <w:lang w:eastAsia="et-EE"/>
        </w:rPr>
        <w:t xml:space="preserve"> </w:t>
      </w:r>
      <w:r w:rsidR="005E0677">
        <w:rPr>
          <w:rFonts w:ascii="Times New Roman" w:eastAsia="Arial Unicode MS" w:hAnsi="Times New Roman" w:cs="Arial Unicode MS"/>
          <w:sz w:val="24"/>
          <w:szCs w:val="24"/>
          <w:u w:color="000000"/>
          <w:bdr w:val="nil"/>
          <w:lang w:eastAsia="et-EE"/>
        </w:rPr>
        <w:t>tehakse järgmised muudatused:</w:t>
      </w:r>
    </w:p>
    <w:p w14:paraId="1AE5D574" w14:textId="77777777" w:rsidR="005E0677" w:rsidRDefault="005E0677"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F1C3B6A" w14:textId="05E34343" w:rsidR="005219C5" w:rsidRDefault="005E0677"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 xml:space="preserve">1) </w:t>
      </w:r>
      <w:r w:rsidR="00C05D30">
        <w:rPr>
          <w:rFonts w:ascii="Times New Roman" w:eastAsia="Arial Unicode MS" w:hAnsi="Times New Roman" w:cs="Arial Unicode MS"/>
          <w:sz w:val="24"/>
          <w:szCs w:val="24"/>
          <w:u w:color="000000"/>
          <w:bdr w:val="nil"/>
          <w:lang w:eastAsia="et-EE"/>
        </w:rPr>
        <w:t>paragrahvi</w:t>
      </w:r>
      <w:r w:rsidR="00B47DA6">
        <w:rPr>
          <w:rFonts w:ascii="Times New Roman" w:eastAsia="Arial Unicode MS" w:hAnsi="Times New Roman" w:cs="Arial Unicode MS"/>
          <w:sz w:val="24"/>
          <w:szCs w:val="24"/>
          <w:u w:color="000000"/>
          <w:bdr w:val="nil"/>
          <w:lang w:eastAsia="et-EE"/>
        </w:rPr>
        <w:t xml:space="preserve"> 4 lõike 4 punktis 7 asendatakse sõna „hädaolukorraks“ sõnaga „kriisiolukorraks“</w:t>
      </w:r>
      <w:r>
        <w:rPr>
          <w:rFonts w:ascii="Times New Roman" w:eastAsia="Arial Unicode MS" w:hAnsi="Times New Roman" w:cs="Arial Unicode MS"/>
          <w:sz w:val="24"/>
          <w:szCs w:val="24"/>
          <w:u w:color="000000"/>
          <w:bdr w:val="nil"/>
          <w:lang w:eastAsia="et-EE"/>
        </w:rPr>
        <w:t>;</w:t>
      </w:r>
    </w:p>
    <w:p w14:paraId="288CA2FE" w14:textId="30D7160A" w:rsidR="00B47DA6" w:rsidRDefault="005E0677"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 xml:space="preserve">2) </w:t>
      </w:r>
      <w:r w:rsidR="00C05D30">
        <w:rPr>
          <w:rFonts w:ascii="Times New Roman" w:eastAsia="Arial Unicode MS" w:hAnsi="Times New Roman" w:cs="Arial Unicode MS"/>
          <w:sz w:val="24"/>
          <w:szCs w:val="24"/>
          <w:u w:color="000000"/>
          <w:bdr w:val="nil"/>
          <w:lang w:eastAsia="et-EE"/>
        </w:rPr>
        <w:t>paragrahvi</w:t>
      </w:r>
      <w:r w:rsidR="00B47DA6" w:rsidRPr="00B47DA6">
        <w:rPr>
          <w:rFonts w:ascii="Times New Roman" w:eastAsia="Arial Unicode MS" w:hAnsi="Times New Roman" w:cs="Arial Unicode MS"/>
          <w:sz w:val="24"/>
          <w:szCs w:val="24"/>
          <w:u w:color="000000"/>
          <w:bdr w:val="nil"/>
          <w:lang w:eastAsia="et-EE"/>
        </w:rPr>
        <w:t xml:space="preserve"> 4 lõike 4 punktis </w:t>
      </w:r>
      <w:r w:rsidR="00B47DA6">
        <w:rPr>
          <w:rFonts w:ascii="Times New Roman" w:eastAsia="Arial Unicode MS" w:hAnsi="Times New Roman" w:cs="Arial Unicode MS"/>
          <w:sz w:val="24"/>
          <w:szCs w:val="24"/>
          <w:u w:color="000000"/>
          <w:bdr w:val="nil"/>
          <w:lang w:eastAsia="et-EE"/>
        </w:rPr>
        <w:t xml:space="preserve">8 </w:t>
      </w:r>
      <w:r>
        <w:rPr>
          <w:rFonts w:ascii="Times New Roman" w:eastAsia="Arial Unicode MS" w:hAnsi="Times New Roman" w:cs="Arial Unicode MS"/>
          <w:sz w:val="24"/>
          <w:szCs w:val="24"/>
          <w:u w:color="000000"/>
          <w:bdr w:val="nil"/>
          <w:lang w:eastAsia="et-EE"/>
        </w:rPr>
        <w:t xml:space="preserve">jäetakse välja tekstiosa </w:t>
      </w:r>
      <w:r w:rsidR="00B47DA6">
        <w:rPr>
          <w:rFonts w:ascii="Times New Roman" w:eastAsia="Arial Unicode MS" w:hAnsi="Times New Roman" w:cs="Arial Unicode MS"/>
          <w:sz w:val="24"/>
          <w:szCs w:val="24"/>
          <w:u w:color="000000"/>
          <w:bdr w:val="nil"/>
          <w:lang w:eastAsia="et-EE"/>
        </w:rPr>
        <w:t>„</w:t>
      </w:r>
      <w:r w:rsidR="00B47DA6" w:rsidRPr="00B47DA6">
        <w:rPr>
          <w:rFonts w:ascii="Times New Roman" w:eastAsia="Arial Unicode MS" w:hAnsi="Times New Roman" w:cs="Arial Unicode MS"/>
          <w:sz w:val="24"/>
          <w:szCs w:val="24"/>
          <w:u w:color="000000"/>
          <w:bdr w:val="nil"/>
          <w:lang w:eastAsia="et-EE"/>
        </w:rPr>
        <w:t>hädaolukorra seaduse § 37 lõike 3 punkti 3 kohaselt</w:t>
      </w:r>
      <w:r w:rsidR="00B47DA6">
        <w:rPr>
          <w:rFonts w:ascii="Times New Roman" w:eastAsia="Arial Unicode MS" w:hAnsi="Times New Roman" w:cs="Arial Unicode MS"/>
          <w:sz w:val="24"/>
          <w:szCs w:val="24"/>
          <w:u w:color="000000"/>
          <w:bdr w:val="nil"/>
          <w:lang w:eastAsia="et-EE"/>
        </w:rPr>
        <w:t>“</w:t>
      </w:r>
      <w:r>
        <w:rPr>
          <w:rFonts w:ascii="Times New Roman" w:eastAsia="Arial Unicode MS" w:hAnsi="Times New Roman" w:cs="Arial Unicode MS"/>
          <w:sz w:val="24"/>
          <w:szCs w:val="24"/>
          <w:u w:color="000000"/>
          <w:bdr w:val="nil"/>
          <w:lang w:eastAsia="et-EE"/>
        </w:rPr>
        <w:t xml:space="preserve">. </w:t>
      </w:r>
    </w:p>
    <w:p w14:paraId="1A843D98" w14:textId="5E3BA03F" w:rsidR="005E0677" w:rsidRDefault="005E0677"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07F7B49" w14:textId="4807705B" w:rsidR="005E0677" w:rsidRPr="005E0677" w:rsidRDefault="005E0677"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65" w:name="_Hlk115368469"/>
      <w:r w:rsidRPr="005E0677">
        <w:rPr>
          <w:rFonts w:ascii="Times New Roman" w:eastAsia="Arial Unicode MS" w:hAnsi="Times New Roman" w:cs="Arial Unicode MS"/>
          <w:b/>
          <w:bCs/>
          <w:sz w:val="24"/>
          <w:szCs w:val="24"/>
          <w:u w:color="000000"/>
          <w:bdr w:val="nil"/>
          <w:lang w:eastAsia="et-EE"/>
        </w:rPr>
        <w:t xml:space="preserve">§ </w:t>
      </w:r>
      <w:r>
        <w:rPr>
          <w:rFonts w:ascii="Times New Roman" w:eastAsia="Arial Unicode MS" w:hAnsi="Times New Roman" w:cs="Arial Unicode MS"/>
          <w:b/>
          <w:bCs/>
          <w:sz w:val="24"/>
          <w:szCs w:val="24"/>
          <w:u w:color="000000"/>
          <w:bdr w:val="nil"/>
          <w:lang w:eastAsia="et-EE"/>
        </w:rPr>
        <w:t>7</w:t>
      </w:r>
      <w:r w:rsidRPr="005E0677">
        <w:rPr>
          <w:rFonts w:ascii="Times New Roman" w:eastAsia="Arial Unicode MS" w:hAnsi="Times New Roman" w:cs="Arial Unicode MS"/>
          <w:b/>
          <w:bCs/>
          <w:sz w:val="24"/>
          <w:szCs w:val="24"/>
          <w:u w:color="000000"/>
          <w:bdr w:val="nil"/>
          <w:lang w:eastAsia="et-EE"/>
        </w:rPr>
        <w:t>.</w:t>
      </w:r>
      <w:r>
        <w:rPr>
          <w:rFonts w:ascii="Times New Roman" w:eastAsia="Arial Unicode MS" w:hAnsi="Times New Roman" w:cs="Arial Unicode MS"/>
          <w:b/>
          <w:bCs/>
          <w:sz w:val="24"/>
          <w:szCs w:val="24"/>
          <w:u w:color="000000"/>
          <w:bdr w:val="nil"/>
          <w:lang w:eastAsia="et-EE"/>
        </w:rPr>
        <w:t xml:space="preserve"> Vabariigi Valitsuse 12. detsembri 2005. aasta määruse  </w:t>
      </w:r>
      <w:r w:rsidRPr="005E0677">
        <w:rPr>
          <w:rFonts w:ascii="Times New Roman" w:eastAsia="Arial Unicode MS" w:hAnsi="Times New Roman" w:cs="Arial Unicode MS"/>
          <w:b/>
          <w:bCs/>
          <w:sz w:val="24"/>
          <w:szCs w:val="24"/>
          <w:u w:color="000000"/>
          <w:bdr w:val="nil"/>
          <w:lang w:eastAsia="et-EE"/>
        </w:rPr>
        <w:t>nr 301 „Raadioside piiramise kord“ muutmine</w:t>
      </w:r>
    </w:p>
    <w:bookmarkEnd w:id="65"/>
    <w:p w14:paraId="6763E053" w14:textId="77777777" w:rsidR="005E0677" w:rsidRDefault="005E0677"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78FD4451" w14:textId="4A68D204" w:rsidR="005E0677" w:rsidRDefault="005E0677"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5E0677">
        <w:rPr>
          <w:rFonts w:ascii="Times New Roman" w:eastAsia="Arial Unicode MS" w:hAnsi="Times New Roman" w:cs="Arial Unicode MS"/>
          <w:sz w:val="24"/>
          <w:szCs w:val="24"/>
          <w:u w:color="000000"/>
          <w:bdr w:val="nil"/>
          <w:lang w:eastAsia="et-EE"/>
        </w:rPr>
        <w:t xml:space="preserve">Vabariigi Valitsuse 12. detsembri 2005. aasta määruse  nr 301 „Raadioside piiramise kord“ </w:t>
      </w:r>
      <w:r>
        <w:rPr>
          <w:rFonts w:ascii="Times New Roman" w:eastAsia="Arial Unicode MS" w:hAnsi="Times New Roman" w:cs="Arial Unicode MS"/>
          <w:sz w:val="24"/>
          <w:szCs w:val="24"/>
          <w:u w:color="000000"/>
          <w:bdr w:val="nil"/>
          <w:lang w:eastAsia="et-EE"/>
        </w:rPr>
        <w:t>§ 3 lõikes 3 asendatakse sõna „hädaolukorra“ sõnaga „kriisiolukorra“.</w:t>
      </w:r>
    </w:p>
    <w:p w14:paraId="324DC3BD" w14:textId="6C5AECCB" w:rsidR="003137C2" w:rsidRDefault="003137C2"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773B1E5B" w14:textId="1B96DE14" w:rsidR="003137C2" w:rsidRDefault="003137C2"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66" w:name="_Hlk127435253"/>
      <w:r w:rsidRPr="00AD0A9A">
        <w:rPr>
          <w:rFonts w:ascii="Times New Roman" w:eastAsia="Arial Unicode MS" w:hAnsi="Times New Roman" w:cs="Arial Unicode MS"/>
          <w:b/>
          <w:bCs/>
          <w:sz w:val="24"/>
          <w:szCs w:val="24"/>
          <w:u w:color="000000"/>
          <w:bdr w:val="nil"/>
          <w:lang w:eastAsia="et-EE"/>
        </w:rPr>
        <w:t>§ 8. Vabariigi Valitsuse 7. novembri 2011 määruse nr 140 „Riigikantselei põhimäärus“ muutmine</w:t>
      </w:r>
    </w:p>
    <w:bookmarkEnd w:id="66"/>
    <w:p w14:paraId="5553E7A3" w14:textId="77777777" w:rsidR="00DF4E9C" w:rsidRDefault="00DF4E9C"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05D258E5" w14:textId="0E0AF489" w:rsidR="00797D1B" w:rsidRDefault="00797D1B"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797D1B">
        <w:rPr>
          <w:rFonts w:ascii="Times New Roman" w:eastAsia="Arial Unicode MS" w:hAnsi="Times New Roman" w:cs="Arial Unicode MS"/>
          <w:sz w:val="24"/>
          <w:szCs w:val="24"/>
          <w:u w:color="000000"/>
          <w:bdr w:val="nil"/>
          <w:lang w:eastAsia="et-EE"/>
        </w:rPr>
        <w:t xml:space="preserve">Vabariigi Valitsuse 7. novembri 2011 määruse nr 140 „Riigikantselei põhimäärus“ </w:t>
      </w:r>
      <w:r>
        <w:rPr>
          <w:rFonts w:ascii="Times New Roman" w:eastAsia="Arial Unicode MS" w:hAnsi="Times New Roman" w:cs="Arial Unicode MS"/>
          <w:sz w:val="24"/>
          <w:szCs w:val="24"/>
          <w:u w:color="000000"/>
          <w:bdr w:val="nil"/>
          <w:lang w:eastAsia="et-EE"/>
        </w:rPr>
        <w:t>punkt 7</w:t>
      </w:r>
      <w:r w:rsidRPr="00797D1B">
        <w:rPr>
          <w:rFonts w:ascii="Times New Roman" w:eastAsia="Arial Unicode MS" w:hAnsi="Times New Roman" w:cs="Arial Unicode MS"/>
          <w:sz w:val="24"/>
          <w:szCs w:val="24"/>
          <w:u w:color="000000"/>
          <w:bdr w:val="nil"/>
          <w:vertAlign w:val="superscript"/>
          <w:lang w:eastAsia="et-EE"/>
        </w:rPr>
        <w:t>1</w:t>
      </w:r>
      <w:r>
        <w:rPr>
          <w:rFonts w:ascii="Times New Roman" w:eastAsia="Arial Unicode MS" w:hAnsi="Times New Roman" w:cs="Arial Unicode MS"/>
          <w:sz w:val="24"/>
          <w:szCs w:val="24"/>
          <w:u w:color="000000"/>
          <w:bdr w:val="nil"/>
          <w:lang w:eastAsia="et-EE"/>
        </w:rPr>
        <w:t xml:space="preserve"> muudetakse ja sõnastatakse järgmiselt:</w:t>
      </w:r>
    </w:p>
    <w:p w14:paraId="4745D229" w14:textId="77777777" w:rsidR="00797D1B" w:rsidRPr="00797D1B" w:rsidRDefault="00797D1B"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C845B87" w14:textId="249477DA" w:rsidR="003137C2" w:rsidRPr="003137C2" w:rsidRDefault="00797D1B"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highlight w:val="yellow"/>
          <w:u w:color="000000"/>
          <w:bdr w:val="nil"/>
          <w:lang w:eastAsia="et-EE"/>
        </w:rPr>
      </w:pPr>
      <w:r>
        <w:rPr>
          <w:rFonts w:ascii="Times New Roman" w:eastAsia="Arial Unicode MS" w:hAnsi="Times New Roman" w:cs="Arial Unicode MS"/>
          <w:sz w:val="24"/>
          <w:szCs w:val="24"/>
          <w:u w:color="000000"/>
          <w:bdr w:val="nil"/>
          <w:lang w:eastAsia="et-EE"/>
        </w:rPr>
        <w:lastRenderedPageBreak/>
        <w:t>„</w:t>
      </w:r>
      <w:r w:rsidRPr="00797D1B">
        <w:rPr>
          <w:rFonts w:ascii="Times New Roman" w:eastAsia="Arial Unicode MS" w:hAnsi="Times New Roman" w:cs="Arial Unicode MS"/>
          <w:sz w:val="24"/>
          <w:szCs w:val="24"/>
          <w:u w:color="000000"/>
          <w:bdr w:val="nil"/>
          <w:lang w:eastAsia="et-EE"/>
        </w:rPr>
        <w:t>7</w:t>
      </w:r>
      <w:r w:rsidRPr="00797D1B">
        <w:rPr>
          <w:rFonts w:ascii="Times New Roman" w:eastAsia="Arial Unicode MS" w:hAnsi="Times New Roman" w:cs="Arial Unicode MS"/>
          <w:sz w:val="24"/>
          <w:szCs w:val="24"/>
          <w:u w:color="000000"/>
          <w:bdr w:val="nil"/>
          <w:vertAlign w:val="superscript"/>
          <w:lang w:eastAsia="et-EE"/>
        </w:rPr>
        <w:t>1</w:t>
      </w:r>
      <w:r w:rsidRPr="00797D1B">
        <w:rPr>
          <w:rFonts w:ascii="Times New Roman" w:eastAsia="Arial Unicode MS" w:hAnsi="Times New Roman" w:cs="Arial Unicode MS"/>
          <w:sz w:val="24"/>
          <w:szCs w:val="24"/>
          <w:u w:color="000000"/>
          <w:bdr w:val="nil"/>
          <w:lang w:eastAsia="et-EE"/>
        </w:rPr>
        <w:t>) Vabariigi Valitsuse ja valitsusasutuste suutlikkuse arendamine avalikkuse teavitamise osas;</w:t>
      </w:r>
      <w:r>
        <w:rPr>
          <w:rFonts w:ascii="Times New Roman" w:eastAsia="Arial Unicode MS" w:hAnsi="Times New Roman" w:cs="Arial Unicode MS"/>
          <w:sz w:val="24"/>
          <w:szCs w:val="24"/>
          <w:u w:color="000000"/>
          <w:bdr w:val="nil"/>
          <w:lang w:eastAsia="et-EE"/>
        </w:rPr>
        <w:t>“.</w:t>
      </w:r>
    </w:p>
    <w:p w14:paraId="03B2DE39" w14:textId="77777777" w:rsidR="00DF4E9C" w:rsidRPr="003C20E6" w:rsidRDefault="00DF4E9C"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p>
    <w:p w14:paraId="33029BB6" w14:textId="547766E2" w:rsidR="003137C2" w:rsidRDefault="003137C2"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67" w:name="_Hlk127435265"/>
      <w:bookmarkStart w:id="68" w:name="_Hlk127273532"/>
      <w:r w:rsidRPr="003C20E6">
        <w:rPr>
          <w:rFonts w:ascii="Times New Roman" w:eastAsia="Arial Unicode MS" w:hAnsi="Times New Roman" w:cs="Arial Unicode MS"/>
          <w:b/>
          <w:bCs/>
          <w:sz w:val="24"/>
          <w:szCs w:val="24"/>
          <w:u w:color="000000"/>
          <w:bdr w:val="nil"/>
          <w:lang w:eastAsia="et-EE"/>
        </w:rPr>
        <w:t>§ 9. Vabariigi Valitsuse 20.</w:t>
      </w:r>
      <w:r w:rsidR="00DF4E9C" w:rsidRPr="003C20E6">
        <w:rPr>
          <w:rFonts w:ascii="Times New Roman" w:eastAsia="Arial Unicode MS" w:hAnsi="Times New Roman" w:cs="Arial Unicode MS"/>
          <w:b/>
          <w:bCs/>
          <w:sz w:val="24"/>
          <w:szCs w:val="24"/>
          <w:u w:color="000000"/>
          <w:bdr w:val="nil"/>
          <w:lang w:eastAsia="et-EE"/>
        </w:rPr>
        <w:t xml:space="preserve"> detsembri </w:t>
      </w:r>
      <w:r w:rsidRPr="003C20E6">
        <w:rPr>
          <w:rFonts w:ascii="Times New Roman" w:eastAsia="Arial Unicode MS" w:hAnsi="Times New Roman" w:cs="Arial Unicode MS"/>
          <w:b/>
          <w:bCs/>
          <w:sz w:val="24"/>
          <w:szCs w:val="24"/>
          <w:u w:color="000000"/>
          <w:bdr w:val="nil"/>
          <w:lang w:eastAsia="et-EE"/>
        </w:rPr>
        <w:t>2007</w:t>
      </w:r>
      <w:r w:rsidR="00DF4E9C" w:rsidRPr="003C20E6">
        <w:rPr>
          <w:rFonts w:ascii="Times New Roman" w:eastAsia="Arial Unicode MS" w:hAnsi="Times New Roman" w:cs="Arial Unicode MS"/>
          <w:b/>
          <w:bCs/>
          <w:sz w:val="24"/>
          <w:szCs w:val="24"/>
          <w:u w:color="000000"/>
          <w:bdr w:val="nil"/>
          <w:lang w:eastAsia="et-EE"/>
        </w:rPr>
        <w:t xml:space="preserve">. a </w:t>
      </w:r>
      <w:r w:rsidRPr="003C20E6">
        <w:rPr>
          <w:rFonts w:ascii="Times New Roman" w:eastAsia="Arial Unicode MS" w:hAnsi="Times New Roman" w:cs="Arial Unicode MS"/>
          <w:b/>
          <w:bCs/>
          <w:sz w:val="24"/>
          <w:szCs w:val="24"/>
          <w:u w:color="000000"/>
          <w:bdr w:val="nil"/>
          <w:lang w:eastAsia="et-EE"/>
        </w:rPr>
        <w:t xml:space="preserve"> määrus</w:t>
      </w:r>
      <w:r w:rsidR="00DF4E9C" w:rsidRPr="003C20E6">
        <w:rPr>
          <w:rFonts w:ascii="Times New Roman" w:eastAsia="Arial Unicode MS" w:hAnsi="Times New Roman" w:cs="Arial Unicode MS"/>
          <w:b/>
          <w:bCs/>
          <w:sz w:val="24"/>
          <w:szCs w:val="24"/>
          <w:u w:color="000000"/>
          <w:bdr w:val="nil"/>
          <w:lang w:eastAsia="et-EE"/>
        </w:rPr>
        <w:t>e</w:t>
      </w:r>
      <w:r w:rsidRPr="003C20E6">
        <w:rPr>
          <w:rFonts w:ascii="Times New Roman" w:eastAsia="Arial Unicode MS" w:hAnsi="Times New Roman" w:cs="Arial Unicode MS"/>
          <w:b/>
          <w:bCs/>
          <w:sz w:val="24"/>
          <w:szCs w:val="24"/>
          <w:u w:color="000000"/>
          <w:bdr w:val="nil"/>
          <w:lang w:eastAsia="et-EE"/>
        </w:rPr>
        <w:t xml:space="preserve"> nr 262 „Riigisaladuse ja salastatud välisteabe kaitse kord“ muutmine</w:t>
      </w:r>
    </w:p>
    <w:bookmarkEnd w:id="67"/>
    <w:p w14:paraId="51E3C613" w14:textId="2A32A610" w:rsidR="00DF4E9C" w:rsidRDefault="00DF4E9C"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p>
    <w:p w14:paraId="74198183" w14:textId="5695AC1B" w:rsidR="00DF4E9C" w:rsidRDefault="00DF4E9C"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DF4E9C">
        <w:rPr>
          <w:rFonts w:ascii="Times New Roman" w:eastAsia="Arial Unicode MS" w:hAnsi="Times New Roman" w:cs="Arial Unicode MS"/>
          <w:sz w:val="24"/>
          <w:szCs w:val="24"/>
          <w:u w:color="000000"/>
          <w:bdr w:val="nil"/>
          <w:lang w:eastAsia="et-EE"/>
        </w:rPr>
        <w:t>Vabariigi Valitsuse 20. detsembri 2007.a  määruse</w:t>
      </w:r>
      <w:r>
        <w:rPr>
          <w:rFonts w:ascii="Times New Roman" w:eastAsia="Arial Unicode MS" w:hAnsi="Times New Roman" w:cs="Arial Unicode MS"/>
          <w:sz w:val="24"/>
          <w:szCs w:val="24"/>
          <w:u w:color="000000"/>
          <w:bdr w:val="nil"/>
          <w:lang w:eastAsia="et-EE"/>
        </w:rPr>
        <w:t>s</w:t>
      </w:r>
      <w:r w:rsidRPr="00DF4E9C">
        <w:rPr>
          <w:rFonts w:ascii="Times New Roman" w:eastAsia="Arial Unicode MS" w:hAnsi="Times New Roman" w:cs="Arial Unicode MS"/>
          <w:sz w:val="24"/>
          <w:szCs w:val="24"/>
          <w:u w:color="000000"/>
          <w:bdr w:val="nil"/>
          <w:lang w:eastAsia="et-EE"/>
        </w:rPr>
        <w:t xml:space="preserve"> nr 262 „Riigisaladuse ja salastatud välisteabe kaitse kord“</w:t>
      </w:r>
      <w:r>
        <w:rPr>
          <w:rFonts w:ascii="Times New Roman" w:eastAsia="Arial Unicode MS" w:hAnsi="Times New Roman" w:cs="Arial Unicode MS"/>
          <w:sz w:val="24"/>
          <w:szCs w:val="24"/>
          <w:u w:color="000000"/>
          <w:bdr w:val="nil"/>
          <w:lang w:eastAsia="et-EE"/>
        </w:rPr>
        <w:t xml:space="preserve"> tehakse järgmised muudatused:</w:t>
      </w:r>
    </w:p>
    <w:p w14:paraId="1B8A5D7E" w14:textId="41E88AC5" w:rsidR="00DF4E9C" w:rsidRDefault="00DF4E9C"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11208C46" w14:textId="62D36A61" w:rsid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6F747A">
        <w:rPr>
          <w:rFonts w:ascii="Times New Roman" w:eastAsia="Arial Unicode MS" w:hAnsi="Times New Roman" w:cs="Arial Unicode MS"/>
          <w:b/>
          <w:bCs/>
          <w:sz w:val="24"/>
          <w:szCs w:val="24"/>
          <w:u w:color="000000"/>
          <w:bdr w:val="nil"/>
          <w:lang w:eastAsia="et-EE"/>
        </w:rPr>
        <w:t>1)</w:t>
      </w:r>
      <w:r>
        <w:rPr>
          <w:rFonts w:ascii="Times New Roman" w:eastAsia="Arial Unicode MS" w:hAnsi="Times New Roman" w:cs="Arial Unicode MS"/>
          <w:sz w:val="24"/>
          <w:szCs w:val="24"/>
          <w:u w:color="000000"/>
          <w:bdr w:val="nil"/>
          <w:lang w:eastAsia="et-EE"/>
        </w:rPr>
        <w:t xml:space="preserve"> paragrahvi 5 pealkiri muudetakse ja sõnastatakse järgmiselt:</w:t>
      </w:r>
    </w:p>
    <w:p w14:paraId="63A4F842" w14:textId="7F75BE7C" w:rsid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319A091" w14:textId="1DC94413" w:rsidR="006F747A" w:rsidRP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r>
        <w:rPr>
          <w:rFonts w:ascii="Times New Roman" w:eastAsia="Arial Unicode MS" w:hAnsi="Times New Roman" w:cs="Arial Unicode MS"/>
          <w:sz w:val="24"/>
          <w:szCs w:val="24"/>
          <w:u w:color="000000"/>
          <w:bdr w:val="nil"/>
          <w:lang w:eastAsia="et-EE"/>
        </w:rPr>
        <w:t>„</w:t>
      </w:r>
      <w:r w:rsidRPr="006F747A">
        <w:rPr>
          <w:rFonts w:ascii="Times New Roman" w:eastAsia="Arial Unicode MS" w:hAnsi="Times New Roman" w:cs="Arial Unicode MS"/>
          <w:b/>
          <w:bCs/>
          <w:sz w:val="24"/>
          <w:szCs w:val="24"/>
          <w:u w:color="000000"/>
          <w:bdr w:val="nil"/>
          <w:lang w:eastAsia="et-EE"/>
        </w:rPr>
        <w:t>§ 5. Tsiviilkriisi ja riigikaitse riigisaladus</w:t>
      </w:r>
    </w:p>
    <w:p w14:paraId="4D454433" w14:textId="396FCCB5" w:rsid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110D1F09" w14:textId="16FCEEAB" w:rsid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6F747A">
        <w:rPr>
          <w:rFonts w:ascii="Times New Roman" w:eastAsia="Arial Unicode MS" w:hAnsi="Times New Roman" w:cs="Arial Unicode MS"/>
          <w:b/>
          <w:bCs/>
          <w:sz w:val="24"/>
          <w:szCs w:val="24"/>
          <w:u w:color="000000"/>
          <w:bdr w:val="nil"/>
          <w:lang w:eastAsia="et-EE"/>
        </w:rPr>
        <w:t>2)</w:t>
      </w:r>
      <w:r>
        <w:rPr>
          <w:rFonts w:ascii="Times New Roman" w:eastAsia="Arial Unicode MS" w:hAnsi="Times New Roman" w:cs="Arial Unicode MS"/>
          <w:sz w:val="24"/>
          <w:szCs w:val="24"/>
          <w:u w:color="000000"/>
          <w:bdr w:val="nil"/>
          <w:lang w:eastAsia="et-EE"/>
        </w:rPr>
        <w:t xml:space="preserve"> paragrahvi 5 lõike 1 sissejuhatav osa muudetakse ja sõnastatakse järgmiselt:</w:t>
      </w:r>
    </w:p>
    <w:p w14:paraId="65975F83" w14:textId="1AB12E20" w:rsid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1A4349B5" w14:textId="5C5A1688" w:rsid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„(1) Tsiviilkriisi ja riigikaitse ettevalmistamist, juhtimist ja tegevust käsitleva teabe osas on riigisaladuseks:“;</w:t>
      </w:r>
    </w:p>
    <w:p w14:paraId="071F3940" w14:textId="303A6422" w:rsid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4B203854" w14:textId="657026B4" w:rsid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6F747A">
        <w:rPr>
          <w:rFonts w:ascii="Times New Roman" w:eastAsia="Arial Unicode MS" w:hAnsi="Times New Roman" w:cs="Arial Unicode MS"/>
          <w:b/>
          <w:bCs/>
          <w:sz w:val="24"/>
          <w:szCs w:val="24"/>
          <w:u w:color="000000"/>
          <w:bdr w:val="nil"/>
          <w:lang w:eastAsia="et-EE"/>
        </w:rPr>
        <w:t xml:space="preserve">3) </w:t>
      </w:r>
      <w:r>
        <w:rPr>
          <w:rFonts w:ascii="Times New Roman" w:eastAsia="Arial Unicode MS" w:hAnsi="Times New Roman" w:cs="Arial Unicode MS"/>
          <w:sz w:val="24"/>
          <w:szCs w:val="24"/>
          <w:u w:color="000000"/>
          <w:bdr w:val="nil"/>
          <w:lang w:eastAsia="et-EE"/>
        </w:rPr>
        <w:t xml:space="preserve">paragrahvi 5 täiendatakse punktiga 21 </w:t>
      </w:r>
      <w:r w:rsidR="00B148AF">
        <w:rPr>
          <w:rFonts w:ascii="Times New Roman" w:eastAsia="Arial Unicode MS" w:hAnsi="Times New Roman" w:cs="Arial Unicode MS"/>
          <w:sz w:val="24"/>
          <w:szCs w:val="24"/>
          <w:u w:color="000000"/>
          <w:bdr w:val="nil"/>
          <w:lang w:eastAsia="et-EE"/>
        </w:rPr>
        <w:t xml:space="preserve">ja 22 </w:t>
      </w:r>
      <w:r>
        <w:rPr>
          <w:rFonts w:ascii="Times New Roman" w:eastAsia="Arial Unicode MS" w:hAnsi="Times New Roman" w:cs="Arial Unicode MS"/>
          <w:sz w:val="24"/>
          <w:szCs w:val="24"/>
          <w:u w:color="000000"/>
          <w:bdr w:val="nil"/>
          <w:lang w:eastAsia="et-EE"/>
        </w:rPr>
        <w:t>järgmises sõnastuses:</w:t>
      </w:r>
    </w:p>
    <w:p w14:paraId="5377CEAA" w14:textId="1B637DB6" w:rsidR="006F747A" w:rsidRDefault="006F747A"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52DA6DE8" w14:textId="6BEC95D5" w:rsidR="006F747A" w:rsidRPr="009B036E" w:rsidRDefault="00B148AF"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9B036E">
        <w:rPr>
          <w:rFonts w:ascii="Times New Roman" w:eastAsia="Arial Unicode MS" w:hAnsi="Times New Roman" w:cs="Arial Unicode MS"/>
          <w:sz w:val="24"/>
          <w:szCs w:val="24"/>
          <w:u w:color="000000"/>
          <w:bdr w:val="nil"/>
          <w:lang w:eastAsia="et-EE"/>
        </w:rPr>
        <w:t>Punktidega 21 ja 22</w:t>
      </w:r>
      <w:r w:rsidR="006F747A" w:rsidRPr="009B036E">
        <w:rPr>
          <w:rFonts w:ascii="Times New Roman" w:eastAsia="Arial Unicode MS" w:hAnsi="Times New Roman" w:cs="Arial Unicode MS"/>
          <w:sz w:val="24"/>
          <w:szCs w:val="24"/>
          <w:u w:color="000000"/>
          <w:bdr w:val="nil"/>
          <w:lang w:eastAsia="et-EE"/>
        </w:rPr>
        <w:t xml:space="preserve"> sätestatakse </w:t>
      </w:r>
      <w:r w:rsidRPr="009B036E">
        <w:rPr>
          <w:rFonts w:ascii="Times New Roman" w:eastAsia="Arial Unicode MS" w:hAnsi="Times New Roman" w:cs="Arial Unicode MS"/>
          <w:sz w:val="24"/>
          <w:szCs w:val="24"/>
          <w:u w:color="000000"/>
          <w:bdr w:val="nil"/>
          <w:lang w:eastAsia="et-EE"/>
        </w:rPr>
        <w:t xml:space="preserve">riigisaladuse alaliigid ning selle salastamistasemed ja -tähtajad </w:t>
      </w:r>
      <w:r w:rsidR="006F747A" w:rsidRPr="009B036E">
        <w:rPr>
          <w:rFonts w:ascii="Times New Roman" w:eastAsia="Arial Unicode MS" w:hAnsi="Times New Roman" w:cs="Arial Unicode MS"/>
          <w:sz w:val="24"/>
          <w:szCs w:val="24"/>
          <w:u w:color="000000"/>
          <w:bdr w:val="nil"/>
          <w:lang w:eastAsia="et-EE"/>
        </w:rPr>
        <w:t>tsiviilkriisi ja riigikaitse seaduse alusel koostatud üleriigilise</w:t>
      </w:r>
      <w:r w:rsidRPr="009B036E">
        <w:rPr>
          <w:rFonts w:ascii="Times New Roman" w:eastAsia="Arial Unicode MS" w:hAnsi="Times New Roman" w:cs="Arial Unicode MS"/>
          <w:sz w:val="24"/>
          <w:szCs w:val="24"/>
          <w:u w:color="000000"/>
          <w:bdr w:val="nil"/>
          <w:lang w:eastAsia="et-EE"/>
        </w:rPr>
        <w:t>s</w:t>
      </w:r>
      <w:r w:rsidR="006F747A" w:rsidRPr="009B036E">
        <w:rPr>
          <w:rFonts w:ascii="Times New Roman" w:eastAsia="Arial Unicode MS" w:hAnsi="Times New Roman" w:cs="Arial Unicode MS"/>
          <w:sz w:val="24"/>
          <w:szCs w:val="24"/>
          <w:u w:color="000000"/>
          <w:bdr w:val="nil"/>
          <w:lang w:eastAsia="et-EE"/>
        </w:rPr>
        <w:t xml:space="preserve"> riskianalüüsis ja Vabariigi Valitsuse kriisiplaanis</w:t>
      </w:r>
      <w:r w:rsidRPr="009B036E">
        <w:rPr>
          <w:rFonts w:ascii="Times New Roman" w:eastAsia="Arial Unicode MS" w:hAnsi="Times New Roman" w:cs="Arial Unicode MS"/>
          <w:sz w:val="24"/>
          <w:szCs w:val="24"/>
          <w:u w:color="000000"/>
          <w:bdr w:val="nil"/>
          <w:lang w:eastAsia="et-EE"/>
        </w:rPr>
        <w:t xml:space="preserve"> ning püsiva kriisiülesandega valitsusasutuse riskianalüüsis ja kriisiplaanis sisalduva sellise teabe kaitseks, mille avalikuks tulek kahjustab Eesti Vabariigi julgeolekut.</w:t>
      </w:r>
    </w:p>
    <w:p w14:paraId="6E3CF0DB" w14:textId="32F0F1BA" w:rsidR="00AC46DE" w:rsidRDefault="00AC46DE" w:rsidP="0090610E">
      <w:pPr>
        <w:pBdr>
          <w:top w:val="nil"/>
          <w:left w:val="nil"/>
          <w:bottom w:val="nil"/>
          <w:right w:val="nil"/>
          <w:between w:val="nil"/>
          <w:bar w:val="nil"/>
        </w:pBdr>
        <w:spacing w:after="0" w:line="240" w:lineRule="auto"/>
        <w:jc w:val="both"/>
        <w:rPr>
          <w:rFonts w:ascii="Times New Roman" w:eastAsia="Arial Unicode MS" w:hAnsi="Times New Roman" w:cs="Arial Unicode MS"/>
          <w:i/>
          <w:iCs/>
          <w:sz w:val="24"/>
          <w:szCs w:val="24"/>
          <w:u w:color="000000"/>
          <w:bdr w:val="nil"/>
          <w:lang w:eastAsia="et-EE"/>
        </w:rPr>
      </w:pPr>
    </w:p>
    <w:p w14:paraId="60764343" w14:textId="48C73481" w:rsidR="00AC46DE" w:rsidRPr="00AC46DE" w:rsidRDefault="003C20E6" w:rsidP="0090610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b/>
          <w:bCs/>
          <w:sz w:val="24"/>
          <w:szCs w:val="24"/>
          <w:u w:color="000000"/>
          <w:bdr w:val="nil"/>
          <w:lang w:eastAsia="et-EE"/>
        </w:rPr>
        <w:t>4</w:t>
      </w:r>
      <w:r w:rsidR="00AC46DE" w:rsidRPr="00AC46DE">
        <w:rPr>
          <w:rFonts w:ascii="Times New Roman" w:eastAsia="Arial Unicode MS" w:hAnsi="Times New Roman" w:cs="Times New Roman"/>
          <w:b/>
          <w:bCs/>
          <w:sz w:val="24"/>
          <w:szCs w:val="24"/>
          <w:u w:color="000000"/>
          <w:bdr w:val="nil"/>
          <w:lang w:eastAsia="et-EE"/>
        </w:rPr>
        <w:t>)</w:t>
      </w:r>
      <w:r w:rsidR="00AC46DE" w:rsidRPr="00AC46DE">
        <w:rPr>
          <w:rFonts w:ascii="Times New Roman" w:eastAsia="Arial Unicode MS" w:hAnsi="Times New Roman" w:cs="Times New Roman"/>
          <w:sz w:val="24"/>
          <w:szCs w:val="24"/>
          <w:u w:color="000000"/>
          <w:bdr w:val="nil"/>
          <w:lang w:eastAsia="et-EE"/>
        </w:rPr>
        <w:t xml:space="preserve"> paragrahvi 5 lõike 4 punktides 8, 9 ja 16 asendatakse </w:t>
      </w:r>
      <w:r w:rsidR="00AC46DE">
        <w:rPr>
          <w:rFonts w:ascii="Times New Roman" w:eastAsia="Arial Unicode MS" w:hAnsi="Times New Roman" w:cs="Times New Roman"/>
          <w:sz w:val="24"/>
          <w:szCs w:val="24"/>
          <w:u w:color="000000"/>
          <w:bdr w:val="nil"/>
          <w:lang w:eastAsia="et-EE"/>
        </w:rPr>
        <w:t>tekstiosa</w:t>
      </w:r>
      <w:r w:rsidR="00AC46DE" w:rsidRPr="00AC46DE">
        <w:rPr>
          <w:rFonts w:ascii="Times New Roman" w:eastAsia="Arial Unicode MS" w:hAnsi="Times New Roman" w:cs="Times New Roman"/>
          <w:sz w:val="24"/>
          <w:szCs w:val="24"/>
          <w:u w:color="000000"/>
          <w:bdr w:val="nil"/>
          <w:lang w:eastAsia="et-EE"/>
        </w:rPr>
        <w:t xml:space="preserve"> „</w:t>
      </w:r>
      <w:r w:rsidR="00AC46DE" w:rsidRPr="00AC46DE">
        <w:rPr>
          <w:rFonts w:ascii="Times New Roman" w:hAnsi="Times New Roman" w:cs="Times New Roman"/>
          <w:color w:val="202020"/>
          <w:sz w:val="24"/>
          <w:szCs w:val="24"/>
          <w:shd w:val="clear" w:color="auto" w:fill="FFFFFF"/>
        </w:rPr>
        <w:t>kõrgendatud kaitsevalmiduse, sõjaseisukorra, erakorralise seisukorra ja mobilisatsiooni“ sõnaga „kriisiolukorra“;</w:t>
      </w:r>
    </w:p>
    <w:p w14:paraId="1320645C" w14:textId="12CC7253" w:rsidR="00B148AF" w:rsidRDefault="00B148AF" w:rsidP="0090610E">
      <w:pPr>
        <w:pBdr>
          <w:top w:val="nil"/>
          <w:left w:val="nil"/>
          <w:bottom w:val="nil"/>
          <w:right w:val="nil"/>
          <w:between w:val="nil"/>
          <w:bar w:val="nil"/>
        </w:pBdr>
        <w:spacing w:after="0" w:line="240" w:lineRule="auto"/>
        <w:jc w:val="both"/>
        <w:rPr>
          <w:rFonts w:ascii="Times New Roman" w:eastAsia="Arial Unicode MS" w:hAnsi="Times New Roman" w:cs="Arial Unicode MS"/>
          <w:i/>
          <w:iCs/>
          <w:sz w:val="24"/>
          <w:szCs w:val="24"/>
          <w:u w:color="000000"/>
          <w:bdr w:val="nil"/>
          <w:lang w:eastAsia="et-EE"/>
        </w:rPr>
      </w:pPr>
    </w:p>
    <w:p w14:paraId="484AA588" w14:textId="3FE564A3" w:rsidR="00B148AF" w:rsidRDefault="003C20E6"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b/>
          <w:bCs/>
          <w:sz w:val="24"/>
          <w:szCs w:val="24"/>
          <w:u w:color="000000"/>
          <w:bdr w:val="nil"/>
          <w:lang w:eastAsia="et-EE"/>
        </w:rPr>
        <w:t>5</w:t>
      </w:r>
      <w:r w:rsidR="00B148AF" w:rsidRPr="00B148AF">
        <w:rPr>
          <w:rFonts w:ascii="Times New Roman" w:eastAsia="Arial Unicode MS" w:hAnsi="Times New Roman" w:cs="Arial Unicode MS"/>
          <w:b/>
          <w:bCs/>
          <w:sz w:val="24"/>
          <w:szCs w:val="24"/>
          <w:u w:color="000000"/>
          <w:bdr w:val="nil"/>
          <w:lang w:eastAsia="et-EE"/>
        </w:rPr>
        <w:t xml:space="preserve">) </w:t>
      </w:r>
      <w:r w:rsidR="00B148AF">
        <w:rPr>
          <w:rFonts w:ascii="Times New Roman" w:eastAsia="Arial Unicode MS" w:hAnsi="Times New Roman" w:cs="Arial Unicode MS"/>
          <w:sz w:val="24"/>
          <w:szCs w:val="24"/>
          <w:u w:color="000000"/>
          <w:bdr w:val="nil"/>
          <w:lang w:eastAsia="et-EE"/>
        </w:rPr>
        <w:t>paragrahvi 6 lõige 8 tunnistatakse kehtetuks;</w:t>
      </w:r>
    </w:p>
    <w:p w14:paraId="63D1E05A" w14:textId="2E958426" w:rsidR="00B148AF" w:rsidRDefault="00B148AF"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8FB74C8" w14:textId="57DF9A6A" w:rsidR="00B148AF" w:rsidRDefault="003C20E6"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b/>
          <w:bCs/>
          <w:sz w:val="24"/>
          <w:szCs w:val="24"/>
          <w:u w:color="000000"/>
          <w:bdr w:val="nil"/>
          <w:lang w:eastAsia="et-EE"/>
        </w:rPr>
        <w:t>6</w:t>
      </w:r>
      <w:r w:rsidR="00B148AF" w:rsidRPr="00B148AF">
        <w:rPr>
          <w:rFonts w:ascii="Times New Roman" w:eastAsia="Arial Unicode MS" w:hAnsi="Times New Roman" w:cs="Arial Unicode MS"/>
          <w:b/>
          <w:bCs/>
          <w:sz w:val="24"/>
          <w:szCs w:val="24"/>
          <w:u w:color="000000"/>
          <w:bdr w:val="nil"/>
          <w:lang w:eastAsia="et-EE"/>
        </w:rPr>
        <w:t>)</w:t>
      </w:r>
      <w:r w:rsidR="00B148AF">
        <w:rPr>
          <w:rFonts w:ascii="Times New Roman" w:eastAsia="Arial Unicode MS" w:hAnsi="Times New Roman" w:cs="Arial Unicode MS"/>
          <w:b/>
          <w:bCs/>
          <w:sz w:val="24"/>
          <w:szCs w:val="24"/>
          <w:u w:color="000000"/>
          <w:bdr w:val="nil"/>
          <w:lang w:eastAsia="et-EE"/>
        </w:rPr>
        <w:t xml:space="preserve"> </w:t>
      </w:r>
      <w:r w:rsidR="00AC46DE">
        <w:rPr>
          <w:rFonts w:ascii="Times New Roman" w:eastAsia="Arial Unicode MS" w:hAnsi="Times New Roman" w:cs="Arial Unicode MS"/>
          <w:sz w:val="24"/>
          <w:szCs w:val="24"/>
          <w:u w:color="000000"/>
          <w:bdr w:val="nil"/>
          <w:lang w:eastAsia="et-EE"/>
        </w:rPr>
        <w:t>paragrahvi 7 lõikes 3 asendatakse läbivalt sõna „hädaolukorra“ sõnaga „kriisiolukorra“;</w:t>
      </w:r>
    </w:p>
    <w:p w14:paraId="2BE56A02" w14:textId="2D3898DE" w:rsidR="00AC46DE" w:rsidRDefault="00AC46D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F4D3E5C" w14:textId="310DA582" w:rsidR="00AC46DE" w:rsidRDefault="003C20E6"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b/>
          <w:bCs/>
          <w:sz w:val="24"/>
          <w:szCs w:val="24"/>
          <w:u w:color="000000"/>
          <w:bdr w:val="nil"/>
          <w:lang w:eastAsia="et-EE"/>
        </w:rPr>
        <w:t>7</w:t>
      </w:r>
      <w:r w:rsidR="00AC46DE" w:rsidRPr="00AC46DE">
        <w:rPr>
          <w:rFonts w:ascii="Times New Roman" w:eastAsia="Arial Unicode MS" w:hAnsi="Times New Roman" w:cs="Arial Unicode MS"/>
          <w:b/>
          <w:bCs/>
          <w:sz w:val="24"/>
          <w:szCs w:val="24"/>
          <w:u w:color="000000"/>
          <w:bdr w:val="nil"/>
          <w:lang w:eastAsia="et-EE"/>
        </w:rPr>
        <w:t>)</w:t>
      </w:r>
      <w:r w:rsidR="00AC46DE">
        <w:rPr>
          <w:rFonts w:ascii="Times New Roman" w:eastAsia="Arial Unicode MS" w:hAnsi="Times New Roman" w:cs="Arial Unicode MS"/>
          <w:sz w:val="24"/>
          <w:szCs w:val="24"/>
          <w:u w:color="000000"/>
          <w:bdr w:val="nil"/>
          <w:lang w:eastAsia="et-EE"/>
        </w:rPr>
        <w:t xml:space="preserve"> paragrahvi 26 lõige 5 muudetakse ja sõnastatakse järgmiselt:</w:t>
      </w:r>
    </w:p>
    <w:p w14:paraId="722F8043" w14:textId="34D12CCC" w:rsidR="00AC46DE" w:rsidRDefault="00AC46D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57B04F72" w14:textId="59B81A1B" w:rsidR="00AC46DE" w:rsidRPr="00B148AF" w:rsidRDefault="00AC46D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„(5) Kriisiolukorra ajal</w:t>
      </w:r>
      <w:r w:rsidRPr="00AC46DE">
        <w:rPr>
          <w:rFonts w:ascii="Times New Roman" w:eastAsia="Arial Unicode MS" w:hAnsi="Times New Roman" w:cs="Arial Unicode MS"/>
          <w:sz w:val="24"/>
          <w:szCs w:val="24"/>
          <w:u w:color="000000"/>
          <w:bdr w:val="nil"/>
          <w:lang w:eastAsia="et-EE"/>
        </w:rPr>
        <w:t xml:space="preserve"> võib liikuva või ajutise turvaala luua iga riigisaladust või salastatud välisteavet valdava asutuse juhi suulise korralduse alusel. Suuliselt antud korraldus tuleb esimesel võimalusel ka kirjalikult jäädvustada. </w:t>
      </w:r>
      <w:r>
        <w:rPr>
          <w:rFonts w:ascii="Times New Roman" w:eastAsia="Arial Unicode MS" w:hAnsi="Times New Roman" w:cs="Arial Unicode MS"/>
          <w:sz w:val="24"/>
          <w:szCs w:val="24"/>
          <w:u w:color="000000"/>
          <w:bdr w:val="nil"/>
          <w:lang w:eastAsia="et-EE"/>
        </w:rPr>
        <w:t>Püsiva kriisiülesandega a</w:t>
      </w:r>
      <w:r w:rsidRPr="00AC46DE">
        <w:rPr>
          <w:rFonts w:ascii="Times New Roman" w:eastAsia="Arial Unicode MS" w:hAnsi="Times New Roman" w:cs="Arial Unicode MS"/>
          <w:sz w:val="24"/>
          <w:szCs w:val="24"/>
          <w:u w:color="000000"/>
          <w:bdr w:val="nil"/>
          <w:lang w:eastAsia="et-EE"/>
        </w:rPr>
        <w:t>sutused, kelle tegevus eeldab nimetatud olukordades liikuva või ajutise turvaala loomist, peavad kajastama sellekohase info kriisiplaanides ning teavitama sellest kooskõlastavat asutust.</w:t>
      </w:r>
      <w:r>
        <w:rPr>
          <w:rFonts w:ascii="Times New Roman" w:eastAsia="Arial Unicode MS" w:hAnsi="Times New Roman" w:cs="Arial Unicode MS"/>
          <w:sz w:val="24"/>
          <w:szCs w:val="24"/>
          <w:u w:color="000000"/>
          <w:bdr w:val="nil"/>
          <w:lang w:eastAsia="et-EE"/>
        </w:rPr>
        <w:t>“</w:t>
      </w:r>
      <w:r w:rsidR="003C20E6">
        <w:rPr>
          <w:rFonts w:ascii="Times New Roman" w:eastAsia="Arial Unicode MS" w:hAnsi="Times New Roman" w:cs="Arial Unicode MS"/>
          <w:sz w:val="24"/>
          <w:szCs w:val="24"/>
          <w:u w:color="000000"/>
          <w:bdr w:val="nil"/>
          <w:lang w:eastAsia="et-EE"/>
        </w:rPr>
        <w:t>.</w:t>
      </w:r>
    </w:p>
    <w:bookmarkEnd w:id="68"/>
    <w:p w14:paraId="7AFAF9E8" w14:textId="09522C3A" w:rsidR="003137C2" w:rsidRPr="003137C2" w:rsidRDefault="003137C2"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p>
    <w:p w14:paraId="5B280EA1" w14:textId="77777777" w:rsidR="003137C2" w:rsidRPr="003137C2" w:rsidRDefault="003137C2"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69" w:name="_Hlk127435297"/>
      <w:r w:rsidRPr="003137C2">
        <w:rPr>
          <w:rFonts w:ascii="Times New Roman" w:eastAsia="Arial Unicode MS" w:hAnsi="Times New Roman" w:cs="Arial Unicode MS"/>
          <w:b/>
          <w:bCs/>
          <w:sz w:val="24"/>
          <w:szCs w:val="24"/>
          <w:u w:color="000000"/>
          <w:bdr w:val="nil"/>
          <w:lang w:eastAsia="et-EE"/>
        </w:rPr>
        <w:t>§ 10. Vabariigi Valitsuse 27.04.2004 määrust nr 151 „Kaitseministeeriumi põhimäärus“ muutmine</w:t>
      </w:r>
    </w:p>
    <w:bookmarkEnd w:id="69"/>
    <w:p w14:paraId="0CEE66DC" w14:textId="77777777" w:rsidR="003137C2" w:rsidRDefault="003137C2"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48D3AC62" w14:textId="436FB776" w:rsidR="003137C2" w:rsidRDefault="003137C2"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3137C2">
        <w:rPr>
          <w:rFonts w:ascii="Times New Roman" w:eastAsia="Arial Unicode MS" w:hAnsi="Times New Roman" w:cs="Arial Unicode MS"/>
          <w:sz w:val="24"/>
          <w:szCs w:val="24"/>
          <w:u w:color="000000"/>
          <w:bdr w:val="nil"/>
          <w:lang w:eastAsia="et-EE"/>
        </w:rPr>
        <w:t>Vabariigi Valitsuse 27.04.2004 määrus</w:t>
      </w:r>
      <w:r>
        <w:rPr>
          <w:rFonts w:ascii="Times New Roman" w:eastAsia="Arial Unicode MS" w:hAnsi="Times New Roman" w:cs="Arial Unicode MS"/>
          <w:sz w:val="24"/>
          <w:szCs w:val="24"/>
          <w:u w:color="000000"/>
          <w:bdr w:val="nil"/>
          <w:lang w:eastAsia="et-EE"/>
        </w:rPr>
        <w:t xml:space="preserve">es </w:t>
      </w:r>
      <w:r w:rsidRPr="003137C2">
        <w:rPr>
          <w:rFonts w:ascii="Times New Roman" w:eastAsia="Arial Unicode MS" w:hAnsi="Times New Roman" w:cs="Arial Unicode MS"/>
          <w:sz w:val="24"/>
          <w:szCs w:val="24"/>
          <w:u w:color="000000"/>
          <w:bdr w:val="nil"/>
          <w:lang w:eastAsia="et-EE"/>
        </w:rPr>
        <w:t>nr 151 „Kaitseministeeriumi põhimäärus“</w:t>
      </w:r>
      <w:r>
        <w:rPr>
          <w:rFonts w:ascii="Times New Roman" w:eastAsia="Arial Unicode MS" w:hAnsi="Times New Roman" w:cs="Arial Unicode MS"/>
          <w:sz w:val="24"/>
          <w:szCs w:val="24"/>
          <w:u w:color="000000"/>
          <w:bdr w:val="nil"/>
          <w:lang w:eastAsia="et-EE"/>
        </w:rPr>
        <w:t xml:space="preserve"> asendatakse sõna „riigikaitse“ sõnadega „sõjaline riigikaitse“ vastavas käändes.</w:t>
      </w:r>
    </w:p>
    <w:p w14:paraId="2FDDFD6A" w14:textId="6C6FCF77" w:rsidR="0057746E" w:rsidRDefault="0057746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1876F242" w14:textId="75BF8E09" w:rsidR="0057746E" w:rsidRPr="0057746E" w:rsidRDefault="0057746E"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70" w:name="_Hlk127435307"/>
      <w:r w:rsidRPr="0057746E">
        <w:rPr>
          <w:rFonts w:ascii="Times New Roman" w:eastAsia="Arial Unicode MS" w:hAnsi="Times New Roman" w:cs="Arial Unicode MS"/>
          <w:b/>
          <w:bCs/>
          <w:sz w:val="24"/>
          <w:szCs w:val="24"/>
          <w:u w:color="000000"/>
          <w:bdr w:val="nil"/>
          <w:lang w:eastAsia="et-EE"/>
        </w:rPr>
        <w:t>§ 11. Vabariigi Valitsuse 28.</w:t>
      </w:r>
      <w:r w:rsidR="00B20B63">
        <w:rPr>
          <w:rFonts w:ascii="Times New Roman" w:eastAsia="Arial Unicode MS" w:hAnsi="Times New Roman" w:cs="Arial Unicode MS"/>
          <w:b/>
          <w:bCs/>
          <w:sz w:val="24"/>
          <w:szCs w:val="24"/>
          <w:u w:color="000000"/>
          <w:bdr w:val="nil"/>
          <w:lang w:eastAsia="et-EE"/>
        </w:rPr>
        <w:t xml:space="preserve"> märtsi </w:t>
      </w:r>
      <w:r w:rsidRPr="0057746E">
        <w:rPr>
          <w:rFonts w:ascii="Times New Roman" w:eastAsia="Arial Unicode MS" w:hAnsi="Times New Roman" w:cs="Arial Unicode MS"/>
          <w:b/>
          <w:bCs/>
          <w:sz w:val="24"/>
          <w:szCs w:val="24"/>
          <w:u w:color="000000"/>
          <w:bdr w:val="nil"/>
          <w:lang w:eastAsia="et-EE"/>
        </w:rPr>
        <w:t>2013</w:t>
      </w:r>
      <w:r w:rsidR="00B20B63">
        <w:rPr>
          <w:rFonts w:ascii="Times New Roman" w:eastAsia="Arial Unicode MS" w:hAnsi="Times New Roman" w:cs="Arial Unicode MS"/>
          <w:b/>
          <w:bCs/>
          <w:sz w:val="24"/>
          <w:szCs w:val="24"/>
          <w:u w:color="000000"/>
          <w:bdr w:val="nil"/>
          <w:lang w:eastAsia="et-EE"/>
        </w:rPr>
        <w:t>. a</w:t>
      </w:r>
      <w:r w:rsidRPr="0057746E">
        <w:rPr>
          <w:rFonts w:ascii="Times New Roman" w:eastAsia="Arial Unicode MS" w:hAnsi="Times New Roman" w:cs="Arial Unicode MS"/>
          <w:b/>
          <w:bCs/>
          <w:sz w:val="24"/>
          <w:szCs w:val="24"/>
          <w:u w:color="000000"/>
          <w:bdr w:val="nil"/>
          <w:lang w:eastAsia="et-EE"/>
        </w:rPr>
        <w:t xml:space="preserve"> määrus</w:t>
      </w:r>
      <w:r w:rsidR="00393C87">
        <w:rPr>
          <w:rFonts w:ascii="Times New Roman" w:eastAsia="Arial Unicode MS" w:hAnsi="Times New Roman" w:cs="Arial Unicode MS"/>
          <w:b/>
          <w:bCs/>
          <w:sz w:val="24"/>
          <w:szCs w:val="24"/>
          <w:u w:color="000000"/>
          <w:bdr w:val="nil"/>
          <w:lang w:eastAsia="et-EE"/>
        </w:rPr>
        <w:t>e</w:t>
      </w:r>
      <w:r w:rsidRPr="0057746E">
        <w:rPr>
          <w:rFonts w:ascii="Times New Roman" w:eastAsia="Arial Unicode MS" w:hAnsi="Times New Roman" w:cs="Arial Unicode MS"/>
          <w:b/>
          <w:bCs/>
          <w:sz w:val="24"/>
          <w:szCs w:val="24"/>
          <w:u w:color="000000"/>
          <w:bdr w:val="nil"/>
          <w:lang w:eastAsia="et-EE"/>
        </w:rPr>
        <w:t xml:space="preserve"> nr 54 „Kaitseväekohuslaste registri põhimäärus“ muutmine</w:t>
      </w:r>
    </w:p>
    <w:bookmarkEnd w:id="70"/>
    <w:p w14:paraId="28B88759" w14:textId="0375AD35" w:rsidR="0057746E" w:rsidRDefault="0057746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548271BD" w14:textId="36790E34" w:rsidR="0057746E" w:rsidRDefault="0057746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 xml:space="preserve">Vabariigi Valitsuse </w:t>
      </w:r>
      <w:r w:rsidRPr="0057746E">
        <w:rPr>
          <w:rFonts w:ascii="Times New Roman" w:eastAsia="Arial Unicode MS" w:hAnsi="Times New Roman" w:cs="Arial Unicode MS"/>
          <w:sz w:val="24"/>
          <w:szCs w:val="24"/>
          <w:u w:color="000000"/>
          <w:bdr w:val="nil"/>
          <w:lang w:eastAsia="et-EE"/>
        </w:rPr>
        <w:t>28.</w:t>
      </w:r>
      <w:r w:rsidR="00B20B63">
        <w:rPr>
          <w:rFonts w:ascii="Times New Roman" w:eastAsia="Arial Unicode MS" w:hAnsi="Times New Roman" w:cs="Arial Unicode MS"/>
          <w:sz w:val="24"/>
          <w:szCs w:val="24"/>
          <w:u w:color="000000"/>
          <w:bdr w:val="nil"/>
          <w:lang w:eastAsia="et-EE"/>
        </w:rPr>
        <w:t xml:space="preserve"> märtsi </w:t>
      </w:r>
      <w:r w:rsidRPr="0057746E">
        <w:rPr>
          <w:rFonts w:ascii="Times New Roman" w:eastAsia="Arial Unicode MS" w:hAnsi="Times New Roman" w:cs="Arial Unicode MS"/>
          <w:sz w:val="24"/>
          <w:szCs w:val="24"/>
          <w:u w:color="000000"/>
          <w:bdr w:val="nil"/>
          <w:lang w:eastAsia="et-EE"/>
        </w:rPr>
        <w:t>2013</w:t>
      </w:r>
      <w:r w:rsidR="00B20B63">
        <w:rPr>
          <w:rFonts w:ascii="Times New Roman" w:eastAsia="Arial Unicode MS" w:hAnsi="Times New Roman" w:cs="Arial Unicode MS"/>
          <w:sz w:val="24"/>
          <w:szCs w:val="24"/>
          <w:u w:color="000000"/>
          <w:bdr w:val="nil"/>
          <w:lang w:eastAsia="et-EE"/>
        </w:rPr>
        <w:t>. a</w:t>
      </w:r>
      <w:r w:rsidRPr="0057746E">
        <w:rPr>
          <w:rFonts w:ascii="Times New Roman" w:eastAsia="Arial Unicode MS" w:hAnsi="Times New Roman" w:cs="Arial Unicode MS"/>
          <w:sz w:val="24"/>
          <w:szCs w:val="24"/>
          <w:u w:color="000000"/>
          <w:bdr w:val="nil"/>
          <w:lang w:eastAsia="et-EE"/>
        </w:rPr>
        <w:t xml:space="preserve"> </w:t>
      </w:r>
      <w:r>
        <w:rPr>
          <w:rFonts w:ascii="Times New Roman" w:eastAsia="Arial Unicode MS" w:hAnsi="Times New Roman" w:cs="Arial Unicode MS"/>
          <w:sz w:val="24"/>
          <w:szCs w:val="24"/>
          <w:u w:color="000000"/>
          <w:bdr w:val="nil"/>
          <w:lang w:eastAsia="et-EE"/>
        </w:rPr>
        <w:t xml:space="preserve">määruses </w:t>
      </w:r>
      <w:r w:rsidRPr="0057746E">
        <w:rPr>
          <w:rFonts w:ascii="Times New Roman" w:eastAsia="Arial Unicode MS" w:hAnsi="Times New Roman" w:cs="Arial Unicode MS"/>
          <w:sz w:val="24"/>
          <w:szCs w:val="24"/>
          <w:u w:color="000000"/>
          <w:bdr w:val="nil"/>
          <w:lang w:eastAsia="et-EE"/>
        </w:rPr>
        <w:t>nr 54</w:t>
      </w:r>
      <w:r>
        <w:rPr>
          <w:rFonts w:ascii="Times New Roman" w:eastAsia="Arial Unicode MS" w:hAnsi="Times New Roman" w:cs="Arial Unicode MS"/>
          <w:sz w:val="24"/>
          <w:szCs w:val="24"/>
          <w:u w:color="000000"/>
          <w:bdr w:val="nil"/>
          <w:lang w:eastAsia="et-EE"/>
        </w:rPr>
        <w:t xml:space="preserve"> „Kaitseväekohuslaste registri põhimäärus“ tehakse järgmised muudatused:</w:t>
      </w:r>
    </w:p>
    <w:p w14:paraId="38987F31" w14:textId="77777777" w:rsidR="003F4852" w:rsidRDefault="003F4852"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p>
    <w:p w14:paraId="10CB31F8" w14:textId="4E68A5D4" w:rsidR="00E479D9" w:rsidRPr="00E479D9" w:rsidRDefault="00E479D9"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b/>
          <w:bCs/>
          <w:sz w:val="24"/>
          <w:szCs w:val="24"/>
          <w:u w:color="000000"/>
          <w:bdr w:val="nil"/>
          <w:lang w:eastAsia="et-EE"/>
        </w:rPr>
        <w:t>1)</w:t>
      </w:r>
      <w:r>
        <w:rPr>
          <w:rFonts w:ascii="Times New Roman" w:eastAsia="Arial Unicode MS" w:hAnsi="Times New Roman" w:cs="Arial Unicode MS"/>
          <w:sz w:val="24"/>
          <w:szCs w:val="24"/>
          <w:u w:color="000000"/>
          <w:bdr w:val="nil"/>
          <w:lang w:eastAsia="et-EE"/>
        </w:rPr>
        <w:t xml:space="preserve"> paragrahvi 11 lõike 1 punktis 9 asendatakse sõnad „riigikaitseliste ülesannete“ sõnadega „püsiva kriisiülesande“;</w:t>
      </w:r>
    </w:p>
    <w:p w14:paraId="1891BC55" w14:textId="77777777" w:rsidR="00E479D9" w:rsidRDefault="00E479D9"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p>
    <w:p w14:paraId="4046F298" w14:textId="58655762" w:rsidR="0057746E" w:rsidRDefault="00E479D9"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b/>
          <w:bCs/>
          <w:sz w:val="24"/>
          <w:szCs w:val="24"/>
          <w:u w:color="000000"/>
          <w:bdr w:val="nil"/>
          <w:lang w:eastAsia="et-EE"/>
        </w:rPr>
        <w:t>2</w:t>
      </w:r>
      <w:r w:rsidR="0057746E" w:rsidRPr="003F4852">
        <w:rPr>
          <w:rFonts w:ascii="Times New Roman" w:eastAsia="Arial Unicode MS" w:hAnsi="Times New Roman" w:cs="Arial Unicode MS"/>
          <w:b/>
          <w:bCs/>
          <w:sz w:val="24"/>
          <w:szCs w:val="24"/>
          <w:u w:color="000000"/>
          <w:bdr w:val="nil"/>
          <w:lang w:eastAsia="et-EE"/>
        </w:rPr>
        <w:t>)</w:t>
      </w:r>
      <w:r w:rsidR="0057746E">
        <w:rPr>
          <w:rFonts w:ascii="Times New Roman" w:eastAsia="Arial Unicode MS" w:hAnsi="Times New Roman" w:cs="Arial Unicode MS"/>
          <w:sz w:val="24"/>
          <w:szCs w:val="24"/>
          <w:u w:color="000000"/>
          <w:bdr w:val="nil"/>
          <w:lang w:eastAsia="et-EE"/>
        </w:rPr>
        <w:t xml:space="preserve"> </w:t>
      </w:r>
      <w:r w:rsidR="003F4852">
        <w:rPr>
          <w:rFonts w:ascii="Times New Roman" w:eastAsia="Arial Unicode MS" w:hAnsi="Times New Roman" w:cs="Arial Unicode MS"/>
          <w:sz w:val="24"/>
          <w:szCs w:val="24"/>
          <w:u w:color="000000"/>
          <w:bdr w:val="nil"/>
          <w:lang w:eastAsia="et-EE"/>
        </w:rPr>
        <w:t>paragrahvi</w:t>
      </w:r>
      <w:r w:rsidR="0057746E">
        <w:rPr>
          <w:rFonts w:ascii="Times New Roman" w:eastAsia="Arial Unicode MS" w:hAnsi="Times New Roman" w:cs="Arial Unicode MS"/>
          <w:sz w:val="24"/>
          <w:szCs w:val="24"/>
          <w:u w:color="000000"/>
          <w:bdr w:val="nil"/>
          <w:lang w:eastAsia="et-EE"/>
        </w:rPr>
        <w:t xml:space="preserve"> 19 punktis </w:t>
      </w:r>
      <w:r w:rsidR="003F4852">
        <w:rPr>
          <w:rFonts w:ascii="Times New Roman" w:eastAsia="Arial Unicode MS" w:hAnsi="Times New Roman" w:cs="Arial Unicode MS"/>
          <w:sz w:val="24"/>
          <w:szCs w:val="24"/>
          <w:u w:color="000000"/>
          <w:bdr w:val="nil"/>
          <w:lang w:eastAsia="et-EE"/>
        </w:rPr>
        <w:t>6 asendatakse sõna „riigikaitseseaduses“ sõnadega „tsiviilkriisi ja riigikaitse seaduses“;</w:t>
      </w:r>
    </w:p>
    <w:p w14:paraId="478BBB2E" w14:textId="77777777" w:rsidR="0057746E" w:rsidRDefault="0057746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92FCF50" w14:textId="7C86A377" w:rsidR="0057746E" w:rsidRDefault="00E479D9"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b/>
          <w:bCs/>
          <w:sz w:val="24"/>
          <w:szCs w:val="24"/>
          <w:u w:color="000000"/>
          <w:bdr w:val="nil"/>
          <w:lang w:eastAsia="et-EE"/>
        </w:rPr>
        <w:t>3</w:t>
      </w:r>
      <w:r w:rsidR="0057746E" w:rsidRPr="003F4852">
        <w:rPr>
          <w:rFonts w:ascii="Times New Roman" w:eastAsia="Arial Unicode MS" w:hAnsi="Times New Roman" w:cs="Arial Unicode MS"/>
          <w:b/>
          <w:bCs/>
          <w:sz w:val="24"/>
          <w:szCs w:val="24"/>
          <w:u w:color="000000"/>
          <w:bdr w:val="nil"/>
          <w:lang w:eastAsia="et-EE"/>
        </w:rPr>
        <w:t>)</w:t>
      </w:r>
      <w:r w:rsidR="0057746E">
        <w:rPr>
          <w:rFonts w:ascii="Times New Roman" w:eastAsia="Arial Unicode MS" w:hAnsi="Times New Roman" w:cs="Arial Unicode MS"/>
          <w:sz w:val="24"/>
          <w:szCs w:val="24"/>
          <w:u w:color="000000"/>
          <w:bdr w:val="nil"/>
          <w:lang w:eastAsia="et-EE"/>
        </w:rPr>
        <w:t xml:space="preserve"> </w:t>
      </w:r>
      <w:r w:rsidR="003F4852">
        <w:rPr>
          <w:rFonts w:ascii="Times New Roman" w:eastAsia="Arial Unicode MS" w:hAnsi="Times New Roman" w:cs="Arial Unicode MS"/>
          <w:sz w:val="24"/>
          <w:szCs w:val="24"/>
          <w:u w:color="000000"/>
          <w:bdr w:val="nil"/>
          <w:lang w:eastAsia="et-EE"/>
        </w:rPr>
        <w:t>paragrahvi</w:t>
      </w:r>
      <w:r w:rsidR="0057746E">
        <w:rPr>
          <w:rFonts w:ascii="Times New Roman" w:eastAsia="Arial Unicode MS" w:hAnsi="Times New Roman" w:cs="Arial Unicode MS"/>
          <w:sz w:val="24"/>
          <w:szCs w:val="24"/>
          <w:u w:color="000000"/>
          <w:bdr w:val="nil"/>
          <w:lang w:eastAsia="et-EE"/>
        </w:rPr>
        <w:t xml:space="preserve"> § 22 lõikes 1</w:t>
      </w:r>
      <w:r w:rsidR="003F4852">
        <w:rPr>
          <w:rFonts w:ascii="Times New Roman" w:eastAsia="Arial Unicode MS" w:hAnsi="Times New Roman" w:cs="Arial Unicode MS"/>
          <w:sz w:val="24"/>
          <w:szCs w:val="24"/>
          <w:u w:color="000000"/>
          <w:bdr w:val="nil"/>
          <w:lang w:eastAsia="et-EE"/>
        </w:rPr>
        <w:t xml:space="preserve"> asendatakse tekstiosa „</w:t>
      </w:r>
      <w:r w:rsidR="003F4852" w:rsidRPr="003F4852">
        <w:rPr>
          <w:rFonts w:ascii="Times New Roman" w:eastAsia="Arial Unicode MS" w:hAnsi="Times New Roman" w:cs="Arial Unicode MS"/>
          <w:sz w:val="24"/>
          <w:szCs w:val="24"/>
          <w:u w:color="000000"/>
          <w:bdr w:val="nil"/>
          <w:lang w:eastAsia="et-EE"/>
        </w:rPr>
        <w:t>riigikaitseseaduse § 24 lõike 1</w:t>
      </w:r>
      <w:r w:rsidR="003F4852">
        <w:rPr>
          <w:rFonts w:ascii="Times New Roman" w:eastAsia="Arial Unicode MS" w:hAnsi="Times New Roman" w:cs="Arial Unicode MS"/>
          <w:sz w:val="24"/>
          <w:szCs w:val="24"/>
          <w:u w:color="000000"/>
          <w:bdr w:val="nil"/>
          <w:lang w:eastAsia="et-EE"/>
        </w:rPr>
        <w:t>“</w:t>
      </w:r>
      <w:r w:rsidR="003F4852" w:rsidRPr="003F4852">
        <w:rPr>
          <w:rFonts w:ascii="Times New Roman" w:eastAsia="Arial Unicode MS" w:hAnsi="Times New Roman" w:cs="Arial Unicode MS"/>
          <w:sz w:val="24"/>
          <w:szCs w:val="24"/>
          <w:u w:color="000000"/>
          <w:bdr w:val="nil"/>
          <w:lang w:eastAsia="et-EE"/>
        </w:rPr>
        <w:t xml:space="preserve"> </w:t>
      </w:r>
      <w:r w:rsidR="003F4852">
        <w:rPr>
          <w:rFonts w:ascii="Times New Roman" w:eastAsia="Arial Unicode MS" w:hAnsi="Times New Roman" w:cs="Arial Unicode MS"/>
          <w:sz w:val="24"/>
          <w:szCs w:val="24"/>
          <w:u w:color="000000"/>
          <w:bdr w:val="nil"/>
          <w:lang w:eastAsia="et-EE"/>
        </w:rPr>
        <w:t>tekstiosaga „tsiviilkriisi ja riigikaitse seaduse § 50 lõike 1“.</w:t>
      </w:r>
    </w:p>
    <w:p w14:paraId="2D6C4E0D" w14:textId="77777777" w:rsidR="0049327B" w:rsidRDefault="0049327B"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5C7DF519" w14:textId="3A051C42" w:rsidR="0049327B" w:rsidRPr="0049327B" w:rsidRDefault="0049327B" w:rsidP="0049327B">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r w:rsidRPr="0049327B">
        <w:rPr>
          <w:rFonts w:ascii="Times New Roman" w:eastAsia="Arial Unicode MS" w:hAnsi="Times New Roman" w:cs="Arial Unicode MS"/>
          <w:b/>
          <w:bCs/>
          <w:sz w:val="24"/>
          <w:szCs w:val="24"/>
          <w:u w:color="000000"/>
          <w:bdr w:val="nil"/>
          <w:lang w:eastAsia="et-EE"/>
        </w:rPr>
        <w:t>§ 12. Vabariigi Valituse 7. märtsi 2019. a määruse nr 21 „Maksukohustuslaste registri põhimäärus“ muutmine</w:t>
      </w:r>
    </w:p>
    <w:p w14:paraId="51A160F8" w14:textId="77777777" w:rsidR="0049327B" w:rsidRDefault="0049327B" w:rsidP="0049327B">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0CA78C5" w14:textId="6730AE73" w:rsidR="0049327B" w:rsidRPr="0049327B" w:rsidRDefault="0049327B" w:rsidP="0049327B">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49327B">
        <w:rPr>
          <w:rFonts w:ascii="Times New Roman" w:eastAsia="Arial Unicode MS" w:hAnsi="Times New Roman" w:cs="Arial Unicode MS"/>
          <w:sz w:val="24"/>
          <w:szCs w:val="24"/>
          <w:u w:color="000000"/>
          <w:bdr w:val="nil"/>
          <w:lang w:eastAsia="et-EE"/>
        </w:rPr>
        <w:t>Vabariigi Valituse 7. märtsi 2019. a määruses nr 21 „Maksukohustuslaste registri põhimäärus“ tehakse järgmised muudatused:</w:t>
      </w:r>
    </w:p>
    <w:p w14:paraId="6287F7C8" w14:textId="77777777" w:rsidR="0049327B" w:rsidRPr="0049327B" w:rsidRDefault="0049327B" w:rsidP="0049327B">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49327B">
        <w:rPr>
          <w:rFonts w:ascii="Times New Roman" w:eastAsia="Arial Unicode MS" w:hAnsi="Times New Roman" w:cs="Arial Unicode MS"/>
          <w:sz w:val="24"/>
          <w:szCs w:val="24"/>
          <w:u w:color="000000"/>
          <w:bdr w:val="nil"/>
          <w:lang w:eastAsia="et-EE"/>
        </w:rPr>
        <w:t>1) paragrahvi 53 lõige 2 täiendatakse punktiga 10</w:t>
      </w:r>
      <w:r w:rsidRPr="0049327B">
        <w:rPr>
          <w:rFonts w:ascii="Times New Roman" w:eastAsia="Arial Unicode MS" w:hAnsi="Times New Roman" w:cs="Arial Unicode MS"/>
          <w:sz w:val="24"/>
          <w:szCs w:val="24"/>
          <w:u w:color="000000"/>
          <w:bdr w:val="nil"/>
          <w:vertAlign w:val="superscript"/>
          <w:lang w:eastAsia="et-EE"/>
        </w:rPr>
        <w:t>1</w:t>
      </w:r>
      <w:r w:rsidRPr="0049327B">
        <w:rPr>
          <w:rFonts w:ascii="Times New Roman" w:eastAsia="Arial Unicode MS" w:hAnsi="Times New Roman" w:cs="Arial Unicode MS"/>
          <w:sz w:val="24"/>
          <w:szCs w:val="24"/>
          <w:u w:color="000000"/>
          <w:bdr w:val="nil"/>
          <w:lang w:eastAsia="et-EE"/>
        </w:rPr>
        <w:t xml:space="preserve"> järgmises sõnastuses:</w:t>
      </w:r>
    </w:p>
    <w:p w14:paraId="153998D0" w14:textId="77777777" w:rsidR="0049327B" w:rsidRDefault="0049327B" w:rsidP="0049327B">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49327B">
        <w:rPr>
          <w:rFonts w:ascii="Times New Roman" w:eastAsia="Arial Unicode MS" w:hAnsi="Times New Roman" w:cs="Arial Unicode MS"/>
          <w:sz w:val="24"/>
          <w:szCs w:val="24"/>
          <w:u w:color="000000"/>
          <w:bdr w:val="nil"/>
          <w:lang w:eastAsia="et-EE"/>
        </w:rPr>
        <w:t>„10</w:t>
      </w:r>
      <w:r w:rsidRPr="0049327B">
        <w:rPr>
          <w:rFonts w:ascii="Times New Roman" w:eastAsia="Arial Unicode MS" w:hAnsi="Times New Roman" w:cs="Arial Unicode MS"/>
          <w:sz w:val="24"/>
          <w:szCs w:val="24"/>
          <w:u w:color="000000"/>
          <w:bdr w:val="nil"/>
          <w:vertAlign w:val="superscript"/>
          <w:lang w:eastAsia="et-EE"/>
        </w:rPr>
        <w:t>1</w:t>
      </w:r>
      <w:r w:rsidRPr="0049327B">
        <w:rPr>
          <w:rFonts w:ascii="Times New Roman" w:eastAsia="Arial Unicode MS" w:hAnsi="Times New Roman" w:cs="Arial Unicode MS"/>
          <w:sz w:val="24"/>
          <w:szCs w:val="24"/>
          <w:u w:color="000000"/>
          <w:bdr w:val="nil"/>
          <w:lang w:eastAsia="et-EE"/>
        </w:rPr>
        <w:t>) teave taustakontrolli kohustuse kohta elutähtsa teenuse osutaja juures;“;</w:t>
      </w:r>
    </w:p>
    <w:p w14:paraId="0AE3C053" w14:textId="77777777" w:rsidR="0049327B" w:rsidRPr="0049327B" w:rsidRDefault="0049327B" w:rsidP="0049327B">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5DA81F47" w14:textId="77777777" w:rsidR="0049327B" w:rsidRPr="0049327B" w:rsidRDefault="0049327B" w:rsidP="0049327B">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49327B">
        <w:rPr>
          <w:rFonts w:ascii="Times New Roman" w:eastAsia="Arial Unicode MS" w:hAnsi="Times New Roman" w:cs="Arial Unicode MS"/>
          <w:sz w:val="24"/>
          <w:szCs w:val="24"/>
          <w:u w:color="000000"/>
          <w:bdr w:val="nil"/>
          <w:lang w:eastAsia="et-EE"/>
        </w:rPr>
        <w:t>2) määrus täiendatakse normitehnilise märkusega järgmises sõnastuses:</w:t>
      </w:r>
    </w:p>
    <w:p w14:paraId="6F1431E7" w14:textId="15C4DE15" w:rsidR="0049327B" w:rsidRDefault="0049327B" w:rsidP="0049327B">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49327B">
        <w:rPr>
          <w:rFonts w:ascii="Times New Roman" w:eastAsia="Arial Unicode MS" w:hAnsi="Times New Roman" w:cs="Arial Unicode MS"/>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57D5182F" w14:textId="77777777" w:rsidR="005219C5" w:rsidRPr="0090610E" w:rsidRDefault="005219C5"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3E26A54A" w14:textId="0771A27C"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r w:rsidRPr="0090610E">
        <w:rPr>
          <w:rFonts w:ascii="Times New Roman" w:eastAsia="Arial Unicode MS" w:hAnsi="Times New Roman" w:cs="Arial Unicode MS"/>
          <w:b/>
          <w:bCs/>
          <w:sz w:val="24"/>
          <w:szCs w:val="24"/>
          <w:u w:color="000000"/>
          <w:bdr w:val="nil"/>
          <w:lang w:eastAsia="et-EE"/>
        </w:rPr>
        <w:t xml:space="preserve">§ </w:t>
      </w:r>
      <w:r w:rsidR="00634BA4">
        <w:rPr>
          <w:rFonts w:ascii="Times New Roman" w:eastAsia="Arial Unicode MS" w:hAnsi="Times New Roman" w:cs="Arial Unicode MS"/>
          <w:b/>
          <w:bCs/>
          <w:sz w:val="24"/>
          <w:szCs w:val="24"/>
          <w:u w:color="000000"/>
          <w:bdr w:val="nil"/>
          <w:lang w:eastAsia="et-EE"/>
        </w:rPr>
        <w:t xml:space="preserve">13. </w:t>
      </w:r>
      <w:r w:rsidRPr="0090610E">
        <w:rPr>
          <w:rFonts w:ascii="Times New Roman" w:eastAsia="Arial Unicode MS" w:hAnsi="Times New Roman" w:cs="Arial Unicode MS"/>
          <w:b/>
          <w:bCs/>
          <w:sz w:val="24"/>
          <w:szCs w:val="24"/>
          <w:u w:color="000000"/>
          <w:bdr w:val="nil"/>
          <w:lang w:eastAsia="et-EE"/>
        </w:rPr>
        <w:t>Määruse jõustumine</w:t>
      </w:r>
    </w:p>
    <w:p w14:paraId="6B9FDF66" w14:textId="77777777" w:rsidR="0090610E" w:rsidRPr="0090610E"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6F4A2BE3" w14:textId="05A7340E" w:rsidR="001238F1"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90610E">
        <w:rPr>
          <w:rFonts w:ascii="Times New Roman" w:eastAsia="Arial Unicode MS" w:hAnsi="Times New Roman" w:cs="Arial Unicode MS"/>
          <w:sz w:val="24"/>
          <w:szCs w:val="24"/>
          <w:u w:color="000000"/>
          <w:bdr w:val="nil"/>
          <w:lang w:eastAsia="et-EE"/>
        </w:rPr>
        <w:t xml:space="preserve">Määrus jõustub </w:t>
      </w:r>
      <w:r w:rsidR="00C05D30">
        <w:rPr>
          <w:rFonts w:ascii="Times New Roman" w:eastAsia="Arial Unicode MS" w:hAnsi="Times New Roman" w:cs="Arial Unicode MS"/>
          <w:sz w:val="24"/>
          <w:szCs w:val="24"/>
          <w:u w:color="000000"/>
          <w:bdr w:val="nil"/>
          <w:lang w:eastAsia="et-EE"/>
        </w:rPr>
        <w:t>(</w:t>
      </w:r>
      <w:r w:rsidRPr="0090610E">
        <w:rPr>
          <w:rFonts w:ascii="Times New Roman" w:eastAsia="Arial Unicode MS" w:hAnsi="Times New Roman" w:cs="Arial Unicode MS"/>
          <w:sz w:val="24"/>
          <w:szCs w:val="24"/>
          <w:u w:color="000000"/>
          <w:bdr w:val="nil"/>
          <w:lang w:eastAsia="et-EE"/>
        </w:rPr>
        <w:t>kuupäev</w:t>
      </w:r>
      <w:r w:rsidR="00C05D30">
        <w:rPr>
          <w:rFonts w:ascii="Times New Roman" w:eastAsia="Arial Unicode MS" w:hAnsi="Times New Roman" w:cs="Arial Unicode MS"/>
          <w:sz w:val="24"/>
          <w:szCs w:val="24"/>
          <w:u w:color="000000"/>
          <w:bdr w:val="nil"/>
          <w:lang w:eastAsia="et-EE"/>
        </w:rPr>
        <w:t>)</w:t>
      </w:r>
      <w:r w:rsidRPr="0090610E">
        <w:rPr>
          <w:rFonts w:ascii="Times New Roman" w:eastAsia="Arial Unicode MS" w:hAnsi="Times New Roman" w:cs="Arial Unicode MS"/>
          <w:sz w:val="24"/>
          <w:szCs w:val="24"/>
          <w:u w:color="000000"/>
          <w:bdr w:val="nil"/>
          <w:lang w:eastAsia="et-EE"/>
        </w:rPr>
        <w:t>.</w:t>
      </w:r>
    </w:p>
    <w:p w14:paraId="0EDEA086" w14:textId="77777777" w:rsidR="001238F1" w:rsidRDefault="001238F1">
      <w:pP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br w:type="page"/>
      </w:r>
    </w:p>
    <w:p w14:paraId="4258DF5F" w14:textId="196EC14D" w:rsidR="0090610E" w:rsidRPr="00F0450F" w:rsidRDefault="00463673" w:rsidP="00393568">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r w:rsidRPr="00F0450F">
        <w:rPr>
          <w:rFonts w:ascii="Times New Roman" w:eastAsia="Arial Unicode MS" w:hAnsi="Times New Roman" w:cs="Arial Unicode MS"/>
          <w:sz w:val="24"/>
          <w:szCs w:val="24"/>
          <w:u w:color="000000"/>
          <w:bdr w:val="nil"/>
          <w:lang w:eastAsia="et-EE"/>
        </w:rPr>
        <w:lastRenderedPageBreak/>
        <w:t>Rakendusakti kavand nr 2</w:t>
      </w:r>
      <w:r w:rsidR="00481AFC">
        <w:rPr>
          <w:rFonts w:ascii="Times New Roman" w:eastAsia="Arial Unicode MS" w:hAnsi="Times New Roman" w:cs="Arial Unicode MS"/>
          <w:sz w:val="24"/>
          <w:szCs w:val="24"/>
          <w:u w:color="000000"/>
          <w:bdr w:val="nil"/>
          <w:lang w:eastAsia="et-EE"/>
        </w:rPr>
        <w:t>3</w:t>
      </w:r>
    </w:p>
    <w:p w14:paraId="6251BBC7" w14:textId="749D9CDA" w:rsidR="00463673" w:rsidRPr="00F0450F" w:rsidRDefault="00463673" w:rsidP="00463673">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p>
    <w:p w14:paraId="5D97560C" w14:textId="11CCF822" w:rsidR="00463673" w:rsidRPr="00F0450F" w:rsidRDefault="00463673" w:rsidP="00463673">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p>
    <w:p w14:paraId="7F57E7CC" w14:textId="7CB72EF4" w:rsidR="00463673" w:rsidRPr="00F0450F" w:rsidRDefault="00463673" w:rsidP="00463673">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F0450F">
        <w:rPr>
          <w:rFonts w:ascii="Times New Roman" w:eastAsia="Arial Unicode MS" w:hAnsi="Times New Roman" w:cs="Arial Unicode MS"/>
          <w:sz w:val="24"/>
          <w:szCs w:val="24"/>
          <w:u w:color="000000"/>
          <w:bdr w:val="nil"/>
          <w:lang w:eastAsia="et-EE"/>
        </w:rPr>
        <w:t>SISEMINISTER</w:t>
      </w:r>
    </w:p>
    <w:p w14:paraId="1A91444C" w14:textId="77777777" w:rsidR="00463673" w:rsidRPr="00F0450F" w:rsidRDefault="00463673" w:rsidP="00463673">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28B3152C" w14:textId="51F5E29D" w:rsidR="00463673" w:rsidRPr="00F0450F" w:rsidRDefault="00463673" w:rsidP="00463673">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F0450F">
        <w:rPr>
          <w:rFonts w:ascii="Times New Roman" w:eastAsia="Arial Unicode MS" w:hAnsi="Times New Roman" w:cs="Arial Unicode MS"/>
          <w:sz w:val="24"/>
          <w:szCs w:val="24"/>
          <w:u w:color="000000"/>
          <w:bdr w:val="nil"/>
          <w:lang w:eastAsia="et-EE"/>
        </w:rPr>
        <w:t>MÄÄRUS</w:t>
      </w:r>
    </w:p>
    <w:p w14:paraId="6103740E" w14:textId="5C8820D0" w:rsidR="00463673" w:rsidRPr="00463673" w:rsidRDefault="00463673" w:rsidP="00463673">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highlight w:val="yellow"/>
          <w:u w:color="000000"/>
          <w:bdr w:val="nil"/>
          <w:lang w:eastAsia="et-EE"/>
        </w:rPr>
      </w:pPr>
    </w:p>
    <w:p w14:paraId="6D5FC2B2" w14:textId="0DBD1F87" w:rsidR="00463673" w:rsidRPr="00463673" w:rsidRDefault="00463673" w:rsidP="00463673">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highlight w:val="yellow"/>
          <w:u w:color="000000"/>
          <w:bdr w:val="nil"/>
          <w:lang w:eastAsia="et-EE"/>
        </w:rPr>
      </w:pPr>
    </w:p>
    <w:p w14:paraId="15A21AC7" w14:textId="7BDE3B37" w:rsidR="00463673" w:rsidRDefault="00F0450F" w:rsidP="00463673">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bookmarkStart w:id="71" w:name="_Hlk127435352"/>
      <w:r w:rsidRPr="00F0450F">
        <w:rPr>
          <w:rFonts w:ascii="Times New Roman" w:eastAsia="Arial Unicode MS" w:hAnsi="Times New Roman" w:cs="Arial Unicode MS"/>
          <w:b/>
          <w:bCs/>
          <w:sz w:val="24"/>
          <w:szCs w:val="24"/>
          <w:u w:color="000000"/>
          <w:bdr w:val="nil"/>
          <w:lang w:eastAsia="et-EE"/>
        </w:rPr>
        <w:t>Nõuded sireenisüsteemile, sireenisüsteemiga kaetavad alad ning sireenisüsteemi kaudu viivitamatu ohuteate edastamise tingimused ja kord</w:t>
      </w:r>
    </w:p>
    <w:bookmarkEnd w:id="71"/>
    <w:p w14:paraId="1792B414" w14:textId="77777777" w:rsidR="00F0450F" w:rsidRPr="00463673" w:rsidRDefault="00F0450F" w:rsidP="00463673">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highlight w:val="yellow"/>
          <w:u w:color="000000"/>
          <w:bdr w:val="nil"/>
          <w:lang w:eastAsia="et-EE"/>
        </w:rPr>
      </w:pPr>
    </w:p>
    <w:p w14:paraId="58A5144E" w14:textId="6D75D727" w:rsidR="00463673" w:rsidRDefault="00463673" w:rsidP="00463673">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F0450F">
        <w:rPr>
          <w:rFonts w:ascii="Times New Roman" w:eastAsia="Arial Unicode MS" w:hAnsi="Times New Roman" w:cs="Arial Unicode MS"/>
          <w:sz w:val="24"/>
          <w:szCs w:val="24"/>
          <w:u w:color="000000"/>
          <w:bdr w:val="nil"/>
          <w:lang w:eastAsia="et-EE"/>
        </w:rPr>
        <w:t xml:space="preserve">Määrus kehtestatakse </w:t>
      </w:r>
      <w:r w:rsidR="000E558F" w:rsidRPr="000E558F">
        <w:rPr>
          <w:rFonts w:ascii="Times New Roman" w:eastAsia="Arial Unicode MS" w:hAnsi="Times New Roman" w:cs="Arial Unicode MS"/>
          <w:sz w:val="24"/>
          <w:szCs w:val="24"/>
          <w:u w:color="000000"/>
          <w:bdr w:val="nil"/>
          <w:lang w:eastAsia="et-EE"/>
        </w:rPr>
        <w:t xml:space="preserve">tsiviilkriisi ja riigikaitse seaduse </w:t>
      </w:r>
      <w:r w:rsidRPr="00F0450F">
        <w:rPr>
          <w:rFonts w:ascii="Times New Roman" w:eastAsia="Arial Unicode MS" w:hAnsi="Times New Roman" w:cs="Arial Unicode MS"/>
          <w:sz w:val="24"/>
          <w:szCs w:val="24"/>
          <w:u w:color="000000"/>
          <w:bdr w:val="nil"/>
          <w:lang w:eastAsia="et-EE"/>
        </w:rPr>
        <w:t xml:space="preserve">§ </w:t>
      </w:r>
      <w:r w:rsidR="00186586">
        <w:rPr>
          <w:rFonts w:ascii="Times New Roman" w:eastAsia="Arial Unicode MS" w:hAnsi="Times New Roman" w:cs="Arial Unicode MS"/>
          <w:sz w:val="24"/>
          <w:szCs w:val="24"/>
          <w:u w:color="000000"/>
          <w:bdr w:val="nil"/>
          <w:lang w:eastAsia="et-EE"/>
        </w:rPr>
        <w:t>8</w:t>
      </w:r>
      <w:r w:rsidR="00C81FC9">
        <w:rPr>
          <w:rFonts w:ascii="Times New Roman" w:eastAsia="Arial Unicode MS" w:hAnsi="Times New Roman" w:cs="Arial Unicode MS"/>
          <w:sz w:val="24"/>
          <w:szCs w:val="24"/>
          <w:u w:color="000000"/>
          <w:bdr w:val="nil"/>
          <w:lang w:eastAsia="et-EE"/>
        </w:rPr>
        <w:t>7</w:t>
      </w:r>
      <w:r w:rsidRPr="00F0450F">
        <w:rPr>
          <w:rFonts w:ascii="Times New Roman" w:eastAsia="Arial Unicode MS" w:hAnsi="Times New Roman" w:cs="Arial Unicode MS"/>
          <w:sz w:val="24"/>
          <w:szCs w:val="24"/>
          <w:u w:color="000000"/>
          <w:bdr w:val="nil"/>
          <w:lang w:eastAsia="et-EE"/>
        </w:rPr>
        <w:t xml:space="preserve"> lõike </w:t>
      </w:r>
      <w:r w:rsidR="00446EB1">
        <w:rPr>
          <w:rFonts w:ascii="Times New Roman" w:eastAsia="Arial Unicode MS" w:hAnsi="Times New Roman" w:cs="Arial Unicode MS"/>
          <w:sz w:val="24"/>
          <w:szCs w:val="24"/>
          <w:u w:color="000000"/>
          <w:bdr w:val="nil"/>
          <w:lang w:eastAsia="et-EE"/>
        </w:rPr>
        <w:t>7</w:t>
      </w:r>
      <w:r w:rsidR="00446EB1" w:rsidRPr="00F0450F">
        <w:rPr>
          <w:rFonts w:ascii="Times New Roman" w:eastAsia="Arial Unicode MS" w:hAnsi="Times New Roman" w:cs="Arial Unicode MS"/>
          <w:sz w:val="24"/>
          <w:szCs w:val="24"/>
          <w:u w:color="000000"/>
          <w:bdr w:val="nil"/>
          <w:lang w:eastAsia="et-EE"/>
        </w:rPr>
        <w:t xml:space="preserve"> </w:t>
      </w:r>
      <w:r w:rsidRPr="00F0450F">
        <w:rPr>
          <w:rFonts w:ascii="Times New Roman" w:eastAsia="Arial Unicode MS" w:hAnsi="Times New Roman" w:cs="Arial Unicode MS"/>
          <w:sz w:val="24"/>
          <w:szCs w:val="24"/>
          <w:u w:color="000000"/>
          <w:bdr w:val="nil"/>
          <w:lang w:eastAsia="et-EE"/>
        </w:rPr>
        <w:t>alusel</w:t>
      </w:r>
      <w:r w:rsidR="00F0450F">
        <w:rPr>
          <w:rFonts w:ascii="Times New Roman" w:eastAsia="Arial Unicode MS" w:hAnsi="Times New Roman" w:cs="Arial Unicode MS"/>
          <w:sz w:val="24"/>
          <w:szCs w:val="24"/>
          <w:u w:color="000000"/>
          <w:bdr w:val="nil"/>
          <w:lang w:eastAsia="et-EE"/>
        </w:rPr>
        <w:t>.</w:t>
      </w:r>
    </w:p>
    <w:p w14:paraId="19F62ABF" w14:textId="13D2A2A7" w:rsidR="00F0450F" w:rsidRDefault="00F0450F" w:rsidP="00463673">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p>
    <w:p w14:paraId="2B56BFDC" w14:textId="77777777" w:rsidR="00F0450F" w:rsidRPr="00F0450F" w:rsidRDefault="00F0450F" w:rsidP="00F0450F">
      <w:pPr>
        <w:spacing w:line="256" w:lineRule="auto"/>
        <w:jc w:val="both"/>
        <w:rPr>
          <w:rFonts w:ascii="Times New Roman" w:eastAsia="Calibri" w:hAnsi="Times New Roman" w:cs="Times New Roman"/>
          <w:b/>
          <w:bCs/>
          <w:sz w:val="24"/>
          <w:szCs w:val="24"/>
        </w:rPr>
      </w:pPr>
      <w:r w:rsidRPr="00F0450F">
        <w:rPr>
          <w:rFonts w:ascii="Times New Roman" w:eastAsia="Calibri" w:hAnsi="Times New Roman" w:cs="Times New Roman"/>
          <w:b/>
          <w:bCs/>
          <w:sz w:val="24"/>
          <w:szCs w:val="24"/>
        </w:rPr>
        <w:t>§ 1. Reguleerimisala</w:t>
      </w:r>
    </w:p>
    <w:p w14:paraId="3A0B2CF8" w14:textId="77777777" w:rsidR="00F0450F" w:rsidRPr="00F0450F" w:rsidRDefault="00F0450F" w:rsidP="00F0450F">
      <w:pPr>
        <w:spacing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Käesoleva määrusega sätestatakse nõuded sireenisüsteemile, sireenisüsteemiga kaetavad alad ning sireenisüsteemi kaudu viivitamatu ohuteate edastamise tingimused ja kord.</w:t>
      </w:r>
    </w:p>
    <w:p w14:paraId="59C8FBF6" w14:textId="77777777" w:rsidR="00F0450F" w:rsidRPr="00F0450F" w:rsidRDefault="00F0450F" w:rsidP="00F0450F">
      <w:pPr>
        <w:spacing w:line="256" w:lineRule="auto"/>
        <w:jc w:val="both"/>
        <w:rPr>
          <w:rFonts w:ascii="Times New Roman" w:eastAsia="Calibri" w:hAnsi="Times New Roman" w:cs="Times New Roman"/>
          <w:b/>
          <w:bCs/>
          <w:sz w:val="24"/>
          <w:szCs w:val="24"/>
        </w:rPr>
      </w:pPr>
      <w:r w:rsidRPr="00F0450F">
        <w:rPr>
          <w:rFonts w:ascii="Times New Roman" w:eastAsia="Calibri" w:hAnsi="Times New Roman" w:cs="Times New Roman"/>
          <w:b/>
          <w:bCs/>
          <w:sz w:val="24"/>
          <w:szCs w:val="24"/>
        </w:rPr>
        <w:t>§ 2. Nõuded sireenisüsteemile</w:t>
      </w:r>
    </w:p>
    <w:p w14:paraId="0E76EC5B"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Sireenisüsteem peab:</w:t>
      </w:r>
    </w:p>
    <w:p w14:paraId="03560653"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1) võimaldama viivitamatu ohuteate edastamist helisignaalina või tekstina sireenisüsteemi kaudu;</w:t>
      </w:r>
    </w:p>
    <w:p w14:paraId="163D5886"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2) vastama kõrgkäideldava süsteemi nõuetele;</w:t>
      </w:r>
    </w:p>
    <w:p w14:paraId="4A79D343"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3) välistama valehäirete tekkimise;</w:t>
      </w:r>
    </w:p>
    <w:p w14:paraId="3EAA8F3A"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4) võimaldama tsentraalset käivitamist.</w:t>
      </w:r>
    </w:p>
    <w:p w14:paraId="30456E67" w14:textId="77777777" w:rsidR="00F0450F" w:rsidRPr="00F0450F" w:rsidRDefault="00F0450F" w:rsidP="00F0450F">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72A92016" w14:textId="77777777" w:rsidR="00F0450F" w:rsidRPr="00F0450F" w:rsidRDefault="00F0450F" w:rsidP="00F0450F">
      <w:pPr>
        <w:shd w:val="clear" w:color="auto" w:fill="FFFFFF"/>
        <w:spacing w:after="0" w:line="240" w:lineRule="auto"/>
        <w:jc w:val="both"/>
        <w:rPr>
          <w:rFonts w:ascii="Times New Roman" w:eastAsia="Times New Roman" w:hAnsi="Times New Roman" w:cs="Times New Roman"/>
          <w:b/>
          <w:bCs/>
          <w:color w:val="202020"/>
          <w:sz w:val="24"/>
          <w:szCs w:val="24"/>
          <w:lang w:eastAsia="et-EE"/>
        </w:rPr>
      </w:pPr>
      <w:r w:rsidRPr="00F0450F">
        <w:rPr>
          <w:rFonts w:ascii="Times New Roman" w:eastAsia="Times New Roman" w:hAnsi="Times New Roman" w:cs="Times New Roman"/>
          <w:b/>
          <w:bCs/>
          <w:color w:val="202020"/>
          <w:sz w:val="24"/>
          <w:szCs w:val="24"/>
          <w:lang w:eastAsia="et-EE"/>
        </w:rPr>
        <w:t>§ 3. Nõuded sireenisüsteemi helisignaalile</w:t>
      </w:r>
    </w:p>
    <w:p w14:paraId="5D40CE72" w14:textId="77777777" w:rsidR="00F0450F" w:rsidRPr="00F0450F" w:rsidRDefault="00F0450F" w:rsidP="00F0450F">
      <w:pPr>
        <w:shd w:val="clear" w:color="auto" w:fill="FFFFFF"/>
        <w:spacing w:after="0" w:line="240" w:lineRule="auto"/>
        <w:jc w:val="both"/>
        <w:rPr>
          <w:rFonts w:ascii="Times New Roman" w:eastAsia="Times New Roman" w:hAnsi="Times New Roman" w:cs="Times New Roman"/>
          <w:b/>
          <w:bCs/>
          <w:color w:val="202020"/>
          <w:sz w:val="24"/>
          <w:szCs w:val="24"/>
          <w:lang w:eastAsia="et-EE"/>
        </w:rPr>
      </w:pPr>
    </w:p>
    <w:p w14:paraId="1A3CDF55" w14:textId="77777777" w:rsidR="00F0450F" w:rsidRPr="00F0450F" w:rsidRDefault="00F0450F" w:rsidP="00F0450F">
      <w:pPr>
        <w:spacing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(1) Helisignaal peab olema arusaadav ning selgesti eristuma taustmürast.</w:t>
      </w:r>
    </w:p>
    <w:p w14:paraId="2C507348" w14:textId="77777777" w:rsidR="00F0450F" w:rsidRPr="00F0450F" w:rsidRDefault="00F0450F" w:rsidP="00F0450F">
      <w:pPr>
        <w:spacing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(2) Helisignaali tähendused kinnitab Päästeameti peadirektor.</w:t>
      </w:r>
    </w:p>
    <w:p w14:paraId="25635BDD" w14:textId="77777777" w:rsidR="00F0450F" w:rsidRPr="00F0450F" w:rsidRDefault="00F0450F" w:rsidP="00F0450F">
      <w:pPr>
        <w:spacing w:line="256" w:lineRule="auto"/>
        <w:jc w:val="both"/>
        <w:rPr>
          <w:rFonts w:ascii="Times New Roman" w:eastAsia="Calibri" w:hAnsi="Times New Roman" w:cs="Times New Roman"/>
          <w:b/>
          <w:bCs/>
          <w:sz w:val="24"/>
          <w:szCs w:val="24"/>
        </w:rPr>
      </w:pPr>
      <w:r w:rsidRPr="00F0450F">
        <w:rPr>
          <w:rFonts w:ascii="Times New Roman" w:eastAsia="Calibri" w:hAnsi="Times New Roman" w:cs="Times New Roman"/>
          <w:b/>
          <w:bCs/>
          <w:sz w:val="24"/>
          <w:szCs w:val="24"/>
        </w:rPr>
        <w:t xml:space="preserve">§ 3. Sireenisüsteemiga kaetavad alad </w:t>
      </w:r>
    </w:p>
    <w:p w14:paraId="6FC7E46E"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(1) Sireenisüsteemiga kaetavate alade määramise aluseks võetakse järgmised põhimõtted:</w:t>
      </w:r>
    </w:p>
    <w:p w14:paraId="6293442C"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1) asustustihedus;</w:t>
      </w:r>
    </w:p>
    <w:p w14:paraId="46AB41B2"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2) suuremad tööstuspiirkonnad või strateegiliselt olulised piirkonnad;</w:t>
      </w:r>
    </w:p>
    <w:p w14:paraId="33043137"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3) regiooni- ja maakonnakeskused.</w:t>
      </w:r>
    </w:p>
    <w:p w14:paraId="42E0E5DE" w14:textId="77777777" w:rsidR="00F0450F" w:rsidRPr="00F0450F" w:rsidRDefault="00F0450F" w:rsidP="00F0450F">
      <w:pPr>
        <w:spacing w:after="0" w:line="256" w:lineRule="auto"/>
        <w:jc w:val="both"/>
        <w:rPr>
          <w:rFonts w:ascii="Times New Roman" w:eastAsia="Calibri" w:hAnsi="Times New Roman" w:cs="Times New Roman"/>
          <w:sz w:val="24"/>
          <w:szCs w:val="24"/>
        </w:rPr>
      </w:pPr>
    </w:p>
    <w:p w14:paraId="48DF5C26" w14:textId="77777777" w:rsidR="00F0450F" w:rsidRPr="00F0450F" w:rsidRDefault="00F0450F" w:rsidP="00F0450F">
      <w:pPr>
        <w:spacing w:after="0" w:line="256" w:lineRule="auto"/>
        <w:jc w:val="both"/>
        <w:rPr>
          <w:rFonts w:ascii="Times New Roman" w:eastAsia="Calibri" w:hAnsi="Times New Roman" w:cs="Times New Roman"/>
          <w:sz w:val="24"/>
          <w:szCs w:val="24"/>
        </w:rPr>
      </w:pPr>
      <w:r w:rsidRPr="00F0450F">
        <w:rPr>
          <w:rFonts w:ascii="Times New Roman" w:eastAsia="Calibri" w:hAnsi="Times New Roman" w:cs="Times New Roman"/>
          <w:sz w:val="24"/>
          <w:szCs w:val="24"/>
        </w:rPr>
        <w:t>(2) Sireenisüsteemi seadmete paigaldamise koha otsustab Päästeamet, võttes arvesse akustilisi ja strateegilisi aspekte.</w:t>
      </w:r>
    </w:p>
    <w:p w14:paraId="3BDF0A3A" w14:textId="77777777" w:rsidR="00F0450F" w:rsidRPr="00F0450F" w:rsidRDefault="00F0450F" w:rsidP="00F0450F">
      <w:pPr>
        <w:spacing w:after="0" w:line="256" w:lineRule="auto"/>
        <w:jc w:val="both"/>
        <w:rPr>
          <w:rFonts w:ascii="Times New Roman" w:eastAsia="Calibri" w:hAnsi="Times New Roman" w:cs="Times New Roman"/>
          <w:sz w:val="24"/>
          <w:szCs w:val="24"/>
        </w:rPr>
      </w:pPr>
    </w:p>
    <w:p w14:paraId="7698268A" w14:textId="77777777" w:rsidR="00F0450F" w:rsidRPr="00F0450F" w:rsidRDefault="00F0450F" w:rsidP="00F0450F">
      <w:pPr>
        <w:spacing w:line="256" w:lineRule="auto"/>
        <w:jc w:val="both"/>
        <w:rPr>
          <w:rFonts w:ascii="Times New Roman" w:eastAsia="Calibri" w:hAnsi="Times New Roman" w:cs="Times New Roman"/>
          <w:b/>
          <w:bCs/>
          <w:sz w:val="24"/>
          <w:szCs w:val="24"/>
        </w:rPr>
      </w:pPr>
      <w:r w:rsidRPr="00F0450F">
        <w:rPr>
          <w:rFonts w:ascii="Times New Roman" w:eastAsia="Calibri" w:hAnsi="Times New Roman" w:cs="Times New Roman"/>
          <w:b/>
          <w:bCs/>
          <w:sz w:val="24"/>
          <w:szCs w:val="24"/>
        </w:rPr>
        <w:t>§ 4. Sireenisüsteemi kaudu viivitamatu ohuteate edastamise tingimused ja kord</w:t>
      </w:r>
    </w:p>
    <w:p w14:paraId="460B634F" w14:textId="53E3E83F" w:rsidR="00F0450F" w:rsidRPr="00F0450F" w:rsidRDefault="00F0450F" w:rsidP="00F0450F">
      <w:pPr>
        <w:spacing w:after="0" w:line="240" w:lineRule="auto"/>
        <w:jc w:val="both"/>
        <w:rPr>
          <w:rFonts w:ascii="Times New Roman" w:eastAsia="Times New Roman" w:hAnsi="Times New Roman" w:cs="Times New Roman"/>
          <w:sz w:val="24"/>
          <w:szCs w:val="24"/>
          <w:lang w:eastAsia="da-DK"/>
        </w:rPr>
      </w:pPr>
      <w:r w:rsidRPr="00F0450F">
        <w:rPr>
          <w:rFonts w:ascii="Times New Roman" w:eastAsia="Calibri" w:hAnsi="Times New Roman" w:cs="Times New Roman"/>
          <w:sz w:val="24"/>
          <w:szCs w:val="24"/>
        </w:rPr>
        <w:t xml:space="preserve">(1) </w:t>
      </w:r>
      <w:r w:rsidRPr="00F0450F">
        <w:rPr>
          <w:rFonts w:ascii="Times New Roman" w:eastAsia="Times New Roman" w:hAnsi="Times New Roman" w:cs="Times New Roman"/>
          <w:sz w:val="24"/>
          <w:szCs w:val="24"/>
          <w:lang w:eastAsia="da-DK"/>
        </w:rPr>
        <w:t xml:space="preserve">Viivitamatu ohuteate edastamise helisignaalina sireenisüsteemi kaudu otsustab valitsusasutus ning kriisiolukorras ka kriisiolukorra juht, </w:t>
      </w:r>
      <w:r w:rsidR="00446EB1" w:rsidRPr="00F0450F">
        <w:rPr>
          <w:rFonts w:ascii="Times New Roman" w:eastAsia="Times New Roman" w:hAnsi="Times New Roman" w:cs="Times New Roman"/>
          <w:sz w:val="24"/>
          <w:szCs w:val="24"/>
          <w:lang w:eastAsia="da-DK"/>
        </w:rPr>
        <w:t>kriisiolukor</w:t>
      </w:r>
      <w:r w:rsidR="00446EB1">
        <w:rPr>
          <w:rFonts w:ascii="Times New Roman" w:eastAsia="Times New Roman" w:hAnsi="Times New Roman" w:cs="Times New Roman"/>
          <w:sz w:val="24"/>
          <w:szCs w:val="24"/>
          <w:lang w:eastAsia="da-DK"/>
        </w:rPr>
        <w:t>ra</w:t>
      </w:r>
      <w:r w:rsidR="00446EB1" w:rsidRPr="00F0450F">
        <w:rPr>
          <w:rFonts w:ascii="Times New Roman" w:eastAsia="Times New Roman" w:hAnsi="Times New Roman" w:cs="Times New Roman"/>
          <w:sz w:val="24"/>
          <w:szCs w:val="24"/>
          <w:lang w:eastAsia="da-DK"/>
        </w:rPr>
        <w:t xml:space="preserve"> lahend</w:t>
      </w:r>
      <w:r w:rsidR="00446EB1">
        <w:rPr>
          <w:rFonts w:ascii="Times New Roman" w:eastAsia="Times New Roman" w:hAnsi="Times New Roman" w:cs="Times New Roman"/>
          <w:sz w:val="24"/>
          <w:szCs w:val="24"/>
          <w:lang w:eastAsia="da-DK"/>
        </w:rPr>
        <w:t>amise eest vastutav</w:t>
      </w:r>
      <w:r w:rsidR="00446EB1" w:rsidRPr="00F0450F">
        <w:rPr>
          <w:rFonts w:ascii="Times New Roman" w:eastAsia="Times New Roman" w:hAnsi="Times New Roman" w:cs="Times New Roman"/>
          <w:sz w:val="24"/>
          <w:szCs w:val="24"/>
          <w:lang w:eastAsia="da-DK"/>
        </w:rPr>
        <w:t xml:space="preserve"> </w:t>
      </w:r>
      <w:r w:rsidRPr="00F0450F">
        <w:rPr>
          <w:rFonts w:ascii="Times New Roman" w:eastAsia="Times New Roman" w:hAnsi="Times New Roman" w:cs="Times New Roman"/>
          <w:sz w:val="24"/>
          <w:szCs w:val="24"/>
          <w:lang w:eastAsia="da-DK"/>
        </w:rPr>
        <w:t>asutus või tema volitatud isik.</w:t>
      </w:r>
    </w:p>
    <w:p w14:paraId="3DEDAC2F" w14:textId="77777777" w:rsidR="00F0450F" w:rsidRPr="00F0450F" w:rsidRDefault="00F0450F" w:rsidP="00F0450F">
      <w:pPr>
        <w:spacing w:after="0" w:line="240" w:lineRule="auto"/>
        <w:jc w:val="both"/>
        <w:rPr>
          <w:rFonts w:ascii="Times New Roman" w:eastAsia="Times New Roman" w:hAnsi="Times New Roman" w:cs="Times New Roman"/>
          <w:sz w:val="24"/>
          <w:szCs w:val="24"/>
          <w:lang w:eastAsia="da-DK"/>
        </w:rPr>
      </w:pPr>
    </w:p>
    <w:p w14:paraId="61F362C9" w14:textId="78D8A25A" w:rsidR="00F0450F" w:rsidRPr="00F0450F" w:rsidRDefault="00F0450F" w:rsidP="00F0450F">
      <w:pPr>
        <w:spacing w:after="0" w:line="240" w:lineRule="auto"/>
        <w:jc w:val="both"/>
        <w:rPr>
          <w:rFonts w:ascii="Times New Roman" w:eastAsia="Times New Roman" w:hAnsi="Times New Roman" w:cs="Times New Roman"/>
          <w:sz w:val="24"/>
          <w:szCs w:val="24"/>
          <w:lang w:eastAsia="da-DK"/>
        </w:rPr>
      </w:pPr>
      <w:r w:rsidRPr="00F0450F">
        <w:rPr>
          <w:rFonts w:ascii="Times New Roman" w:eastAsia="Times New Roman" w:hAnsi="Times New Roman" w:cs="Times New Roman"/>
          <w:sz w:val="24"/>
          <w:szCs w:val="24"/>
          <w:lang w:eastAsia="da-DK"/>
        </w:rPr>
        <w:t xml:space="preserve">(2) </w:t>
      </w:r>
      <w:r w:rsidR="00446EB1">
        <w:rPr>
          <w:rFonts w:ascii="Times New Roman" w:eastAsia="Times New Roman" w:hAnsi="Times New Roman" w:cs="Times New Roman"/>
          <w:sz w:val="24"/>
          <w:szCs w:val="24"/>
          <w:lang w:eastAsia="da-DK"/>
        </w:rPr>
        <w:t>Viivitamatu o</w:t>
      </w:r>
      <w:r w:rsidR="00446EB1" w:rsidRPr="00F0450F">
        <w:rPr>
          <w:rFonts w:ascii="Times New Roman" w:eastAsia="Times New Roman" w:hAnsi="Times New Roman" w:cs="Times New Roman"/>
          <w:sz w:val="24"/>
          <w:szCs w:val="24"/>
          <w:lang w:eastAsia="da-DK"/>
        </w:rPr>
        <w:t xml:space="preserve">huteate </w:t>
      </w:r>
      <w:r w:rsidRPr="00F0450F">
        <w:rPr>
          <w:rFonts w:ascii="Times New Roman" w:eastAsia="Times New Roman" w:hAnsi="Times New Roman" w:cs="Times New Roman"/>
          <w:sz w:val="24"/>
          <w:szCs w:val="24"/>
          <w:lang w:eastAsia="da-DK"/>
        </w:rPr>
        <w:t>käivitamise otsusest teavitab käesoleva paragrahvi lõikes 1 nimetatud asutus või isik Päästeametit ja Häirekeskust, kes käivitab sireenisüsteemi helisignaali.</w:t>
      </w:r>
    </w:p>
    <w:p w14:paraId="51219F72" w14:textId="77777777" w:rsidR="00F0450F" w:rsidRPr="00F0450F" w:rsidRDefault="00F0450F" w:rsidP="00F0450F">
      <w:pPr>
        <w:spacing w:after="0" w:line="240" w:lineRule="auto"/>
        <w:jc w:val="both"/>
        <w:rPr>
          <w:rFonts w:ascii="Times New Roman" w:eastAsia="Times New Roman" w:hAnsi="Times New Roman" w:cs="Times New Roman"/>
          <w:sz w:val="24"/>
          <w:szCs w:val="24"/>
          <w:lang w:eastAsia="da-DK"/>
        </w:rPr>
      </w:pPr>
    </w:p>
    <w:p w14:paraId="5A25F1B9" w14:textId="29D952EE" w:rsidR="00463673" w:rsidRPr="00F0450F" w:rsidRDefault="00F0450F" w:rsidP="00F0450F">
      <w:pPr>
        <w:spacing w:after="0" w:line="240" w:lineRule="auto"/>
        <w:jc w:val="both"/>
        <w:rPr>
          <w:rFonts w:ascii="Times New Roman" w:eastAsia="Times New Roman" w:hAnsi="Times New Roman" w:cs="Times New Roman"/>
          <w:sz w:val="24"/>
          <w:szCs w:val="24"/>
          <w:lang w:eastAsia="da-DK"/>
        </w:rPr>
      </w:pPr>
      <w:r w:rsidRPr="00F0450F">
        <w:rPr>
          <w:rFonts w:ascii="Times New Roman" w:eastAsia="Times New Roman" w:hAnsi="Times New Roman" w:cs="Times New Roman"/>
          <w:sz w:val="24"/>
          <w:szCs w:val="24"/>
          <w:lang w:eastAsia="da-DK"/>
        </w:rPr>
        <w:lastRenderedPageBreak/>
        <w:t xml:space="preserve">(3) </w:t>
      </w:r>
      <w:r w:rsidR="00446EB1">
        <w:rPr>
          <w:rFonts w:ascii="Times New Roman" w:eastAsia="Times New Roman" w:hAnsi="Times New Roman" w:cs="Times New Roman"/>
          <w:sz w:val="24"/>
          <w:szCs w:val="24"/>
          <w:lang w:eastAsia="da-DK"/>
        </w:rPr>
        <w:t>Viivitamatu o</w:t>
      </w:r>
      <w:r w:rsidRPr="00F0450F">
        <w:rPr>
          <w:rFonts w:ascii="Times New Roman" w:eastAsia="Times New Roman" w:hAnsi="Times New Roman" w:cs="Times New Roman"/>
          <w:sz w:val="24"/>
          <w:szCs w:val="24"/>
          <w:lang w:eastAsia="da-DK"/>
        </w:rPr>
        <w:t xml:space="preserve">huteate edastamine helisignaalina sireenisüsteemi kaudu lõpetatakse ohu möödumisel. </w:t>
      </w:r>
    </w:p>
    <w:p w14:paraId="0B828998" w14:textId="77777777" w:rsidR="0090610E" w:rsidRPr="00B13028" w:rsidRDefault="0090610E" w:rsidP="0090610E">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p>
    <w:p w14:paraId="5C4C301D" w14:textId="7CAABDEC" w:rsidR="00B13028" w:rsidRPr="00B13028" w:rsidRDefault="00B13028" w:rsidP="00B13028">
      <w:pPr>
        <w:pBdr>
          <w:top w:val="nil"/>
          <w:left w:val="nil"/>
          <w:bottom w:val="nil"/>
          <w:right w:val="nil"/>
          <w:between w:val="nil"/>
          <w:bar w:val="nil"/>
        </w:pBdr>
        <w:spacing w:after="0" w:line="240" w:lineRule="auto"/>
        <w:jc w:val="both"/>
        <w:rPr>
          <w:rFonts w:ascii="Times New Roman" w:eastAsia="Arial Unicode MS" w:hAnsi="Times New Roman" w:cs="Arial Unicode MS"/>
          <w:b/>
          <w:bCs/>
          <w:sz w:val="24"/>
          <w:szCs w:val="24"/>
          <w:u w:color="000000"/>
          <w:bdr w:val="nil"/>
          <w:lang w:eastAsia="et-EE"/>
        </w:rPr>
      </w:pPr>
      <w:r w:rsidRPr="00B13028">
        <w:rPr>
          <w:rFonts w:ascii="Times New Roman" w:eastAsia="Arial Unicode MS" w:hAnsi="Times New Roman" w:cs="Arial Unicode MS"/>
          <w:b/>
          <w:bCs/>
          <w:sz w:val="24"/>
          <w:szCs w:val="24"/>
          <w:u w:color="000000"/>
          <w:bdr w:val="nil"/>
          <w:lang w:eastAsia="et-EE"/>
        </w:rPr>
        <w:t>§ 5. Määruse jõustumine</w:t>
      </w:r>
    </w:p>
    <w:p w14:paraId="29E555E0" w14:textId="71DEA1B2" w:rsidR="0090610E" w:rsidRPr="0090610E" w:rsidRDefault="00B13028" w:rsidP="00B13028">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u w:color="000000"/>
          <w:bdr w:val="nil"/>
          <w:lang w:eastAsia="et-EE"/>
        </w:rPr>
      </w:pPr>
      <w:r w:rsidRPr="00B13028">
        <w:rPr>
          <w:rFonts w:ascii="Times New Roman" w:eastAsia="Arial Unicode MS" w:hAnsi="Times New Roman" w:cs="Arial Unicode MS"/>
          <w:sz w:val="24"/>
          <w:szCs w:val="24"/>
          <w:u w:color="000000"/>
          <w:bdr w:val="nil"/>
          <w:lang w:eastAsia="et-EE"/>
        </w:rPr>
        <w:t>Määrus jõustub (kuupäev).</w:t>
      </w:r>
    </w:p>
    <w:p w14:paraId="41EDFB5C" w14:textId="52FA3916" w:rsidR="00CF0F2F" w:rsidRDefault="00CF0F2F">
      <w:pPr>
        <w:rPr>
          <w:rFonts w:ascii="Times New Roman" w:eastAsia="Arial Unicode MS" w:hAnsi="Times New Roman" w:cs="Arial Unicode MS"/>
          <w:sz w:val="24"/>
          <w:szCs w:val="24"/>
          <w:u w:color="000000"/>
          <w:bdr w:val="nil"/>
          <w:lang w:eastAsia="et-EE"/>
        </w:rPr>
      </w:pPr>
    </w:p>
    <w:p w14:paraId="646CE04D" w14:textId="3FE5C59C" w:rsidR="00463673" w:rsidRDefault="00463673">
      <w:pPr>
        <w:rPr>
          <w:rFonts w:ascii="Times New Roman" w:eastAsia="Arial Unicode MS" w:hAnsi="Times New Roman" w:cs="Arial Unicode MS"/>
          <w:sz w:val="24"/>
          <w:szCs w:val="24"/>
          <w:u w:color="000000"/>
          <w:bdr w:val="nil"/>
          <w:lang w:eastAsia="et-EE"/>
        </w:rPr>
      </w:pPr>
    </w:p>
    <w:p w14:paraId="6CDAD121" w14:textId="2195C890" w:rsidR="00463673" w:rsidRDefault="00463673">
      <w:pPr>
        <w:rPr>
          <w:rFonts w:ascii="Times New Roman" w:eastAsia="Arial Unicode MS" w:hAnsi="Times New Roman" w:cs="Arial Unicode MS"/>
          <w:sz w:val="24"/>
          <w:szCs w:val="24"/>
          <w:u w:color="000000"/>
          <w:bdr w:val="nil"/>
          <w:lang w:eastAsia="et-EE"/>
        </w:rPr>
      </w:pPr>
    </w:p>
    <w:p w14:paraId="6161644F" w14:textId="114F2E3C" w:rsidR="00463673" w:rsidRDefault="00463673" w:rsidP="002A26E6">
      <w:pP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br w:type="page"/>
      </w:r>
    </w:p>
    <w:p w14:paraId="744C8C32" w14:textId="4C15A9C7" w:rsidR="002A26E6" w:rsidRDefault="002A26E6" w:rsidP="002A26E6">
      <w:pPr>
        <w:jc w:val="right"/>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lastRenderedPageBreak/>
        <w:t>Rakendusakti kavand nr 2</w:t>
      </w:r>
      <w:r w:rsidR="00481AFC">
        <w:rPr>
          <w:rFonts w:ascii="Times New Roman" w:eastAsia="Arial Unicode MS" w:hAnsi="Times New Roman" w:cs="Arial Unicode MS"/>
          <w:sz w:val="24"/>
          <w:szCs w:val="24"/>
          <w:u w:color="000000"/>
          <w:bdr w:val="nil"/>
          <w:lang w:eastAsia="et-EE"/>
        </w:rPr>
        <w:t>4</w:t>
      </w:r>
    </w:p>
    <w:p w14:paraId="37AB40D1" w14:textId="77777777" w:rsidR="002A26E6" w:rsidRDefault="002A26E6" w:rsidP="002A26E6">
      <w:pPr>
        <w:jc w:val="right"/>
        <w:rPr>
          <w:rFonts w:ascii="Times New Roman" w:eastAsia="Arial Unicode MS" w:hAnsi="Times New Roman" w:cs="Arial Unicode MS"/>
          <w:sz w:val="24"/>
          <w:szCs w:val="24"/>
          <w:u w:color="000000"/>
          <w:bdr w:val="nil"/>
          <w:lang w:eastAsia="et-EE"/>
        </w:rPr>
      </w:pPr>
    </w:p>
    <w:p w14:paraId="44E2DA59" w14:textId="77777777" w:rsidR="00634BA4" w:rsidRDefault="002A26E6" w:rsidP="002A26E6">
      <w:pPr>
        <w:spacing w:before="120" w:after="240" w:line="240" w:lineRule="auto"/>
        <w:jc w:val="center"/>
        <w:rPr>
          <w:rFonts w:ascii="Times New Roman" w:eastAsia="Times New Roman" w:hAnsi="Times New Roman" w:cs="Times New Roman"/>
          <w:sz w:val="24"/>
          <w:szCs w:val="24"/>
          <w:lang w:eastAsia="da-DK"/>
        </w:rPr>
      </w:pPr>
      <w:r>
        <w:rPr>
          <w:rFonts w:ascii="Times New Roman" w:eastAsia="Arial Unicode MS" w:hAnsi="Times New Roman" w:cs="Arial Unicode MS"/>
          <w:sz w:val="24"/>
          <w:szCs w:val="24"/>
          <w:u w:color="000000"/>
          <w:bdr w:val="nil"/>
          <w:lang w:eastAsia="et-EE"/>
        </w:rPr>
        <w:t>S</w:t>
      </w:r>
      <w:r>
        <w:rPr>
          <w:rFonts w:ascii="Times New Roman" w:eastAsia="Times New Roman" w:hAnsi="Times New Roman" w:cs="Times New Roman"/>
          <w:sz w:val="24"/>
          <w:szCs w:val="24"/>
          <w:lang w:eastAsia="da-DK"/>
        </w:rPr>
        <w:t>ISEMINIST</w:t>
      </w:r>
      <w:r w:rsidR="00634BA4">
        <w:rPr>
          <w:rFonts w:ascii="Times New Roman" w:eastAsia="Times New Roman" w:hAnsi="Times New Roman" w:cs="Times New Roman"/>
          <w:sz w:val="24"/>
          <w:szCs w:val="24"/>
          <w:lang w:eastAsia="da-DK"/>
        </w:rPr>
        <w:t>ER</w:t>
      </w:r>
    </w:p>
    <w:p w14:paraId="3FE26612" w14:textId="6080B66A" w:rsidR="002A26E6" w:rsidRPr="00B8578D" w:rsidRDefault="002A26E6" w:rsidP="002A26E6">
      <w:pPr>
        <w:spacing w:before="120" w:after="240" w:line="240" w:lineRule="auto"/>
        <w:jc w:val="center"/>
        <w:rPr>
          <w:rFonts w:ascii="Times New Roman" w:eastAsia="Times New Roman" w:hAnsi="Times New Roman" w:cs="Times New Roman"/>
          <w:sz w:val="24"/>
          <w:szCs w:val="24"/>
          <w:lang w:eastAsia="da-DK"/>
        </w:rPr>
      </w:pPr>
      <w:r w:rsidRPr="00B8578D">
        <w:rPr>
          <w:rFonts w:ascii="Times New Roman" w:eastAsia="Times New Roman" w:hAnsi="Times New Roman" w:cs="Times New Roman"/>
          <w:sz w:val="24"/>
          <w:szCs w:val="24"/>
          <w:lang w:eastAsia="da-DK"/>
        </w:rPr>
        <w:t>MÄÄRUS</w:t>
      </w:r>
    </w:p>
    <w:p w14:paraId="6B7299B4" w14:textId="77777777" w:rsidR="002A26E6" w:rsidRPr="00B8578D" w:rsidRDefault="002A26E6" w:rsidP="002A26E6">
      <w:pPr>
        <w:spacing w:before="120" w:after="240" w:line="240" w:lineRule="auto"/>
        <w:rPr>
          <w:rFonts w:ascii="Times New Roman" w:eastAsia="Times New Roman" w:hAnsi="Times New Roman" w:cs="Times New Roman"/>
          <w:sz w:val="24"/>
          <w:szCs w:val="24"/>
          <w:lang w:eastAsia="da-DK"/>
        </w:rPr>
      </w:pPr>
    </w:p>
    <w:p w14:paraId="0C79F56C" w14:textId="0EF67F37" w:rsidR="00186586" w:rsidRDefault="00186586" w:rsidP="002A26E6">
      <w:pPr>
        <w:spacing w:before="120" w:after="240"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Nõuded varjumiskoh</w:t>
      </w:r>
      <w:r w:rsidR="00C81FC9">
        <w:rPr>
          <w:rFonts w:ascii="Times New Roman" w:eastAsia="Times New Roman" w:hAnsi="Times New Roman" w:cs="Times New Roman"/>
          <w:b/>
          <w:bCs/>
          <w:sz w:val="24"/>
          <w:szCs w:val="24"/>
          <w:lang w:eastAsia="da-DK"/>
        </w:rPr>
        <w:t>tadele</w:t>
      </w:r>
      <w:r>
        <w:rPr>
          <w:rFonts w:ascii="Times New Roman" w:eastAsia="Times New Roman" w:hAnsi="Times New Roman" w:cs="Times New Roman"/>
          <w:b/>
          <w:bCs/>
          <w:sz w:val="24"/>
          <w:szCs w:val="24"/>
          <w:lang w:eastAsia="da-DK"/>
        </w:rPr>
        <w:t xml:space="preserve"> </w:t>
      </w:r>
    </w:p>
    <w:p w14:paraId="01AEA719" w14:textId="6E81D633" w:rsidR="002A26E6" w:rsidRDefault="002A26E6" w:rsidP="002A26E6">
      <w:pPr>
        <w:spacing w:before="120" w:after="240" w:line="240" w:lineRule="auto"/>
        <w:rPr>
          <w:rFonts w:ascii="Times New Roman" w:eastAsia="Times New Roman" w:hAnsi="Times New Roman" w:cs="Times New Roman"/>
          <w:sz w:val="24"/>
          <w:szCs w:val="24"/>
          <w:lang w:eastAsia="da-DK"/>
        </w:rPr>
      </w:pPr>
      <w:r w:rsidRPr="00B8578D">
        <w:rPr>
          <w:rFonts w:ascii="Times New Roman" w:eastAsia="Times New Roman" w:hAnsi="Times New Roman" w:cs="Times New Roman"/>
          <w:sz w:val="24"/>
          <w:szCs w:val="24"/>
          <w:lang w:eastAsia="da-DK"/>
        </w:rPr>
        <w:t xml:space="preserve">Määrus kehtestatakse </w:t>
      </w:r>
      <w:r w:rsidR="000E558F" w:rsidRPr="000E558F">
        <w:rPr>
          <w:rFonts w:ascii="Times New Roman" w:eastAsia="Times New Roman" w:hAnsi="Times New Roman" w:cs="Times New Roman"/>
          <w:sz w:val="24"/>
          <w:szCs w:val="24"/>
          <w:lang w:eastAsia="da-DK"/>
        </w:rPr>
        <w:t xml:space="preserve">tsiviilkriisi ja riigikaitse seaduse </w:t>
      </w:r>
      <w:r w:rsidRPr="00B8578D">
        <w:rPr>
          <w:rFonts w:ascii="Times New Roman" w:eastAsia="Times New Roman" w:hAnsi="Times New Roman" w:cs="Times New Roman"/>
          <w:sz w:val="24"/>
          <w:szCs w:val="24"/>
          <w:lang w:eastAsia="da-DK"/>
        </w:rPr>
        <w:t xml:space="preserve">§ </w:t>
      </w:r>
      <w:r w:rsidR="00C81FC9">
        <w:rPr>
          <w:rFonts w:ascii="Times New Roman" w:eastAsia="Times New Roman" w:hAnsi="Times New Roman" w:cs="Times New Roman"/>
          <w:sz w:val="24"/>
          <w:szCs w:val="24"/>
          <w:lang w:eastAsia="da-DK"/>
        </w:rPr>
        <w:t>88</w:t>
      </w:r>
      <w:r w:rsidRPr="00B8578D">
        <w:rPr>
          <w:rFonts w:ascii="Times New Roman" w:eastAsia="Times New Roman" w:hAnsi="Times New Roman" w:cs="Times New Roman"/>
          <w:sz w:val="24"/>
          <w:szCs w:val="24"/>
          <w:lang w:eastAsia="da-DK"/>
        </w:rPr>
        <w:t xml:space="preserve"> lõike </w:t>
      </w:r>
      <w:r w:rsidR="00C81FC9">
        <w:rPr>
          <w:rFonts w:ascii="Times New Roman" w:eastAsia="Times New Roman" w:hAnsi="Times New Roman" w:cs="Times New Roman"/>
          <w:sz w:val="24"/>
          <w:szCs w:val="24"/>
          <w:lang w:eastAsia="da-DK"/>
        </w:rPr>
        <w:t>4</w:t>
      </w:r>
      <w:r w:rsidRPr="00B8578D">
        <w:rPr>
          <w:rFonts w:ascii="Times New Roman" w:eastAsia="Times New Roman" w:hAnsi="Times New Roman" w:cs="Times New Roman"/>
          <w:sz w:val="24"/>
          <w:szCs w:val="24"/>
          <w:lang w:eastAsia="da-DK"/>
        </w:rPr>
        <w:t xml:space="preserve"> alusel.</w:t>
      </w:r>
    </w:p>
    <w:p w14:paraId="244D158B" w14:textId="77777777" w:rsidR="002A26E6" w:rsidRPr="00BF4D87" w:rsidRDefault="002A26E6" w:rsidP="002A26E6">
      <w:pPr>
        <w:spacing w:before="120" w:after="240" w:line="240" w:lineRule="auto"/>
        <w:rPr>
          <w:rFonts w:ascii="Times New Roman" w:eastAsia="Times New Roman" w:hAnsi="Times New Roman" w:cs="Times New Roman"/>
          <w:sz w:val="24"/>
          <w:szCs w:val="24"/>
          <w:lang w:eastAsia="da-DK"/>
        </w:rPr>
      </w:pPr>
    </w:p>
    <w:p w14:paraId="3C403676" w14:textId="77777777" w:rsidR="002A26E6" w:rsidRDefault="002A26E6" w:rsidP="002A26E6">
      <w:pPr>
        <w:rPr>
          <w:rFonts w:ascii="Times New Roman" w:hAnsi="Times New Roman" w:cs="Times New Roman"/>
          <w:b/>
          <w:bCs/>
          <w:sz w:val="24"/>
          <w:szCs w:val="24"/>
        </w:rPr>
      </w:pPr>
      <w:r w:rsidRPr="00BF4D87">
        <w:rPr>
          <w:rFonts w:ascii="Times New Roman" w:hAnsi="Times New Roman" w:cs="Times New Roman"/>
          <w:b/>
          <w:bCs/>
          <w:sz w:val="24"/>
          <w:szCs w:val="24"/>
        </w:rPr>
        <w:t>§ 1</w:t>
      </w:r>
      <w:r>
        <w:rPr>
          <w:rFonts w:ascii="Times New Roman" w:hAnsi="Times New Roman" w:cs="Times New Roman"/>
          <w:b/>
          <w:bCs/>
          <w:sz w:val="24"/>
          <w:szCs w:val="24"/>
        </w:rPr>
        <w:t>.</w:t>
      </w:r>
      <w:r w:rsidRPr="00BF4D87">
        <w:rPr>
          <w:rFonts w:ascii="Times New Roman" w:hAnsi="Times New Roman" w:cs="Times New Roman"/>
          <w:b/>
          <w:bCs/>
          <w:sz w:val="24"/>
          <w:szCs w:val="24"/>
        </w:rPr>
        <w:t xml:space="preserve"> Reguleerimisala</w:t>
      </w:r>
    </w:p>
    <w:p w14:paraId="067629DB" w14:textId="77777777" w:rsidR="002A26E6" w:rsidRPr="00BF4D87" w:rsidRDefault="002A26E6" w:rsidP="002A26E6">
      <w:pPr>
        <w:rPr>
          <w:rFonts w:ascii="Times New Roman" w:hAnsi="Times New Roman" w:cs="Times New Roman"/>
          <w:b/>
          <w:bCs/>
          <w:sz w:val="24"/>
          <w:szCs w:val="24"/>
        </w:rPr>
      </w:pPr>
    </w:p>
    <w:p w14:paraId="7E3079FE" w14:textId="77777777" w:rsidR="002A26E6" w:rsidRPr="00BF4D87" w:rsidRDefault="002A26E6" w:rsidP="002A26E6">
      <w:pPr>
        <w:rPr>
          <w:rFonts w:ascii="Times New Roman" w:hAnsi="Times New Roman" w:cs="Times New Roman"/>
          <w:b/>
          <w:bCs/>
          <w:sz w:val="24"/>
          <w:szCs w:val="24"/>
        </w:rPr>
      </w:pPr>
      <w:r w:rsidRPr="00BF4D87">
        <w:rPr>
          <w:rFonts w:ascii="Times New Roman" w:hAnsi="Times New Roman" w:cs="Times New Roman"/>
          <w:b/>
          <w:bCs/>
          <w:sz w:val="24"/>
          <w:szCs w:val="24"/>
        </w:rPr>
        <w:t>§ 2</w:t>
      </w:r>
      <w:r>
        <w:rPr>
          <w:rFonts w:ascii="Times New Roman" w:hAnsi="Times New Roman" w:cs="Times New Roman"/>
          <w:b/>
          <w:bCs/>
          <w:sz w:val="24"/>
          <w:szCs w:val="24"/>
        </w:rPr>
        <w:t>.</w:t>
      </w:r>
      <w:r w:rsidRPr="00BF4D87">
        <w:rPr>
          <w:rFonts w:ascii="Times New Roman" w:hAnsi="Times New Roman" w:cs="Times New Roman"/>
          <w:b/>
          <w:bCs/>
          <w:sz w:val="24"/>
          <w:szCs w:val="24"/>
        </w:rPr>
        <w:t xml:space="preserve"> Nõuded alalisele varjumiskohale</w:t>
      </w:r>
    </w:p>
    <w:p w14:paraId="24C4F166" w14:textId="77777777" w:rsidR="002A26E6" w:rsidRPr="00B8578D" w:rsidRDefault="002A26E6" w:rsidP="002A26E6">
      <w:pPr>
        <w:rPr>
          <w:rFonts w:ascii="Times New Roman" w:hAnsi="Times New Roman" w:cs="Times New Roman"/>
          <w:sz w:val="24"/>
          <w:szCs w:val="24"/>
        </w:rPr>
      </w:pPr>
      <w:r w:rsidRPr="00B8578D">
        <w:rPr>
          <w:rFonts w:ascii="Times New Roman" w:hAnsi="Times New Roman" w:cs="Times New Roman"/>
          <w:sz w:val="24"/>
          <w:szCs w:val="24"/>
        </w:rPr>
        <w:t>Nõuded konstruktsioonidele</w:t>
      </w:r>
    </w:p>
    <w:p w14:paraId="326D8DBA" w14:textId="77777777" w:rsidR="002A26E6" w:rsidRPr="00B8578D" w:rsidRDefault="002A26E6" w:rsidP="002A26E6">
      <w:pPr>
        <w:rPr>
          <w:rFonts w:ascii="Times New Roman" w:hAnsi="Times New Roman" w:cs="Times New Roman"/>
          <w:sz w:val="24"/>
          <w:szCs w:val="24"/>
        </w:rPr>
      </w:pPr>
      <w:r w:rsidRPr="00B8578D">
        <w:rPr>
          <w:rFonts w:ascii="Times New Roman" w:hAnsi="Times New Roman" w:cs="Times New Roman"/>
          <w:sz w:val="24"/>
          <w:szCs w:val="24"/>
        </w:rPr>
        <w:t>Nõuded avatäidetele</w:t>
      </w:r>
    </w:p>
    <w:p w14:paraId="2FE2F0D6" w14:textId="77777777" w:rsidR="002A26E6" w:rsidRPr="00B8578D" w:rsidRDefault="002A26E6" w:rsidP="002A26E6">
      <w:pPr>
        <w:rPr>
          <w:rFonts w:ascii="Times New Roman" w:hAnsi="Times New Roman" w:cs="Times New Roman"/>
          <w:sz w:val="24"/>
          <w:szCs w:val="24"/>
        </w:rPr>
      </w:pPr>
      <w:r w:rsidRPr="00B8578D">
        <w:rPr>
          <w:rFonts w:ascii="Times New Roman" w:hAnsi="Times New Roman" w:cs="Times New Roman"/>
          <w:sz w:val="24"/>
          <w:szCs w:val="24"/>
        </w:rPr>
        <w:t>Nõuded väljapääsudele</w:t>
      </w:r>
    </w:p>
    <w:p w14:paraId="303E1A89" w14:textId="77777777" w:rsidR="002A26E6" w:rsidRDefault="002A26E6" w:rsidP="002A26E6">
      <w:pPr>
        <w:rPr>
          <w:rFonts w:ascii="Times New Roman" w:hAnsi="Times New Roman" w:cs="Times New Roman"/>
          <w:sz w:val="24"/>
          <w:szCs w:val="24"/>
        </w:rPr>
      </w:pPr>
      <w:r w:rsidRPr="00B8578D">
        <w:rPr>
          <w:rFonts w:ascii="Times New Roman" w:hAnsi="Times New Roman" w:cs="Times New Roman"/>
          <w:sz w:val="24"/>
          <w:szCs w:val="24"/>
        </w:rPr>
        <w:t>Nõuded tehnosüsteemidele</w:t>
      </w:r>
    </w:p>
    <w:p w14:paraId="598CB69C" w14:textId="77777777" w:rsidR="002A26E6" w:rsidRPr="00B8578D" w:rsidRDefault="002A26E6" w:rsidP="002A26E6">
      <w:pPr>
        <w:rPr>
          <w:rFonts w:ascii="Times New Roman" w:hAnsi="Times New Roman" w:cs="Times New Roman"/>
          <w:sz w:val="24"/>
          <w:szCs w:val="24"/>
        </w:rPr>
      </w:pPr>
    </w:p>
    <w:p w14:paraId="06466B66" w14:textId="77777777" w:rsidR="002A26E6" w:rsidRPr="00BF4D87" w:rsidRDefault="002A26E6" w:rsidP="002A26E6">
      <w:pPr>
        <w:rPr>
          <w:rFonts w:ascii="Times New Roman" w:hAnsi="Times New Roman" w:cs="Times New Roman"/>
          <w:b/>
          <w:bCs/>
          <w:sz w:val="24"/>
          <w:szCs w:val="24"/>
        </w:rPr>
      </w:pPr>
      <w:r w:rsidRPr="00BF4D87">
        <w:rPr>
          <w:rFonts w:ascii="Times New Roman" w:hAnsi="Times New Roman" w:cs="Times New Roman"/>
          <w:b/>
          <w:bCs/>
          <w:sz w:val="24"/>
          <w:szCs w:val="24"/>
        </w:rPr>
        <w:t>§ 3</w:t>
      </w:r>
      <w:r>
        <w:rPr>
          <w:rFonts w:ascii="Times New Roman" w:hAnsi="Times New Roman" w:cs="Times New Roman"/>
          <w:b/>
          <w:bCs/>
          <w:sz w:val="24"/>
          <w:szCs w:val="24"/>
        </w:rPr>
        <w:t>.</w:t>
      </w:r>
      <w:r w:rsidRPr="00BF4D87">
        <w:rPr>
          <w:rFonts w:ascii="Times New Roman" w:hAnsi="Times New Roman" w:cs="Times New Roman"/>
          <w:b/>
          <w:bCs/>
          <w:sz w:val="24"/>
          <w:szCs w:val="24"/>
        </w:rPr>
        <w:t xml:space="preserve"> Soovituslikud nõuded kodusele varjumiskohale</w:t>
      </w:r>
    </w:p>
    <w:p w14:paraId="5692CAAC" w14:textId="77777777" w:rsidR="002A26E6" w:rsidRPr="00B8578D" w:rsidRDefault="002A26E6" w:rsidP="002A26E6">
      <w:pPr>
        <w:rPr>
          <w:rFonts w:ascii="Times New Roman" w:hAnsi="Times New Roman" w:cs="Times New Roman"/>
          <w:sz w:val="24"/>
          <w:szCs w:val="24"/>
        </w:rPr>
      </w:pPr>
      <w:r w:rsidRPr="00B8578D">
        <w:rPr>
          <w:rFonts w:ascii="Times New Roman" w:hAnsi="Times New Roman" w:cs="Times New Roman"/>
          <w:sz w:val="24"/>
          <w:szCs w:val="24"/>
        </w:rPr>
        <w:t>Nõuded konstruktsioonidele</w:t>
      </w:r>
    </w:p>
    <w:p w14:paraId="5875FF2D" w14:textId="77777777" w:rsidR="002A26E6" w:rsidRPr="00B8578D" w:rsidRDefault="002A26E6" w:rsidP="002A26E6">
      <w:pPr>
        <w:rPr>
          <w:rFonts w:ascii="Times New Roman" w:hAnsi="Times New Roman" w:cs="Times New Roman"/>
          <w:sz w:val="24"/>
          <w:szCs w:val="24"/>
        </w:rPr>
      </w:pPr>
      <w:r w:rsidRPr="00B8578D">
        <w:rPr>
          <w:rFonts w:ascii="Times New Roman" w:hAnsi="Times New Roman" w:cs="Times New Roman"/>
          <w:sz w:val="24"/>
          <w:szCs w:val="24"/>
        </w:rPr>
        <w:t>Nõuded avatäidetele</w:t>
      </w:r>
    </w:p>
    <w:p w14:paraId="41CB4142" w14:textId="77777777" w:rsidR="002A26E6" w:rsidRDefault="002A26E6" w:rsidP="002A26E6">
      <w:pPr>
        <w:rPr>
          <w:rFonts w:ascii="Times New Roman" w:hAnsi="Times New Roman" w:cs="Times New Roman"/>
          <w:sz w:val="24"/>
          <w:szCs w:val="24"/>
        </w:rPr>
      </w:pPr>
      <w:r w:rsidRPr="00B8578D">
        <w:rPr>
          <w:rFonts w:ascii="Times New Roman" w:hAnsi="Times New Roman" w:cs="Times New Roman"/>
          <w:sz w:val="24"/>
          <w:szCs w:val="24"/>
        </w:rPr>
        <w:t>Nõuded väljapääsudele</w:t>
      </w:r>
    </w:p>
    <w:p w14:paraId="2D9347A3" w14:textId="77777777" w:rsidR="002A26E6" w:rsidRDefault="002A26E6" w:rsidP="002A26E6">
      <w:pPr>
        <w:rPr>
          <w:rFonts w:ascii="Times New Roman" w:hAnsi="Times New Roman" w:cs="Times New Roman"/>
          <w:sz w:val="24"/>
          <w:szCs w:val="24"/>
        </w:rPr>
      </w:pPr>
      <w:r w:rsidRPr="00B8578D">
        <w:rPr>
          <w:rFonts w:ascii="Times New Roman" w:hAnsi="Times New Roman" w:cs="Times New Roman"/>
          <w:sz w:val="24"/>
          <w:szCs w:val="24"/>
        </w:rPr>
        <w:t>Nõuded tehnosüsteemidele</w:t>
      </w:r>
    </w:p>
    <w:p w14:paraId="062FF6B5" w14:textId="77777777" w:rsidR="002A26E6" w:rsidRDefault="002A26E6" w:rsidP="002A26E6">
      <w:pPr>
        <w:rPr>
          <w:rFonts w:ascii="Times New Roman" w:hAnsi="Times New Roman" w:cs="Times New Roman"/>
          <w:sz w:val="24"/>
          <w:szCs w:val="24"/>
        </w:rPr>
      </w:pPr>
    </w:p>
    <w:p w14:paraId="32F415C6" w14:textId="1720462A" w:rsidR="002A26E6" w:rsidRPr="00BF4D87" w:rsidRDefault="002A26E6" w:rsidP="002A26E6">
      <w:pPr>
        <w:rPr>
          <w:rFonts w:ascii="Times New Roman" w:hAnsi="Times New Roman" w:cs="Times New Roman"/>
          <w:b/>
          <w:bCs/>
          <w:sz w:val="24"/>
          <w:szCs w:val="24"/>
        </w:rPr>
      </w:pPr>
      <w:r w:rsidRPr="00BF4D87">
        <w:rPr>
          <w:rFonts w:ascii="Times New Roman" w:hAnsi="Times New Roman" w:cs="Times New Roman"/>
          <w:b/>
          <w:bCs/>
          <w:sz w:val="24"/>
          <w:szCs w:val="24"/>
        </w:rPr>
        <w:t>§ 4 Varjumispaikade tähistamine</w:t>
      </w:r>
    </w:p>
    <w:p w14:paraId="177BFD2D" w14:textId="7EC4C800" w:rsidR="00463673" w:rsidRPr="000C0A5D" w:rsidRDefault="000C0A5D" w:rsidP="002A26E6">
      <w:pPr>
        <w:jc w:val="both"/>
        <w:rPr>
          <w:rFonts w:ascii="Times New Roman" w:hAnsi="Times New Roman" w:cs="Times New Roman"/>
          <w:b/>
          <w:bCs/>
          <w:sz w:val="24"/>
          <w:szCs w:val="24"/>
        </w:rPr>
      </w:pPr>
      <w:r w:rsidRPr="000C0A5D">
        <w:rPr>
          <w:rFonts w:ascii="Times New Roman" w:hAnsi="Times New Roman" w:cs="Times New Roman"/>
          <w:b/>
          <w:bCs/>
          <w:sz w:val="24"/>
          <w:szCs w:val="24"/>
        </w:rPr>
        <w:t xml:space="preserve">§ </w:t>
      </w:r>
      <w:r w:rsidR="005E4CCF">
        <w:rPr>
          <w:rFonts w:ascii="Times New Roman" w:hAnsi="Times New Roman" w:cs="Times New Roman"/>
          <w:b/>
          <w:bCs/>
          <w:sz w:val="24"/>
          <w:szCs w:val="24"/>
        </w:rPr>
        <w:t>5</w:t>
      </w:r>
      <w:r w:rsidRPr="000C0A5D">
        <w:rPr>
          <w:rFonts w:ascii="Times New Roman" w:hAnsi="Times New Roman" w:cs="Times New Roman"/>
          <w:b/>
          <w:bCs/>
          <w:sz w:val="24"/>
          <w:szCs w:val="24"/>
        </w:rPr>
        <w:t>. Määruse jõustumine</w:t>
      </w:r>
    </w:p>
    <w:p w14:paraId="7303FD1F" w14:textId="1430DCA9" w:rsidR="000C0A5D" w:rsidRDefault="00B13028" w:rsidP="00B13028">
      <w:pPr>
        <w:rPr>
          <w:rFonts w:ascii="Times New Roman" w:hAnsi="Times New Roman" w:cs="Times New Roman"/>
          <w:sz w:val="24"/>
          <w:szCs w:val="24"/>
        </w:rPr>
      </w:pPr>
      <w:r w:rsidRPr="00B13028">
        <w:rPr>
          <w:rFonts w:ascii="Times New Roman" w:hAnsi="Times New Roman" w:cs="Times New Roman"/>
          <w:sz w:val="24"/>
          <w:szCs w:val="24"/>
        </w:rPr>
        <w:t xml:space="preserve">Määrus jõustub (kuupäev). </w:t>
      </w:r>
      <w:r w:rsidR="000C0A5D">
        <w:rPr>
          <w:rFonts w:ascii="Times New Roman" w:hAnsi="Times New Roman" w:cs="Times New Roman"/>
          <w:sz w:val="24"/>
          <w:szCs w:val="24"/>
        </w:rPr>
        <w:br w:type="page"/>
      </w:r>
    </w:p>
    <w:p w14:paraId="650EAFF6" w14:textId="2339DBFF" w:rsidR="00186586" w:rsidRDefault="00876E0E" w:rsidP="00C81FC9">
      <w:pPr>
        <w:jc w:val="right"/>
        <w:rPr>
          <w:rFonts w:ascii="Times New Roman" w:eastAsia="Arial Unicode MS" w:hAnsi="Times New Roman" w:cs="Arial Unicode MS"/>
          <w:sz w:val="24"/>
          <w:szCs w:val="24"/>
          <w:u w:color="000000"/>
          <w:bdr w:val="nil"/>
          <w:lang w:eastAsia="et-EE"/>
        </w:rPr>
      </w:pPr>
      <w:r w:rsidRPr="00876E0E">
        <w:rPr>
          <w:rFonts w:ascii="Times New Roman" w:eastAsia="Arial Unicode MS" w:hAnsi="Times New Roman" w:cs="Arial Unicode MS"/>
          <w:sz w:val="24"/>
          <w:szCs w:val="24"/>
          <w:u w:color="000000"/>
          <w:bdr w:val="nil"/>
          <w:lang w:eastAsia="et-EE"/>
        </w:rPr>
        <w:lastRenderedPageBreak/>
        <w:t>Rakendusakti kavand nr 2</w:t>
      </w:r>
      <w:r w:rsidR="00481AFC">
        <w:rPr>
          <w:rFonts w:ascii="Times New Roman" w:eastAsia="Arial Unicode MS" w:hAnsi="Times New Roman" w:cs="Arial Unicode MS"/>
          <w:sz w:val="24"/>
          <w:szCs w:val="24"/>
          <w:u w:color="000000"/>
          <w:bdr w:val="nil"/>
          <w:lang w:eastAsia="et-EE"/>
        </w:rPr>
        <w:t>5</w:t>
      </w:r>
    </w:p>
    <w:p w14:paraId="451981DA" w14:textId="77777777" w:rsidR="00186586" w:rsidRDefault="00186586" w:rsidP="00876E0E">
      <w:pPr>
        <w:jc w:val="right"/>
        <w:rPr>
          <w:rFonts w:ascii="Times New Roman" w:eastAsia="Arial Unicode MS" w:hAnsi="Times New Roman" w:cs="Arial Unicode MS"/>
          <w:sz w:val="24"/>
          <w:szCs w:val="24"/>
          <w:u w:color="000000"/>
          <w:bdr w:val="nil"/>
          <w:lang w:eastAsia="et-EE"/>
        </w:rPr>
      </w:pPr>
    </w:p>
    <w:p w14:paraId="345F6A96" w14:textId="77777777" w:rsidR="00760D11" w:rsidRDefault="00760D11" w:rsidP="00463673">
      <w:pPr>
        <w:jc w:val="right"/>
        <w:rPr>
          <w:rFonts w:ascii="Times New Roman" w:eastAsia="Arial Unicode MS" w:hAnsi="Times New Roman" w:cs="Arial Unicode MS"/>
          <w:sz w:val="24"/>
          <w:szCs w:val="24"/>
          <w:u w:color="000000"/>
          <w:bdr w:val="nil"/>
          <w:lang w:eastAsia="et-EE"/>
        </w:rPr>
      </w:pPr>
    </w:p>
    <w:p w14:paraId="66C681E0" w14:textId="359F8D98" w:rsidR="00463673" w:rsidRDefault="00463673" w:rsidP="00463673">
      <w:pPr>
        <w:jc w:val="cente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SISEMINISTER</w:t>
      </w:r>
    </w:p>
    <w:p w14:paraId="33C023B3" w14:textId="4507CC1F" w:rsidR="00463673" w:rsidRDefault="00463673" w:rsidP="00463673">
      <w:pPr>
        <w:jc w:val="cente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MÄÄRUS</w:t>
      </w:r>
    </w:p>
    <w:p w14:paraId="572E9B2D" w14:textId="3203E5FD" w:rsidR="00463673" w:rsidRDefault="00463673" w:rsidP="00463673">
      <w:pPr>
        <w:jc w:val="center"/>
        <w:rPr>
          <w:rFonts w:ascii="Times New Roman" w:eastAsia="Arial Unicode MS" w:hAnsi="Times New Roman" w:cs="Arial Unicode MS"/>
          <w:sz w:val="24"/>
          <w:szCs w:val="24"/>
          <w:u w:color="000000"/>
          <w:bdr w:val="nil"/>
          <w:lang w:eastAsia="et-EE"/>
        </w:rPr>
      </w:pPr>
    </w:p>
    <w:p w14:paraId="5C756906" w14:textId="75438FB9" w:rsidR="00463673" w:rsidRDefault="00463673" w:rsidP="00463673">
      <w:pPr>
        <w:jc w:val="both"/>
        <w:rPr>
          <w:rFonts w:ascii="Times New Roman" w:eastAsia="Arial Unicode MS" w:hAnsi="Times New Roman" w:cs="Arial Unicode MS"/>
          <w:b/>
          <w:bCs/>
          <w:sz w:val="24"/>
          <w:szCs w:val="24"/>
          <w:u w:color="000000"/>
          <w:bdr w:val="nil"/>
          <w:lang w:eastAsia="et-EE"/>
        </w:rPr>
      </w:pPr>
      <w:r w:rsidRPr="00463673">
        <w:rPr>
          <w:rFonts w:ascii="Times New Roman" w:eastAsia="Arial Unicode MS" w:hAnsi="Times New Roman" w:cs="Arial Unicode MS"/>
          <w:b/>
          <w:bCs/>
          <w:sz w:val="24"/>
          <w:szCs w:val="24"/>
          <w:u w:color="000000"/>
          <w:bdr w:val="nil"/>
          <w:lang w:eastAsia="et-EE"/>
        </w:rPr>
        <w:t>Välisriigi relvajõudude liikme ja tema ülalpeetava poolt riigipiiri ületamisel esitatud dokumenti kantava Eestis viibimise aluse ja aja märke vorm</w:t>
      </w:r>
    </w:p>
    <w:p w14:paraId="3432BD55" w14:textId="5A50CB03"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 xml:space="preserve">Määrus kehtestatakse </w:t>
      </w:r>
      <w:r w:rsidR="000E558F" w:rsidRPr="000E558F">
        <w:rPr>
          <w:rFonts w:ascii="Times New Roman" w:eastAsia="Arial Unicode MS" w:hAnsi="Times New Roman" w:cs="Arial Unicode MS"/>
          <w:sz w:val="24"/>
          <w:szCs w:val="24"/>
          <w:u w:color="000000"/>
          <w:bdr w:val="nil"/>
          <w:lang w:eastAsia="et-EE"/>
        </w:rPr>
        <w:t xml:space="preserve">tsiviilkriisi ja riigikaitse seaduse </w:t>
      </w:r>
      <w:r w:rsidRPr="00463673">
        <w:rPr>
          <w:rFonts w:ascii="Times New Roman" w:eastAsia="Arial Unicode MS" w:hAnsi="Times New Roman" w:cs="Arial Unicode MS"/>
          <w:sz w:val="24"/>
          <w:szCs w:val="24"/>
          <w:u w:color="000000"/>
          <w:bdr w:val="nil"/>
          <w:lang w:eastAsia="et-EE"/>
        </w:rPr>
        <w:t xml:space="preserve">§ </w:t>
      </w:r>
      <w:r>
        <w:rPr>
          <w:rFonts w:ascii="Times New Roman" w:eastAsia="Arial Unicode MS" w:hAnsi="Times New Roman" w:cs="Arial Unicode MS"/>
          <w:sz w:val="24"/>
          <w:szCs w:val="24"/>
          <w:u w:color="000000"/>
          <w:bdr w:val="nil"/>
          <w:lang w:eastAsia="et-EE"/>
        </w:rPr>
        <w:t>1</w:t>
      </w:r>
      <w:r w:rsidR="00C81FC9">
        <w:rPr>
          <w:rFonts w:ascii="Times New Roman" w:eastAsia="Arial Unicode MS" w:hAnsi="Times New Roman" w:cs="Arial Unicode MS"/>
          <w:sz w:val="24"/>
          <w:szCs w:val="24"/>
          <w:u w:color="000000"/>
          <w:bdr w:val="nil"/>
          <w:lang w:eastAsia="et-EE"/>
        </w:rPr>
        <w:t>38</w:t>
      </w:r>
      <w:r w:rsidRPr="00463673">
        <w:rPr>
          <w:rFonts w:ascii="Times New Roman" w:eastAsia="Arial Unicode MS" w:hAnsi="Times New Roman" w:cs="Arial Unicode MS"/>
          <w:sz w:val="24"/>
          <w:szCs w:val="24"/>
          <w:u w:color="000000"/>
          <w:bdr w:val="nil"/>
          <w:lang w:eastAsia="et-EE"/>
        </w:rPr>
        <w:t xml:space="preserve"> lõike 4 alusel.</w:t>
      </w:r>
    </w:p>
    <w:p w14:paraId="5F618770" w14:textId="77777777" w:rsidR="00463673" w:rsidRPr="00463673" w:rsidRDefault="00463673" w:rsidP="00463673">
      <w:pPr>
        <w:rPr>
          <w:rFonts w:ascii="Times New Roman" w:eastAsia="Arial Unicode MS" w:hAnsi="Times New Roman" w:cs="Arial Unicode MS"/>
          <w:b/>
          <w:bCs/>
          <w:sz w:val="24"/>
          <w:szCs w:val="24"/>
          <w:u w:color="000000"/>
          <w:bdr w:val="nil"/>
          <w:lang w:eastAsia="et-EE"/>
        </w:rPr>
      </w:pPr>
      <w:r w:rsidRPr="00463673">
        <w:rPr>
          <w:rFonts w:ascii="Times New Roman" w:eastAsia="Arial Unicode MS" w:hAnsi="Times New Roman" w:cs="Arial Unicode MS"/>
          <w:b/>
          <w:bCs/>
          <w:sz w:val="24"/>
          <w:szCs w:val="24"/>
          <w:u w:color="000000"/>
          <w:bdr w:val="nil"/>
          <w:lang w:eastAsia="et-EE"/>
        </w:rPr>
        <w:t>§ 1. Välisriigi relvajõudude liikme ja tema ülalpeetava poolt riigipiiri ületamisel esitatud dokumenti kantavad Eestis viibimise aluseks olevad andmed</w:t>
      </w:r>
    </w:p>
    <w:p w14:paraId="31354612" w14:textId="77777777" w:rsid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(1) Politsei- ja Piirivalveamet kannab riigipiiri ületamisel või hiljem esimesel võimalusel välisriigi relvajõudude liikme ja tema ülalpeetava poolt esitatud dokumenti järgmised andmed:</w:t>
      </w:r>
    </w:p>
    <w:p w14:paraId="15DDFD76" w14:textId="63CDF01D"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 xml:space="preserve">1) Eesti Vabariigi </w:t>
      </w:r>
      <w:proofErr w:type="spellStart"/>
      <w:r w:rsidRPr="00463673">
        <w:rPr>
          <w:rFonts w:ascii="Times New Roman" w:eastAsia="Arial Unicode MS" w:hAnsi="Times New Roman" w:cs="Arial Unicode MS"/>
          <w:sz w:val="24"/>
          <w:szCs w:val="24"/>
          <w:u w:color="000000"/>
          <w:bdr w:val="nil"/>
          <w:lang w:eastAsia="et-EE"/>
        </w:rPr>
        <w:t>kolmetäheline</w:t>
      </w:r>
      <w:proofErr w:type="spellEnd"/>
      <w:r w:rsidRPr="00463673">
        <w:rPr>
          <w:rFonts w:ascii="Times New Roman" w:eastAsia="Arial Unicode MS" w:hAnsi="Times New Roman" w:cs="Arial Unicode MS"/>
          <w:sz w:val="24"/>
          <w:szCs w:val="24"/>
          <w:u w:color="000000"/>
          <w:bdr w:val="nil"/>
          <w:lang w:eastAsia="et-EE"/>
        </w:rPr>
        <w:t xml:space="preserve"> lühend (EST);</w:t>
      </w:r>
    </w:p>
    <w:p w14:paraId="005147FA" w14:textId="778A8D4F"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2) Eesti Vabariigi territooriumil viibimise loa väljastaja;</w:t>
      </w:r>
    </w:p>
    <w:p w14:paraId="4942E676" w14:textId="784E8B87"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3) kolmekohaline templi identifitseerimisnumber;</w:t>
      </w:r>
    </w:p>
    <w:p w14:paraId="5E7EEE90" w14:textId="77777777" w:rsid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4) välisriigi relvajõudude liikmele ja tema ülalpeetavale väljastatud Eestis viibimise loa lõppemise kuupäev;</w:t>
      </w:r>
    </w:p>
    <w:p w14:paraId="7FBE6994" w14:textId="2E2F0FD3"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5) Eesti Vabariigis viibimise kordsus;</w:t>
      </w:r>
    </w:p>
    <w:p w14:paraId="46E5451B" w14:textId="0DA06E53"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6) Eesti Vabariigi territooriumil viibimise loa väljastaja vastava haldusakti andmise kuupäev, aasta ja selle number.</w:t>
      </w:r>
    </w:p>
    <w:p w14:paraId="5C4F038F" w14:textId="6534C0B1"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(2) Käesoleva paragrahvi lõike 1 punktis 2 nimetatud loa väljastajate koodid on järgmised:</w:t>
      </w:r>
    </w:p>
    <w:p w14:paraId="5E4878B6" w14:textId="7C572DE1"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1) Riigikogu – KOOD 01;</w:t>
      </w:r>
    </w:p>
    <w:p w14:paraId="1D4BD04F" w14:textId="7A3DFC73"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2) Vabariigi Valitsus – KOOD 02;</w:t>
      </w:r>
    </w:p>
    <w:p w14:paraId="008339A6" w14:textId="2823E655" w:rsidR="00463673" w:rsidRPr="00463673" w:rsidRDefault="00463673" w:rsidP="0046367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 xml:space="preserve">3) </w:t>
      </w:r>
      <w:r>
        <w:rPr>
          <w:rFonts w:ascii="Times New Roman" w:eastAsia="Arial Unicode MS" w:hAnsi="Times New Roman" w:cs="Arial Unicode MS"/>
          <w:sz w:val="24"/>
          <w:szCs w:val="24"/>
          <w:u w:color="000000"/>
          <w:bdr w:val="nil"/>
          <w:lang w:eastAsia="et-EE"/>
        </w:rPr>
        <w:t xml:space="preserve">sõjalise </w:t>
      </w:r>
      <w:r w:rsidRPr="00463673">
        <w:rPr>
          <w:rFonts w:ascii="Times New Roman" w:eastAsia="Arial Unicode MS" w:hAnsi="Times New Roman" w:cs="Arial Unicode MS"/>
          <w:sz w:val="24"/>
          <w:szCs w:val="24"/>
          <w:u w:color="000000"/>
          <w:bdr w:val="nil"/>
          <w:lang w:eastAsia="et-EE"/>
        </w:rPr>
        <w:t>riigikaitse korraldamise valdkonna eest vastutav minister – KOOD 03.</w:t>
      </w:r>
    </w:p>
    <w:p w14:paraId="5B300D49" w14:textId="5D59CE09" w:rsidR="00463673" w:rsidRPr="00463673" w:rsidRDefault="00463673" w:rsidP="00EF5BC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(3) Käesoleva paragrahvi lõike 1 punktis 5 nimetatud viibimise kordsus märgitakse dokumenti järgmiselt:</w:t>
      </w:r>
    </w:p>
    <w:p w14:paraId="5D7A871A" w14:textId="5A5DAF8D" w:rsidR="00463673" w:rsidRPr="00463673" w:rsidRDefault="00463673" w:rsidP="00EF5BC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1) ühekordse Eestisse sisenemise ja Eesti Vabariigi territooriumil viibimise loa märge – 01;</w:t>
      </w:r>
    </w:p>
    <w:p w14:paraId="409DEBA1" w14:textId="32B812F9" w:rsidR="00463673" w:rsidRPr="00463673" w:rsidRDefault="00463673" w:rsidP="00EF5BC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2) mitmekordse Eestisse sisenemise ja Eesti Vabariigi territooriumil viibimise loa märge – M;</w:t>
      </w:r>
    </w:p>
    <w:p w14:paraId="05654AA5" w14:textId="142CBB7C" w:rsidR="00463673" w:rsidRPr="00463673" w:rsidRDefault="00463673" w:rsidP="00EF5BC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3) ühekordse sisenemise ja Eesti Vabariigi territooriumi läbimise transiitloa märge – B01;</w:t>
      </w:r>
    </w:p>
    <w:p w14:paraId="19ED568A" w14:textId="7B4ACDA2" w:rsidR="00463673" w:rsidRPr="00463673" w:rsidRDefault="00463673" w:rsidP="00EF5BC3">
      <w:pPr>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4) mitmekordse Eestisse sisenemise ja Eesti Vabariigi territooriumi läbimise transiitloa märge – BM.</w:t>
      </w:r>
    </w:p>
    <w:p w14:paraId="28C03280" w14:textId="77777777" w:rsidR="00463673" w:rsidRPr="00EF5BC3" w:rsidRDefault="00463673" w:rsidP="00EF5BC3">
      <w:pPr>
        <w:jc w:val="both"/>
        <w:rPr>
          <w:rFonts w:ascii="Times New Roman" w:eastAsia="Arial Unicode MS" w:hAnsi="Times New Roman" w:cs="Arial Unicode MS"/>
          <w:b/>
          <w:bCs/>
          <w:sz w:val="24"/>
          <w:szCs w:val="24"/>
          <w:u w:color="000000"/>
          <w:bdr w:val="nil"/>
          <w:lang w:eastAsia="et-EE"/>
        </w:rPr>
      </w:pPr>
      <w:r w:rsidRPr="00EF5BC3">
        <w:rPr>
          <w:rFonts w:ascii="Times New Roman" w:eastAsia="Arial Unicode MS" w:hAnsi="Times New Roman" w:cs="Arial Unicode MS"/>
          <w:b/>
          <w:bCs/>
          <w:sz w:val="24"/>
          <w:szCs w:val="24"/>
          <w:u w:color="000000"/>
          <w:bdr w:val="nil"/>
          <w:lang w:eastAsia="et-EE"/>
        </w:rPr>
        <w:lastRenderedPageBreak/>
        <w:t>§ 2.   Välisriigi relvajõudude liikme ja tema ülalpeetava poolt riigipiiri ületamisel esitatud dokumenti kantava Eestis viibimise aluse ja aja märke vorm</w:t>
      </w:r>
    </w:p>
    <w:p w14:paraId="705E23F3" w14:textId="7B543E1A" w:rsidR="00463673" w:rsidRPr="00463673" w:rsidRDefault="00463673" w:rsidP="00EF5BC3">
      <w:pPr>
        <w:jc w:val="both"/>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(1) Eestis viibimise alus ja aeg märgitakse riigipiiri ületamisel või hiljem esimesel võimalusel välisriigi relvajõudude liikme ja tema ülalpeetava esitatud dokumenti eritempliga. Eritempli jäljendi kujutis ja mõõdud on esitatud käesoleva määruse lisas.</w:t>
      </w:r>
    </w:p>
    <w:p w14:paraId="280DE354" w14:textId="3993A3AD" w:rsidR="00463673" w:rsidRPr="00463673" w:rsidRDefault="00463673" w:rsidP="00EF5BC3">
      <w:pPr>
        <w:jc w:val="both"/>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(2) Eritemplis kasutatakse musta ja punast värvi. Eritempli jäljendile käsitsi kantavad märked kirjutatakse veekindla musta tindiga.</w:t>
      </w:r>
    </w:p>
    <w:p w14:paraId="45C7B5A9" w14:textId="08CF528A" w:rsidR="00463673" w:rsidRPr="00463673" w:rsidRDefault="00463673" w:rsidP="00EF5BC3">
      <w:pPr>
        <w:jc w:val="both"/>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 xml:space="preserve">(3) Paranduste tegemine dokumenti kantud eritempli jäljendile on keelatud. Dokumenti valesti või ekslikult </w:t>
      </w:r>
      <w:proofErr w:type="spellStart"/>
      <w:r w:rsidRPr="00463673">
        <w:rPr>
          <w:rFonts w:ascii="Times New Roman" w:eastAsia="Arial Unicode MS" w:hAnsi="Times New Roman" w:cs="Arial Unicode MS"/>
          <w:sz w:val="24"/>
          <w:szCs w:val="24"/>
          <w:u w:color="000000"/>
          <w:bdr w:val="nil"/>
          <w:lang w:eastAsia="et-EE"/>
        </w:rPr>
        <w:t>sissekantud</w:t>
      </w:r>
      <w:proofErr w:type="spellEnd"/>
      <w:r w:rsidRPr="00463673">
        <w:rPr>
          <w:rFonts w:ascii="Times New Roman" w:eastAsia="Arial Unicode MS" w:hAnsi="Times New Roman" w:cs="Arial Unicode MS"/>
          <w:sz w:val="24"/>
          <w:szCs w:val="24"/>
          <w:u w:color="000000"/>
          <w:bdr w:val="nil"/>
          <w:lang w:eastAsia="et-EE"/>
        </w:rPr>
        <w:t xml:space="preserve"> eritempli jäljend tühistatakse ja vajaduse korral kantakse dokumenti uus jäljend.</w:t>
      </w:r>
    </w:p>
    <w:p w14:paraId="66D133D2" w14:textId="12329A66" w:rsidR="00463673" w:rsidRPr="00463673" w:rsidRDefault="00463673" w:rsidP="00EF5BC3">
      <w:pPr>
        <w:jc w:val="both"/>
        <w:rPr>
          <w:rFonts w:ascii="Times New Roman" w:eastAsia="Arial Unicode MS" w:hAnsi="Times New Roman" w:cs="Arial Unicode MS"/>
          <w:sz w:val="24"/>
          <w:szCs w:val="24"/>
          <w:u w:color="000000"/>
          <w:bdr w:val="nil"/>
          <w:lang w:eastAsia="et-EE"/>
        </w:rPr>
      </w:pPr>
      <w:r w:rsidRPr="00463673">
        <w:rPr>
          <w:rFonts w:ascii="Times New Roman" w:eastAsia="Arial Unicode MS" w:hAnsi="Times New Roman" w:cs="Arial Unicode MS"/>
          <w:sz w:val="24"/>
          <w:szCs w:val="24"/>
          <w:u w:color="000000"/>
          <w:bdr w:val="nil"/>
          <w:lang w:eastAsia="et-EE"/>
        </w:rPr>
        <w:t xml:space="preserve">(4) Eritempli jäljendi tühistamiseks dokumendis kasutatakse templit „ANNULLEERITUD” või tehakse kustumatu musta tindiga käsikirjaline kirje „ANNULLEERITUD”. Tühistatud templijäljendi alla kantakse annulleerimise kuupäev, </w:t>
      </w:r>
      <w:proofErr w:type="spellStart"/>
      <w:r w:rsidRPr="00463673">
        <w:rPr>
          <w:rFonts w:ascii="Times New Roman" w:eastAsia="Arial Unicode MS" w:hAnsi="Times New Roman" w:cs="Arial Unicode MS"/>
          <w:sz w:val="24"/>
          <w:szCs w:val="24"/>
          <w:u w:color="000000"/>
          <w:bdr w:val="nil"/>
          <w:lang w:eastAsia="et-EE"/>
        </w:rPr>
        <w:t>annulleerija</w:t>
      </w:r>
      <w:proofErr w:type="spellEnd"/>
      <w:r w:rsidRPr="00463673">
        <w:rPr>
          <w:rFonts w:ascii="Times New Roman" w:eastAsia="Arial Unicode MS" w:hAnsi="Times New Roman" w:cs="Arial Unicode MS"/>
          <w:sz w:val="24"/>
          <w:szCs w:val="24"/>
          <w:u w:color="000000"/>
          <w:bdr w:val="nil"/>
          <w:lang w:eastAsia="et-EE"/>
        </w:rPr>
        <w:t xml:space="preserve"> nimi ja allkiri.</w:t>
      </w:r>
    </w:p>
    <w:p w14:paraId="5A9AF02D" w14:textId="66DC493F" w:rsidR="00463673" w:rsidRDefault="00463673" w:rsidP="00EF5BC3">
      <w:pPr>
        <w:jc w:val="both"/>
        <w:rPr>
          <w:rFonts w:ascii="Times New Roman" w:eastAsia="Arial Unicode MS" w:hAnsi="Times New Roman" w:cs="Arial Unicode MS"/>
          <w:b/>
          <w:bCs/>
          <w:sz w:val="24"/>
          <w:szCs w:val="24"/>
          <w:u w:color="000000"/>
          <w:bdr w:val="nil"/>
          <w:lang w:eastAsia="et-EE"/>
        </w:rPr>
      </w:pPr>
      <w:r w:rsidRPr="00EF5BC3">
        <w:rPr>
          <w:rFonts w:ascii="Times New Roman" w:eastAsia="Arial Unicode MS" w:hAnsi="Times New Roman" w:cs="Arial Unicode MS"/>
          <w:b/>
          <w:bCs/>
          <w:sz w:val="24"/>
          <w:szCs w:val="24"/>
          <w:u w:color="000000"/>
          <w:bdr w:val="nil"/>
          <w:lang w:eastAsia="et-EE"/>
        </w:rPr>
        <w:t>§ 3.   Määruse jõustumine</w:t>
      </w:r>
    </w:p>
    <w:p w14:paraId="2BF2EC6D" w14:textId="0F7C8915" w:rsidR="00C05D30" w:rsidRPr="00C05D30" w:rsidRDefault="00C05D30" w:rsidP="00EF5BC3">
      <w:pPr>
        <w:jc w:val="both"/>
        <w:rPr>
          <w:rFonts w:ascii="Times New Roman" w:eastAsia="Arial Unicode MS" w:hAnsi="Times New Roman" w:cs="Arial Unicode MS"/>
          <w:sz w:val="24"/>
          <w:szCs w:val="24"/>
          <w:u w:color="000000"/>
          <w:bdr w:val="nil"/>
          <w:lang w:eastAsia="et-EE"/>
        </w:rPr>
      </w:pPr>
      <w:r w:rsidRPr="00C05D30">
        <w:rPr>
          <w:rFonts w:ascii="Times New Roman" w:eastAsia="Arial Unicode MS" w:hAnsi="Times New Roman" w:cs="Arial Unicode MS"/>
          <w:sz w:val="24"/>
          <w:szCs w:val="24"/>
          <w:u w:color="000000"/>
          <w:bdr w:val="nil"/>
          <w:lang w:eastAsia="et-EE"/>
        </w:rPr>
        <w:t xml:space="preserve">Määrus jõustub (kuupäev). </w:t>
      </w:r>
    </w:p>
    <w:p w14:paraId="1E159C96" w14:textId="5DC63F52" w:rsidR="0075486C" w:rsidRDefault="0075486C">
      <w:pPr>
        <w:rPr>
          <w:rFonts w:ascii="Times New Roman" w:eastAsia="Arial Unicode MS" w:hAnsi="Times New Roman" w:cs="Arial Unicode MS"/>
          <w:b/>
          <w:bCs/>
          <w:sz w:val="24"/>
          <w:szCs w:val="24"/>
          <w:u w:color="000000"/>
          <w:bdr w:val="nil"/>
          <w:lang w:eastAsia="et-EE"/>
        </w:rPr>
      </w:pPr>
      <w:r>
        <w:rPr>
          <w:rFonts w:ascii="Times New Roman" w:eastAsia="Arial Unicode MS" w:hAnsi="Times New Roman" w:cs="Arial Unicode MS"/>
          <w:b/>
          <w:bCs/>
          <w:sz w:val="24"/>
          <w:szCs w:val="24"/>
          <w:u w:color="000000"/>
          <w:bdr w:val="nil"/>
          <w:lang w:eastAsia="et-EE"/>
        </w:rPr>
        <w:br w:type="page"/>
      </w:r>
    </w:p>
    <w:p w14:paraId="6D79C149" w14:textId="52817B83" w:rsidR="00634BA4" w:rsidRDefault="00634BA4" w:rsidP="00634BA4">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lastRenderedPageBreak/>
        <w:t>Rakendusakti kavand nr 2</w:t>
      </w:r>
      <w:r w:rsidR="00481AFC">
        <w:rPr>
          <w:rFonts w:ascii="Times New Roman" w:eastAsia="Arial Unicode MS" w:hAnsi="Times New Roman" w:cs="Arial Unicode MS"/>
          <w:sz w:val="24"/>
          <w:szCs w:val="24"/>
          <w:u w:color="000000"/>
          <w:bdr w:val="nil"/>
          <w:lang w:eastAsia="et-EE"/>
        </w:rPr>
        <w:t>6</w:t>
      </w:r>
    </w:p>
    <w:p w14:paraId="72F8F046" w14:textId="77777777" w:rsidR="00634BA4" w:rsidRDefault="00634BA4" w:rsidP="00634BA4">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532696DA" w14:textId="77777777" w:rsidR="00634BA4" w:rsidRPr="007A74E7" w:rsidRDefault="00634BA4" w:rsidP="00634BA4">
      <w:pPr>
        <w:pBdr>
          <w:top w:val="nil"/>
          <w:left w:val="nil"/>
          <w:bottom w:val="nil"/>
          <w:right w:val="nil"/>
          <w:between w:val="nil"/>
          <w:bar w:val="nil"/>
        </w:pBdr>
        <w:spacing w:after="0" w:line="240" w:lineRule="auto"/>
        <w:jc w:val="center"/>
        <w:rPr>
          <w:rFonts w:ascii="Times New Roman" w:eastAsia="Calibri" w:hAnsi="Times New Roman" w:cs="Calibri"/>
          <w:sz w:val="24"/>
          <w:szCs w:val="24"/>
          <w:u w:color="000000"/>
          <w:lang w:eastAsia="et-EE"/>
        </w:rPr>
      </w:pPr>
      <w:r w:rsidRPr="007A74E7">
        <w:rPr>
          <w:rFonts w:ascii="Times New Roman" w:eastAsia="Arial Unicode MS" w:hAnsi="Times New Roman" w:cs="Arial Unicode MS"/>
          <w:sz w:val="24"/>
          <w:szCs w:val="24"/>
          <w:u w:color="000000"/>
          <w:bdr w:val="nil"/>
          <w:lang w:eastAsia="et-EE"/>
        </w:rPr>
        <w:t>SISEMINISTER</w:t>
      </w:r>
    </w:p>
    <w:p w14:paraId="0A7618EB" w14:textId="77777777" w:rsidR="00634BA4" w:rsidRPr="007A74E7" w:rsidRDefault="00634BA4" w:rsidP="00634BA4">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6FA69C2D" w14:textId="77777777" w:rsidR="00634BA4" w:rsidRPr="007A74E7" w:rsidRDefault="00634BA4" w:rsidP="00634BA4">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7A74E7">
        <w:rPr>
          <w:rFonts w:ascii="Times New Roman" w:eastAsia="Arial Unicode MS" w:hAnsi="Times New Roman" w:cs="Arial Unicode MS"/>
          <w:sz w:val="24"/>
          <w:szCs w:val="24"/>
          <w:u w:color="000000"/>
          <w:bdr w:val="nil"/>
          <w:lang w:eastAsia="et-EE"/>
        </w:rPr>
        <w:t>MÄÄRUS</w:t>
      </w:r>
    </w:p>
    <w:p w14:paraId="65C25C03" w14:textId="77777777" w:rsidR="00634BA4" w:rsidRPr="007A74E7" w:rsidRDefault="00634BA4" w:rsidP="00634BA4">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6C50CE0E" w14:textId="77777777" w:rsidR="00634BA4" w:rsidRPr="007A74E7" w:rsidRDefault="00634BA4" w:rsidP="00634BA4">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p>
    <w:p w14:paraId="72FDEFA9"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sz w:val="24"/>
          <w:szCs w:val="24"/>
          <w:u w:color="000000"/>
          <w:bdr w:val="nil"/>
          <w:lang w:eastAsia="et-EE"/>
        </w:rPr>
      </w:pPr>
    </w:p>
    <w:p w14:paraId="12E01AE9"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Unicode MS" w:hAnsi="Times New Roman" w:cs="Arial Unicode MS"/>
          <w:sz w:val="24"/>
          <w:szCs w:val="24"/>
          <w:u w:color="000000"/>
          <w:bdr w:val="nil"/>
          <w:lang w:eastAsia="et-EE"/>
        </w:rPr>
      </w:pPr>
    </w:p>
    <w:p w14:paraId="3A752181"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sz w:val="24"/>
          <w:szCs w:val="24"/>
          <w:u w:color="ED220B"/>
          <w:bdr w:val="nil"/>
          <w:lang w:eastAsia="et-EE"/>
        </w:rPr>
      </w:pPr>
      <w:bookmarkStart w:id="72" w:name="_Hlk127435913"/>
      <w:r w:rsidRPr="007A74E7">
        <w:rPr>
          <w:rFonts w:ascii="Times New Roman" w:eastAsia="Calibri" w:hAnsi="Times New Roman" w:cs="Calibri"/>
          <w:b/>
          <w:bCs/>
          <w:sz w:val="24"/>
          <w:szCs w:val="24"/>
          <w:u w:color="000000"/>
          <w:bdr w:val="nil"/>
          <w:lang w:eastAsia="et-EE"/>
        </w:rPr>
        <w:t>Siseministri 29. oktoobri 2014. aasta määruse nr 46 „Kaitsepolitseiameti põhimäärus” muutmine</w:t>
      </w:r>
    </w:p>
    <w:bookmarkEnd w:id="72"/>
    <w:p w14:paraId="3A9328EE"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sz w:val="24"/>
          <w:szCs w:val="24"/>
          <w:u w:color="000000"/>
          <w:bdr w:val="nil"/>
          <w:lang w:eastAsia="et-EE"/>
        </w:rPr>
      </w:pPr>
    </w:p>
    <w:p w14:paraId="3A960ED9"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sz w:val="24"/>
          <w:szCs w:val="24"/>
          <w:u w:color="000000"/>
          <w:bdr w:val="nil"/>
          <w:lang w:eastAsia="et-EE"/>
        </w:rPr>
      </w:pPr>
      <w:r w:rsidRPr="007A74E7">
        <w:rPr>
          <w:rFonts w:ascii="Times New Roman" w:eastAsia="Calibri" w:hAnsi="Times New Roman" w:cs="Calibri"/>
          <w:sz w:val="24"/>
          <w:szCs w:val="24"/>
          <w:u w:color="000000"/>
          <w:bdr w:val="nil"/>
          <w:lang w:eastAsia="et-EE"/>
        </w:rPr>
        <w:t>Määrus kehtestatakse Vabariigi Valitsuse seaduse § 42 lõike 1 alusel.</w:t>
      </w:r>
    </w:p>
    <w:p w14:paraId="29C47340"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70861E9C"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sz w:val="24"/>
          <w:szCs w:val="24"/>
          <w:u w:color="000000"/>
          <w:bdr w:val="nil"/>
          <w:lang w:eastAsia="et-EE"/>
        </w:rPr>
      </w:pPr>
      <w:r w:rsidRPr="007A74E7">
        <w:rPr>
          <w:rFonts w:ascii="Times New Roman" w:eastAsia="Calibri" w:hAnsi="Times New Roman" w:cs="Calibri"/>
          <w:b/>
          <w:sz w:val="24"/>
          <w:szCs w:val="24"/>
          <w:u w:color="000000"/>
          <w:bdr w:val="nil"/>
          <w:lang w:eastAsia="et-EE"/>
        </w:rPr>
        <w:t>§ 1.</w:t>
      </w:r>
      <w:r w:rsidRPr="007A74E7">
        <w:rPr>
          <w:rFonts w:ascii="Times New Roman" w:eastAsia="Calibri" w:hAnsi="Times New Roman" w:cs="Calibri"/>
          <w:sz w:val="24"/>
          <w:szCs w:val="24"/>
          <w:u w:color="000000"/>
          <w:bdr w:val="nil"/>
          <w:lang w:eastAsia="et-EE"/>
        </w:rPr>
        <w:t xml:space="preserve"> Siseministri 29. oktoobri 2014. aasta määruse nr 46 „Kaitsepolitseiameti põhimäärus” § 3 täiendatakse lõikega 1</w:t>
      </w:r>
      <w:r w:rsidRPr="007A74E7">
        <w:rPr>
          <w:rFonts w:ascii="Times New Roman" w:eastAsia="Calibri" w:hAnsi="Times New Roman" w:cs="Calibri"/>
          <w:sz w:val="24"/>
          <w:szCs w:val="24"/>
          <w:u w:color="000000"/>
          <w:bdr w:val="nil"/>
          <w:vertAlign w:val="superscript"/>
          <w:lang w:eastAsia="et-EE"/>
        </w:rPr>
        <w:t>1</w:t>
      </w:r>
      <w:r w:rsidRPr="007A74E7">
        <w:rPr>
          <w:rFonts w:ascii="Times New Roman" w:eastAsia="Calibri" w:hAnsi="Times New Roman" w:cs="Calibri"/>
          <w:sz w:val="24"/>
          <w:szCs w:val="24"/>
          <w:u w:color="000000"/>
          <w:bdr w:val="nil"/>
          <w:lang w:eastAsia="et-EE"/>
        </w:rPr>
        <w:t xml:space="preserve"> järgmises sõnastuses:</w:t>
      </w:r>
    </w:p>
    <w:p w14:paraId="645147FF"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1D43EF42"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sz w:val="24"/>
          <w:szCs w:val="24"/>
          <w:u w:color="000000"/>
          <w:bdr w:val="nil"/>
          <w:lang w:eastAsia="et-EE"/>
        </w:rPr>
      </w:pPr>
      <w:r w:rsidRPr="007A74E7">
        <w:rPr>
          <w:rFonts w:ascii="Times New Roman" w:eastAsia="Calibri" w:hAnsi="Times New Roman" w:cs="Calibri"/>
          <w:sz w:val="24"/>
          <w:szCs w:val="24"/>
          <w:u w:color="000000"/>
          <w:bdr w:val="nil"/>
          <w:lang w:eastAsia="et-EE"/>
        </w:rPr>
        <w:t>„(1</w:t>
      </w:r>
      <w:r w:rsidRPr="007A74E7">
        <w:rPr>
          <w:rFonts w:ascii="Times New Roman" w:eastAsia="Calibri" w:hAnsi="Times New Roman" w:cs="Calibri"/>
          <w:sz w:val="24"/>
          <w:szCs w:val="24"/>
          <w:u w:color="000000"/>
          <w:bdr w:val="nil"/>
          <w:vertAlign w:val="superscript"/>
          <w:lang w:eastAsia="et-EE"/>
        </w:rPr>
        <w:t>1</w:t>
      </w:r>
      <w:r w:rsidRPr="007A74E7">
        <w:rPr>
          <w:rFonts w:ascii="Times New Roman" w:eastAsia="Calibri" w:hAnsi="Times New Roman" w:cs="Calibri"/>
          <w:sz w:val="24"/>
          <w:szCs w:val="24"/>
          <w:u w:color="000000"/>
          <w:bdr w:val="nil"/>
          <w:lang w:eastAsia="et-EE"/>
        </w:rPr>
        <w:t>) Kaitsepolitseiameti tegevust koordineerib ka Vabariigi Valitsuse julgeolekukomisjon.”.</w:t>
      </w:r>
    </w:p>
    <w:p w14:paraId="523E86D9"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43C824CC"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sz w:val="24"/>
          <w:szCs w:val="24"/>
          <w:u w:color="000000"/>
          <w:bdr w:val="nil"/>
          <w:lang w:eastAsia="et-EE"/>
        </w:rPr>
      </w:pPr>
      <w:r w:rsidRPr="007A74E7">
        <w:rPr>
          <w:rFonts w:ascii="Times New Roman" w:eastAsia="Calibri" w:hAnsi="Times New Roman" w:cs="Calibri"/>
          <w:b/>
          <w:bCs/>
          <w:sz w:val="24"/>
          <w:szCs w:val="24"/>
          <w:u w:color="000000"/>
          <w:bdr w:val="nil"/>
          <w:lang w:eastAsia="et-EE"/>
        </w:rPr>
        <w:t>§ 2.</w:t>
      </w:r>
      <w:r w:rsidRPr="007A74E7">
        <w:rPr>
          <w:rFonts w:ascii="Times New Roman" w:eastAsia="Calibri" w:hAnsi="Times New Roman" w:cs="Calibri"/>
          <w:sz w:val="24"/>
          <w:szCs w:val="24"/>
          <w:u w:color="000000"/>
          <w:bdr w:val="nil"/>
          <w:lang w:eastAsia="et-EE"/>
        </w:rPr>
        <w:t xml:space="preserve"> </w:t>
      </w:r>
      <w:r w:rsidRPr="007A74E7">
        <w:rPr>
          <w:rFonts w:ascii="Times New Roman" w:eastAsia="Calibri" w:hAnsi="Times New Roman" w:cs="Calibri"/>
          <w:b/>
          <w:bCs/>
          <w:sz w:val="24"/>
          <w:szCs w:val="24"/>
          <w:u w:color="000000"/>
          <w:bdr w:val="nil"/>
          <w:lang w:eastAsia="et-EE"/>
        </w:rPr>
        <w:t>Määruse jõustumine</w:t>
      </w:r>
    </w:p>
    <w:p w14:paraId="70388A83"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4426ACB7"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sz w:val="24"/>
          <w:szCs w:val="24"/>
          <w:u w:color="000000"/>
          <w:bdr w:val="nil"/>
          <w:lang w:eastAsia="et-EE"/>
        </w:rPr>
      </w:pPr>
      <w:r w:rsidRPr="007A74E7">
        <w:rPr>
          <w:rFonts w:ascii="Times New Roman" w:eastAsia="Calibri" w:hAnsi="Times New Roman" w:cs="Calibri"/>
          <w:sz w:val="24"/>
          <w:szCs w:val="24"/>
          <w:u w:color="000000"/>
          <w:bdr w:val="nil"/>
          <w:lang w:eastAsia="et-EE"/>
        </w:rPr>
        <w:t xml:space="preserve">Määrus jõustub </w:t>
      </w:r>
      <w:r>
        <w:rPr>
          <w:rFonts w:ascii="Times New Roman" w:eastAsia="Arial Unicode MS" w:hAnsi="Times New Roman" w:cs="Arial Unicode MS"/>
          <w:u w:color="000000"/>
          <w:bdr w:val="nil"/>
          <w:lang w:eastAsia="et-EE"/>
        </w:rPr>
        <w:t>(</w:t>
      </w:r>
      <w:r w:rsidRPr="007A74E7">
        <w:rPr>
          <w:rFonts w:ascii="Times New Roman" w:eastAsia="Arial Unicode MS" w:hAnsi="Times New Roman" w:cs="Arial Unicode MS"/>
          <w:u w:color="000000"/>
          <w:bdr w:val="nil"/>
          <w:lang w:eastAsia="et-EE"/>
        </w:rPr>
        <w:t>kuupäev</w:t>
      </w:r>
      <w:r>
        <w:rPr>
          <w:rFonts w:ascii="Times New Roman" w:eastAsia="Arial Unicode MS" w:hAnsi="Times New Roman" w:cs="Arial Unicode MS"/>
          <w:u w:color="000000"/>
          <w:bdr w:val="nil"/>
          <w:lang w:eastAsia="et-EE"/>
        </w:rPr>
        <w:t>).</w:t>
      </w:r>
    </w:p>
    <w:p w14:paraId="1ABCBC54"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55919FCE" w14:textId="77777777" w:rsidR="00634BA4" w:rsidRPr="007A74E7" w:rsidRDefault="00634BA4" w:rsidP="00634BA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18937EF2" w14:textId="4EAC9201" w:rsidR="00634BA4" w:rsidRDefault="00634BA4">
      <w:pP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br w:type="page"/>
      </w:r>
    </w:p>
    <w:p w14:paraId="4D6A06FB" w14:textId="77777777" w:rsidR="00634BA4" w:rsidRDefault="00634BA4" w:rsidP="00634BA4">
      <w:pPr>
        <w:jc w:val="right"/>
        <w:rPr>
          <w:rFonts w:ascii="Times New Roman" w:eastAsia="Arial Unicode MS" w:hAnsi="Times New Roman" w:cs="Arial Unicode MS"/>
          <w:sz w:val="24"/>
          <w:szCs w:val="24"/>
          <w:u w:color="000000"/>
          <w:bdr w:val="nil"/>
          <w:lang w:eastAsia="et-EE"/>
        </w:rPr>
      </w:pPr>
    </w:p>
    <w:p w14:paraId="4E01729F" w14:textId="6E9E78DE" w:rsidR="00634BA4" w:rsidRDefault="00634BA4" w:rsidP="00634BA4">
      <w:pPr>
        <w:jc w:val="right"/>
        <w:rPr>
          <w:rFonts w:ascii="Times New Roman" w:eastAsia="Arial Unicode MS" w:hAnsi="Times New Roman" w:cs="Arial Unicode MS"/>
          <w:sz w:val="24"/>
          <w:szCs w:val="24"/>
          <w:u w:color="000000"/>
          <w:bdr w:val="nil"/>
          <w:lang w:eastAsia="et-EE"/>
        </w:rPr>
      </w:pPr>
      <w:r w:rsidRPr="00760D11">
        <w:rPr>
          <w:rFonts w:ascii="Times New Roman" w:eastAsia="Arial Unicode MS" w:hAnsi="Times New Roman" w:cs="Arial Unicode MS"/>
          <w:sz w:val="24"/>
          <w:szCs w:val="24"/>
          <w:u w:color="000000"/>
          <w:bdr w:val="nil"/>
          <w:lang w:eastAsia="et-EE"/>
        </w:rPr>
        <w:t>Rakendusakti kavand nr 2</w:t>
      </w:r>
      <w:r w:rsidR="00481AFC">
        <w:rPr>
          <w:rFonts w:ascii="Times New Roman" w:eastAsia="Arial Unicode MS" w:hAnsi="Times New Roman" w:cs="Arial Unicode MS"/>
          <w:sz w:val="24"/>
          <w:szCs w:val="24"/>
          <w:u w:color="000000"/>
          <w:bdr w:val="nil"/>
          <w:lang w:eastAsia="et-EE"/>
        </w:rPr>
        <w:t>7</w:t>
      </w:r>
    </w:p>
    <w:p w14:paraId="28971607" w14:textId="77777777" w:rsidR="00634BA4" w:rsidRDefault="00634BA4" w:rsidP="00634BA4">
      <w:pPr>
        <w:jc w:val="right"/>
        <w:rPr>
          <w:rFonts w:ascii="Times New Roman" w:eastAsia="Arial Unicode MS" w:hAnsi="Times New Roman" w:cs="Arial Unicode MS"/>
          <w:sz w:val="24"/>
          <w:szCs w:val="24"/>
          <w:u w:color="000000"/>
          <w:bdr w:val="nil"/>
          <w:lang w:eastAsia="et-EE"/>
        </w:rPr>
      </w:pPr>
    </w:p>
    <w:p w14:paraId="4734E355" w14:textId="77777777" w:rsidR="00634BA4" w:rsidRDefault="00634BA4" w:rsidP="00634BA4">
      <w:pPr>
        <w:jc w:val="cente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SISEMINISTER</w:t>
      </w:r>
    </w:p>
    <w:p w14:paraId="53021715" w14:textId="77777777" w:rsidR="00634BA4" w:rsidRDefault="00634BA4" w:rsidP="00634BA4">
      <w:pPr>
        <w:jc w:val="cente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MÄÄRUS</w:t>
      </w:r>
    </w:p>
    <w:p w14:paraId="016B5DAD" w14:textId="2B62B23F" w:rsidR="002112C8" w:rsidRDefault="002112C8" w:rsidP="0075486C">
      <w:pPr>
        <w:rPr>
          <w:rFonts w:ascii="Times New Roman" w:eastAsia="Arial Unicode MS" w:hAnsi="Times New Roman" w:cs="Times New Roman"/>
          <w:sz w:val="24"/>
          <w:szCs w:val="24"/>
          <w:u w:color="000000"/>
          <w:bdr w:val="nil"/>
          <w:lang w:eastAsia="et-EE"/>
        </w:rPr>
      </w:pPr>
    </w:p>
    <w:p w14:paraId="46260DE9" w14:textId="77777777" w:rsidR="00634BA4" w:rsidRPr="00634BA4" w:rsidRDefault="00634BA4" w:rsidP="00C81FC9">
      <w:pPr>
        <w:jc w:val="both"/>
        <w:rPr>
          <w:rFonts w:ascii="Times New Roman" w:eastAsia="Arial Unicode MS" w:hAnsi="Times New Roman" w:cs="Times New Roman"/>
          <w:b/>
          <w:bCs/>
          <w:sz w:val="24"/>
          <w:szCs w:val="24"/>
          <w:u w:color="000000"/>
          <w:bdr w:val="nil"/>
          <w:lang w:eastAsia="et-EE"/>
        </w:rPr>
      </w:pPr>
      <w:r w:rsidRPr="00634BA4">
        <w:rPr>
          <w:rFonts w:ascii="Times New Roman" w:eastAsia="Arial Unicode MS" w:hAnsi="Times New Roman" w:cs="Times New Roman"/>
          <w:b/>
          <w:bCs/>
          <w:sz w:val="24"/>
          <w:szCs w:val="24"/>
          <w:u w:color="000000"/>
          <w:bdr w:val="nil"/>
          <w:lang w:eastAsia="et-EE"/>
        </w:rPr>
        <w:t xml:space="preserve">Siseministri 2. novembri 2018. a määrus nr 27 „Isikutunnistuse vorm ja tehniline kirjeldus ning isikutunnistusele kantavate andmete loetelu“ muutmine </w:t>
      </w:r>
    </w:p>
    <w:p w14:paraId="0462B48D" w14:textId="779AA41F" w:rsidR="00634BA4" w:rsidRDefault="00634BA4" w:rsidP="00C81FC9">
      <w:pPr>
        <w:jc w:val="both"/>
        <w:rPr>
          <w:rFonts w:ascii="Times New Roman" w:eastAsia="Arial Unicode MS" w:hAnsi="Times New Roman" w:cs="Times New Roman"/>
          <w:sz w:val="24"/>
          <w:szCs w:val="24"/>
          <w:u w:color="000000"/>
          <w:bdr w:val="nil"/>
          <w:lang w:eastAsia="et-EE"/>
        </w:rPr>
      </w:pPr>
      <w:r w:rsidRPr="00634BA4">
        <w:rPr>
          <w:rFonts w:ascii="Times New Roman" w:eastAsia="Arial Unicode MS" w:hAnsi="Times New Roman" w:cs="Times New Roman"/>
          <w:sz w:val="24"/>
          <w:szCs w:val="24"/>
          <w:u w:color="000000"/>
          <w:bdr w:val="nil"/>
          <w:lang w:eastAsia="et-EE"/>
        </w:rPr>
        <w:t>Määrus kehtestatakse isikut tõendavate dokumentide seaduse § 9 lõike 1 alusel.</w:t>
      </w:r>
    </w:p>
    <w:p w14:paraId="308E8076" w14:textId="1CB5CBBF" w:rsidR="00634BA4" w:rsidRDefault="00C81FC9" w:rsidP="00C81FC9">
      <w:pPr>
        <w:jc w:val="both"/>
        <w:rPr>
          <w:rFonts w:ascii="Times New Roman" w:eastAsia="Arial Unicode MS" w:hAnsi="Times New Roman" w:cs="Times New Roman"/>
          <w:sz w:val="24"/>
          <w:szCs w:val="24"/>
          <w:u w:color="000000"/>
          <w:bdr w:val="nil"/>
          <w:lang w:eastAsia="et-EE"/>
        </w:rPr>
      </w:pPr>
      <w:r w:rsidRPr="00C81FC9">
        <w:rPr>
          <w:rFonts w:ascii="Times New Roman" w:eastAsia="Arial Unicode MS" w:hAnsi="Times New Roman" w:cs="Times New Roman"/>
          <w:b/>
          <w:bCs/>
          <w:sz w:val="24"/>
          <w:szCs w:val="24"/>
          <w:u w:color="000000"/>
          <w:bdr w:val="nil"/>
          <w:lang w:eastAsia="et-EE"/>
        </w:rPr>
        <w:t>§ 1.</w:t>
      </w:r>
      <w:r>
        <w:rPr>
          <w:rFonts w:ascii="Times New Roman" w:eastAsia="Arial Unicode MS" w:hAnsi="Times New Roman" w:cs="Times New Roman"/>
          <w:sz w:val="24"/>
          <w:szCs w:val="24"/>
          <w:u w:color="000000"/>
          <w:bdr w:val="nil"/>
          <w:lang w:eastAsia="et-EE"/>
        </w:rPr>
        <w:t xml:space="preserve"> </w:t>
      </w:r>
      <w:r w:rsidR="00634BA4">
        <w:rPr>
          <w:rFonts w:ascii="Times New Roman" w:eastAsia="Arial Unicode MS" w:hAnsi="Times New Roman" w:cs="Times New Roman"/>
          <w:sz w:val="24"/>
          <w:szCs w:val="24"/>
          <w:u w:color="000000"/>
          <w:bdr w:val="nil"/>
          <w:lang w:eastAsia="et-EE"/>
        </w:rPr>
        <w:t>S</w:t>
      </w:r>
      <w:r w:rsidR="00634BA4" w:rsidRPr="00634BA4">
        <w:rPr>
          <w:rFonts w:ascii="Times New Roman" w:eastAsia="Arial Unicode MS" w:hAnsi="Times New Roman" w:cs="Times New Roman"/>
          <w:sz w:val="24"/>
          <w:szCs w:val="24"/>
          <w:u w:color="000000"/>
          <w:bdr w:val="nil"/>
          <w:lang w:eastAsia="et-EE"/>
        </w:rPr>
        <w:t>iseministri 2. novembri 2018. a määrus</w:t>
      </w:r>
      <w:r w:rsidR="00634BA4">
        <w:rPr>
          <w:rFonts w:ascii="Times New Roman" w:eastAsia="Arial Unicode MS" w:hAnsi="Times New Roman" w:cs="Times New Roman"/>
          <w:sz w:val="24"/>
          <w:szCs w:val="24"/>
          <w:u w:color="000000"/>
          <w:bdr w:val="nil"/>
          <w:lang w:eastAsia="et-EE"/>
        </w:rPr>
        <w:t>e</w:t>
      </w:r>
      <w:r w:rsidR="00634BA4" w:rsidRPr="00634BA4">
        <w:rPr>
          <w:rFonts w:ascii="Times New Roman" w:eastAsia="Arial Unicode MS" w:hAnsi="Times New Roman" w:cs="Times New Roman"/>
          <w:sz w:val="24"/>
          <w:szCs w:val="24"/>
          <w:u w:color="000000"/>
          <w:bdr w:val="nil"/>
          <w:lang w:eastAsia="et-EE"/>
        </w:rPr>
        <w:t xml:space="preserve"> nr 27 „Isikutunnistuse vorm ja tehniline kirjeldus ning isikutunnistusele kantavate andmete loetelu“</w:t>
      </w:r>
      <w:r w:rsidR="00634BA4">
        <w:rPr>
          <w:rFonts w:ascii="Times New Roman" w:eastAsia="Arial Unicode MS" w:hAnsi="Times New Roman" w:cs="Times New Roman"/>
          <w:sz w:val="24"/>
          <w:szCs w:val="24"/>
          <w:u w:color="000000"/>
          <w:bdr w:val="nil"/>
          <w:lang w:eastAsia="et-EE"/>
        </w:rPr>
        <w:t xml:space="preserve"> § 4 lõikes 8 asendatakse sõna „riigikaitseseaduse“ sõnadega „tsiviilkriisi ja riigikaitse seaduse alusel“. </w:t>
      </w:r>
    </w:p>
    <w:p w14:paraId="282A716E" w14:textId="79CFEB12" w:rsidR="00C81FC9" w:rsidRPr="00C81FC9" w:rsidRDefault="00C81FC9" w:rsidP="00C81FC9">
      <w:pPr>
        <w:jc w:val="both"/>
        <w:rPr>
          <w:rFonts w:ascii="Times New Roman" w:eastAsia="Arial Unicode MS" w:hAnsi="Times New Roman" w:cs="Times New Roman"/>
          <w:sz w:val="24"/>
          <w:szCs w:val="24"/>
          <w:u w:color="000000"/>
          <w:bdr w:val="nil"/>
          <w:lang w:eastAsia="et-EE"/>
        </w:rPr>
      </w:pPr>
      <w:r w:rsidRPr="00C81FC9">
        <w:rPr>
          <w:rFonts w:ascii="Times New Roman" w:eastAsia="Arial Unicode MS" w:hAnsi="Times New Roman" w:cs="Times New Roman"/>
          <w:b/>
          <w:bCs/>
          <w:sz w:val="24"/>
          <w:szCs w:val="24"/>
          <w:u w:color="000000"/>
          <w:bdr w:val="nil"/>
          <w:lang w:eastAsia="et-EE"/>
        </w:rPr>
        <w:t>§ 2.</w:t>
      </w:r>
      <w:r w:rsidRPr="00C81FC9">
        <w:rPr>
          <w:rFonts w:ascii="Times New Roman" w:eastAsia="Arial Unicode MS" w:hAnsi="Times New Roman" w:cs="Times New Roman"/>
          <w:sz w:val="24"/>
          <w:szCs w:val="24"/>
          <w:u w:color="000000"/>
          <w:bdr w:val="nil"/>
          <w:lang w:eastAsia="et-EE"/>
        </w:rPr>
        <w:t xml:space="preserve"> Määruse jõustumine</w:t>
      </w:r>
    </w:p>
    <w:p w14:paraId="2CDC25F9" w14:textId="7F4E4C3E" w:rsidR="00C81FC9" w:rsidRDefault="00C81FC9" w:rsidP="00C81FC9">
      <w:pPr>
        <w:jc w:val="both"/>
        <w:rPr>
          <w:rFonts w:ascii="Times New Roman" w:eastAsia="Arial Unicode MS" w:hAnsi="Times New Roman" w:cs="Times New Roman"/>
          <w:sz w:val="24"/>
          <w:szCs w:val="24"/>
          <w:u w:color="000000"/>
          <w:bdr w:val="nil"/>
          <w:lang w:eastAsia="et-EE"/>
        </w:rPr>
      </w:pPr>
      <w:r w:rsidRPr="00C81FC9">
        <w:rPr>
          <w:rFonts w:ascii="Times New Roman" w:eastAsia="Arial Unicode MS" w:hAnsi="Times New Roman" w:cs="Times New Roman"/>
          <w:sz w:val="24"/>
          <w:szCs w:val="24"/>
          <w:u w:color="000000"/>
          <w:bdr w:val="nil"/>
          <w:lang w:eastAsia="et-EE"/>
        </w:rPr>
        <w:t>Määrus jõustub (kuupäev).</w:t>
      </w:r>
    </w:p>
    <w:p w14:paraId="4742009A" w14:textId="77777777" w:rsidR="00C81FC9" w:rsidRDefault="00C81FC9" w:rsidP="00C81FC9">
      <w:pPr>
        <w:jc w:val="both"/>
        <w:rPr>
          <w:rFonts w:ascii="Times New Roman" w:eastAsia="Arial Unicode MS" w:hAnsi="Times New Roman" w:cs="Times New Roman"/>
          <w:sz w:val="24"/>
          <w:szCs w:val="24"/>
          <w:u w:color="000000"/>
          <w:bdr w:val="nil"/>
          <w:lang w:eastAsia="et-EE"/>
        </w:rPr>
      </w:pPr>
    </w:p>
    <w:p w14:paraId="44EA7CCF" w14:textId="77777777" w:rsidR="00634BA4" w:rsidRDefault="00634BA4" w:rsidP="00634BA4">
      <w:pPr>
        <w:rPr>
          <w:rFonts w:ascii="Times New Roman" w:eastAsia="Arial Unicode MS" w:hAnsi="Times New Roman" w:cs="Times New Roman"/>
          <w:sz w:val="24"/>
          <w:szCs w:val="24"/>
          <w:u w:color="000000"/>
          <w:bdr w:val="nil"/>
          <w:lang w:eastAsia="et-EE"/>
        </w:rPr>
      </w:pPr>
    </w:p>
    <w:p w14:paraId="54892376" w14:textId="2C225B0E" w:rsidR="00634BA4" w:rsidRDefault="00634BA4">
      <w:pP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br w:type="page"/>
      </w:r>
    </w:p>
    <w:p w14:paraId="3D0C0539" w14:textId="77777777" w:rsidR="00634BA4" w:rsidRDefault="00634BA4" w:rsidP="0075486C">
      <w:pPr>
        <w:rPr>
          <w:rFonts w:ascii="Times New Roman" w:eastAsia="Arial Unicode MS" w:hAnsi="Times New Roman" w:cs="Times New Roman"/>
          <w:sz w:val="24"/>
          <w:szCs w:val="24"/>
          <w:u w:color="000000"/>
          <w:bdr w:val="nil"/>
          <w:lang w:eastAsia="et-EE"/>
        </w:rPr>
      </w:pPr>
    </w:p>
    <w:p w14:paraId="06FBB3CD" w14:textId="3A912383" w:rsidR="00634BA4" w:rsidRDefault="00634BA4" w:rsidP="00634BA4">
      <w:pPr>
        <w:jc w:val="right"/>
        <w:rPr>
          <w:rFonts w:ascii="Times New Roman" w:eastAsia="Arial Unicode MS" w:hAnsi="Times New Roman" w:cs="Arial Unicode MS"/>
          <w:sz w:val="24"/>
          <w:szCs w:val="24"/>
          <w:u w:color="000000"/>
          <w:bdr w:val="nil"/>
          <w:lang w:eastAsia="et-EE"/>
        </w:rPr>
      </w:pPr>
      <w:r w:rsidRPr="00760D11">
        <w:rPr>
          <w:rFonts w:ascii="Times New Roman" w:eastAsia="Arial Unicode MS" w:hAnsi="Times New Roman" w:cs="Arial Unicode MS"/>
          <w:sz w:val="24"/>
          <w:szCs w:val="24"/>
          <w:u w:color="000000"/>
          <w:bdr w:val="nil"/>
          <w:lang w:eastAsia="et-EE"/>
        </w:rPr>
        <w:t xml:space="preserve">Rakendusakti kavand nr </w:t>
      </w:r>
      <w:r w:rsidR="00C81FC9">
        <w:rPr>
          <w:rFonts w:ascii="Times New Roman" w:eastAsia="Arial Unicode MS" w:hAnsi="Times New Roman" w:cs="Arial Unicode MS"/>
          <w:sz w:val="24"/>
          <w:szCs w:val="24"/>
          <w:u w:color="000000"/>
          <w:bdr w:val="nil"/>
          <w:lang w:eastAsia="et-EE"/>
        </w:rPr>
        <w:t>2</w:t>
      </w:r>
      <w:r w:rsidR="00481AFC">
        <w:rPr>
          <w:rFonts w:ascii="Times New Roman" w:eastAsia="Arial Unicode MS" w:hAnsi="Times New Roman" w:cs="Arial Unicode MS"/>
          <w:sz w:val="24"/>
          <w:szCs w:val="24"/>
          <w:u w:color="000000"/>
          <w:bdr w:val="nil"/>
          <w:lang w:eastAsia="et-EE"/>
        </w:rPr>
        <w:t>8</w:t>
      </w:r>
    </w:p>
    <w:p w14:paraId="03B13887" w14:textId="77777777" w:rsidR="00634BA4" w:rsidRDefault="00634BA4" w:rsidP="000C0A5D">
      <w:pPr>
        <w:jc w:val="right"/>
        <w:rPr>
          <w:rFonts w:ascii="Times New Roman" w:eastAsia="Arial Unicode MS" w:hAnsi="Times New Roman" w:cs="Arial Unicode MS"/>
          <w:sz w:val="24"/>
          <w:szCs w:val="24"/>
          <w:u w:color="000000"/>
          <w:bdr w:val="nil"/>
          <w:lang w:eastAsia="et-EE"/>
        </w:rPr>
      </w:pPr>
    </w:p>
    <w:p w14:paraId="4ED703F6" w14:textId="282F1CF1" w:rsidR="00634BA4" w:rsidRDefault="00634BA4" w:rsidP="00634BA4">
      <w:pPr>
        <w:jc w:val="cente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SISEMINISTER</w:t>
      </w:r>
    </w:p>
    <w:p w14:paraId="29BFE6B6" w14:textId="77777777" w:rsidR="00634BA4" w:rsidRDefault="00634BA4" w:rsidP="00634BA4">
      <w:pPr>
        <w:jc w:val="cente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MÄÄRUS</w:t>
      </w:r>
    </w:p>
    <w:p w14:paraId="0357AED9" w14:textId="77777777" w:rsidR="00634BA4" w:rsidRDefault="00634BA4" w:rsidP="00C81FC9">
      <w:pPr>
        <w:jc w:val="both"/>
        <w:rPr>
          <w:rFonts w:ascii="Times New Roman" w:eastAsia="Arial Unicode MS" w:hAnsi="Times New Roman" w:cs="Arial Unicode MS"/>
          <w:sz w:val="24"/>
          <w:szCs w:val="24"/>
          <w:u w:color="000000"/>
          <w:bdr w:val="nil"/>
          <w:lang w:eastAsia="et-EE"/>
        </w:rPr>
      </w:pPr>
    </w:p>
    <w:p w14:paraId="6040060E" w14:textId="4B240992" w:rsidR="00634BA4" w:rsidRPr="00634BA4" w:rsidRDefault="00634BA4" w:rsidP="00C81FC9">
      <w:pPr>
        <w:jc w:val="both"/>
        <w:rPr>
          <w:rFonts w:ascii="Times New Roman" w:eastAsia="Arial Unicode MS" w:hAnsi="Times New Roman" w:cs="Arial Unicode MS"/>
          <w:b/>
          <w:bCs/>
          <w:sz w:val="24"/>
          <w:szCs w:val="24"/>
          <w:u w:color="000000"/>
          <w:bdr w:val="nil"/>
          <w:lang w:eastAsia="et-EE"/>
        </w:rPr>
      </w:pPr>
      <w:r>
        <w:rPr>
          <w:rFonts w:ascii="Times New Roman" w:eastAsia="Arial Unicode MS" w:hAnsi="Times New Roman" w:cs="Arial Unicode MS"/>
          <w:b/>
          <w:bCs/>
          <w:sz w:val="24"/>
          <w:szCs w:val="24"/>
          <w:u w:color="000000"/>
          <w:bdr w:val="nil"/>
          <w:lang w:eastAsia="et-EE"/>
        </w:rPr>
        <w:t>S</w:t>
      </w:r>
      <w:r w:rsidRPr="00634BA4">
        <w:rPr>
          <w:rFonts w:ascii="Times New Roman" w:eastAsia="Arial Unicode MS" w:hAnsi="Times New Roman" w:cs="Arial Unicode MS"/>
          <w:b/>
          <w:bCs/>
          <w:sz w:val="24"/>
          <w:szCs w:val="24"/>
          <w:u w:color="000000"/>
          <w:bdr w:val="nil"/>
          <w:lang w:eastAsia="et-EE"/>
        </w:rPr>
        <w:t>iseministri 26. augusti 2020. a määrus</w:t>
      </w:r>
      <w:r>
        <w:rPr>
          <w:rFonts w:ascii="Times New Roman" w:eastAsia="Arial Unicode MS" w:hAnsi="Times New Roman" w:cs="Arial Unicode MS"/>
          <w:b/>
          <w:bCs/>
          <w:sz w:val="24"/>
          <w:szCs w:val="24"/>
          <w:u w:color="000000"/>
          <w:bdr w:val="nil"/>
          <w:lang w:eastAsia="et-EE"/>
        </w:rPr>
        <w:t>e</w:t>
      </w:r>
      <w:r w:rsidRPr="00634BA4">
        <w:rPr>
          <w:rFonts w:ascii="Times New Roman" w:eastAsia="Arial Unicode MS" w:hAnsi="Times New Roman" w:cs="Arial Unicode MS"/>
          <w:b/>
          <w:bCs/>
          <w:sz w:val="24"/>
          <w:szCs w:val="24"/>
          <w:u w:color="000000"/>
          <w:bdr w:val="nil"/>
          <w:lang w:eastAsia="et-EE"/>
        </w:rPr>
        <w:t xml:space="preserve"> nr 33 </w:t>
      </w:r>
      <w:r>
        <w:rPr>
          <w:rFonts w:ascii="Times New Roman" w:eastAsia="Arial Unicode MS" w:hAnsi="Times New Roman" w:cs="Arial Unicode MS"/>
          <w:b/>
          <w:bCs/>
          <w:sz w:val="24"/>
          <w:szCs w:val="24"/>
          <w:u w:color="000000"/>
          <w:bdr w:val="nil"/>
          <w:lang w:eastAsia="et-EE"/>
        </w:rPr>
        <w:t>„</w:t>
      </w:r>
      <w:r w:rsidRPr="00634BA4">
        <w:rPr>
          <w:rFonts w:ascii="Times New Roman" w:eastAsia="Arial Unicode MS" w:hAnsi="Times New Roman" w:cs="Arial Unicode MS"/>
          <w:b/>
          <w:bCs/>
          <w:sz w:val="24"/>
          <w:szCs w:val="24"/>
          <w:u w:color="000000"/>
          <w:bdr w:val="nil"/>
          <w:lang w:eastAsia="et-EE"/>
        </w:rPr>
        <w:t>Elamisloakaardi vorm ja tehniline kirjeldus ning elamisloakaardile kantavate andmete loetelu</w:t>
      </w:r>
      <w:r>
        <w:rPr>
          <w:rFonts w:ascii="Times New Roman" w:eastAsia="Arial Unicode MS" w:hAnsi="Times New Roman" w:cs="Arial Unicode MS"/>
          <w:b/>
          <w:bCs/>
          <w:sz w:val="24"/>
          <w:szCs w:val="24"/>
          <w:u w:color="000000"/>
          <w:bdr w:val="nil"/>
          <w:lang w:eastAsia="et-EE"/>
        </w:rPr>
        <w:t>“ muutmine</w:t>
      </w:r>
    </w:p>
    <w:p w14:paraId="6FE50612" w14:textId="77777777" w:rsidR="00634BA4" w:rsidRDefault="00634BA4" w:rsidP="00C81FC9">
      <w:pPr>
        <w:jc w:val="both"/>
        <w:rPr>
          <w:rFonts w:ascii="Times New Roman" w:eastAsia="Arial Unicode MS" w:hAnsi="Times New Roman" w:cs="Times New Roman"/>
          <w:sz w:val="24"/>
          <w:szCs w:val="24"/>
          <w:u w:color="000000"/>
          <w:bdr w:val="nil"/>
          <w:lang w:eastAsia="et-EE"/>
        </w:rPr>
      </w:pPr>
      <w:r w:rsidRPr="00634BA4">
        <w:rPr>
          <w:rFonts w:ascii="Times New Roman" w:eastAsia="Arial Unicode MS" w:hAnsi="Times New Roman" w:cs="Times New Roman"/>
          <w:sz w:val="24"/>
          <w:szCs w:val="24"/>
          <w:u w:color="000000"/>
          <w:bdr w:val="nil"/>
          <w:lang w:eastAsia="et-EE"/>
        </w:rPr>
        <w:t>Määrus kehtestatakse isikut tõendavate dokumentide seaduse § 9 lõike 1, välismaalaste seaduse § 224 lõike 1 punkti 6 ja § 250 lõike 2 punkti 9 ning välismaalasele rahvusvahelise kaitse andmise seaduse § 47 lõike 2 ja § 60 lõike 2 alusel.</w:t>
      </w:r>
    </w:p>
    <w:p w14:paraId="6CF64491" w14:textId="7EE8CF1F" w:rsidR="00634BA4" w:rsidRDefault="00C81FC9" w:rsidP="00C81FC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 xml:space="preserve">§ 1. </w:t>
      </w:r>
      <w:r w:rsidR="00634BA4" w:rsidRPr="00634BA4">
        <w:rPr>
          <w:rFonts w:ascii="Times New Roman" w:eastAsia="Arial Unicode MS" w:hAnsi="Times New Roman" w:cs="Times New Roman"/>
          <w:sz w:val="24"/>
          <w:szCs w:val="24"/>
          <w:u w:color="000000"/>
          <w:bdr w:val="nil"/>
          <w:lang w:eastAsia="et-EE"/>
        </w:rPr>
        <w:t>Siseministri 26. augusti 2020. a määruse</w:t>
      </w:r>
      <w:r w:rsidR="00634BA4">
        <w:rPr>
          <w:rFonts w:ascii="Times New Roman" w:eastAsia="Arial Unicode MS" w:hAnsi="Times New Roman" w:cs="Times New Roman"/>
          <w:sz w:val="24"/>
          <w:szCs w:val="24"/>
          <w:u w:color="000000"/>
          <w:bdr w:val="nil"/>
          <w:lang w:eastAsia="et-EE"/>
        </w:rPr>
        <w:t>s</w:t>
      </w:r>
      <w:r w:rsidR="00634BA4" w:rsidRPr="00634BA4">
        <w:rPr>
          <w:rFonts w:ascii="Times New Roman" w:eastAsia="Arial Unicode MS" w:hAnsi="Times New Roman" w:cs="Times New Roman"/>
          <w:sz w:val="24"/>
          <w:szCs w:val="24"/>
          <w:u w:color="000000"/>
          <w:bdr w:val="nil"/>
          <w:lang w:eastAsia="et-EE"/>
        </w:rPr>
        <w:t xml:space="preserve"> nr 33 „Elamisloakaardi vorm ja tehniline kirjeldus ning elamisloakaardile kantavate andmete loetelu“ </w:t>
      </w:r>
      <w:r w:rsidR="00634BA4">
        <w:rPr>
          <w:rFonts w:ascii="Times New Roman" w:eastAsia="Arial Unicode MS" w:hAnsi="Times New Roman" w:cs="Times New Roman"/>
          <w:sz w:val="24"/>
          <w:szCs w:val="24"/>
          <w:u w:color="000000"/>
          <w:bdr w:val="nil"/>
          <w:lang w:eastAsia="et-EE"/>
        </w:rPr>
        <w:t>asendatakse läbivalt sõna „riigikaitseseaduse“ sõnadega „tsiviilkriisi ja riigikaitse seaduse“.</w:t>
      </w:r>
    </w:p>
    <w:p w14:paraId="2672445F" w14:textId="1733E4E6" w:rsidR="00C81FC9" w:rsidRPr="00C81FC9" w:rsidRDefault="00C81FC9" w:rsidP="00C81FC9">
      <w:pPr>
        <w:rPr>
          <w:rFonts w:ascii="Times New Roman" w:eastAsia="Arial Unicode MS" w:hAnsi="Times New Roman" w:cs="Times New Roman"/>
          <w:b/>
          <w:bCs/>
          <w:sz w:val="24"/>
          <w:szCs w:val="24"/>
          <w:u w:color="000000"/>
          <w:bdr w:val="nil"/>
          <w:lang w:eastAsia="et-EE"/>
        </w:rPr>
      </w:pPr>
      <w:r w:rsidRPr="00C81FC9">
        <w:rPr>
          <w:rFonts w:ascii="Times New Roman" w:eastAsia="Arial Unicode MS" w:hAnsi="Times New Roman" w:cs="Times New Roman"/>
          <w:b/>
          <w:bCs/>
          <w:sz w:val="24"/>
          <w:szCs w:val="24"/>
          <w:u w:color="000000"/>
          <w:bdr w:val="nil"/>
          <w:lang w:eastAsia="et-EE"/>
        </w:rPr>
        <w:t>§ 2. Määruse jõustumine</w:t>
      </w:r>
    </w:p>
    <w:p w14:paraId="42028EA3" w14:textId="53985CFB" w:rsidR="00634BA4" w:rsidRDefault="00C81FC9" w:rsidP="00C81FC9">
      <w:pPr>
        <w:rPr>
          <w:rFonts w:ascii="Times New Roman" w:eastAsia="Arial Unicode MS" w:hAnsi="Times New Roman" w:cs="Times New Roman"/>
          <w:sz w:val="24"/>
          <w:szCs w:val="24"/>
          <w:u w:color="000000"/>
          <w:bdr w:val="nil"/>
          <w:lang w:eastAsia="et-EE"/>
        </w:rPr>
      </w:pPr>
      <w:r w:rsidRPr="00C81FC9">
        <w:rPr>
          <w:rFonts w:ascii="Times New Roman" w:eastAsia="Arial Unicode MS" w:hAnsi="Times New Roman" w:cs="Times New Roman"/>
          <w:sz w:val="24"/>
          <w:szCs w:val="24"/>
          <w:u w:color="000000"/>
          <w:bdr w:val="nil"/>
          <w:lang w:eastAsia="et-EE"/>
        </w:rPr>
        <w:t>Määrus jõustub (kuupäev).</w:t>
      </w:r>
      <w:r w:rsidR="00634BA4">
        <w:rPr>
          <w:rFonts w:ascii="Times New Roman" w:eastAsia="Arial Unicode MS" w:hAnsi="Times New Roman" w:cs="Times New Roman"/>
          <w:sz w:val="24"/>
          <w:szCs w:val="24"/>
          <w:u w:color="000000"/>
          <w:bdr w:val="nil"/>
          <w:lang w:eastAsia="et-EE"/>
        </w:rPr>
        <w:br w:type="page"/>
      </w:r>
    </w:p>
    <w:p w14:paraId="77051E58" w14:textId="77777777" w:rsidR="00634BA4" w:rsidRDefault="00634BA4" w:rsidP="00634BA4">
      <w:pPr>
        <w:rPr>
          <w:rFonts w:ascii="Times New Roman" w:eastAsia="Arial Unicode MS" w:hAnsi="Times New Roman" w:cs="Times New Roman"/>
          <w:sz w:val="24"/>
          <w:szCs w:val="24"/>
          <w:u w:color="000000"/>
          <w:bdr w:val="nil"/>
          <w:lang w:eastAsia="et-EE"/>
        </w:rPr>
      </w:pPr>
    </w:p>
    <w:p w14:paraId="010DBC41" w14:textId="7726D7BB" w:rsidR="00634BA4" w:rsidRDefault="00634BA4">
      <w:pPr>
        <w:rPr>
          <w:rFonts w:ascii="Times New Roman" w:eastAsia="Arial Unicode MS" w:hAnsi="Times New Roman" w:cs="Arial Unicode MS"/>
          <w:sz w:val="24"/>
          <w:szCs w:val="24"/>
          <w:u w:color="000000"/>
          <w:bdr w:val="nil"/>
          <w:lang w:eastAsia="et-EE"/>
        </w:rPr>
      </w:pPr>
    </w:p>
    <w:p w14:paraId="4D888F1F" w14:textId="76523422" w:rsidR="0023513E" w:rsidRDefault="0023513E" w:rsidP="000C0A5D">
      <w:pPr>
        <w:jc w:val="right"/>
        <w:rPr>
          <w:rFonts w:ascii="Times New Roman" w:eastAsia="Arial Unicode MS" w:hAnsi="Times New Roman" w:cs="Arial Unicode MS"/>
          <w:sz w:val="24"/>
          <w:szCs w:val="24"/>
          <w:u w:color="000000"/>
          <w:bdr w:val="nil"/>
          <w:lang w:eastAsia="et-EE"/>
        </w:rPr>
      </w:pPr>
      <w:r w:rsidRPr="0023513E">
        <w:rPr>
          <w:rFonts w:ascii="Times New Roman" w:eastAsia="Arial Unicode MS" w:hAnsi="Times New Roman" w:cs="Arial Unicode MS"/>
          <w:sz w:val="24"/>
          <w:szCs w:val="24"/>
          <w:u w:color="000000"/>
          <w:bdr w:val="nil"/>
          <w:lang w:eastAsia="et-EE"/>
        </w:rPr>
        <w:t xml:space="preserve">Rakendusakti kavand nr </w:t>
      </w:r>
      <w:r w:rsidR="00481AFC">
        <w:rPr>
          <w:rFonts w:ascii="Times New Roman" w:eastAsia="Arial Unicode MS" w:hAnsi="Times New Roman" w:cs="Arial Unicode MS"/>
          <w:sz w:val="24"/>
          <w:szCs w:val="24"/>
          <w:u w:color="000000"/>
          <w:bdr w:val="nil"/>
          <w:lang w:eastAsia="et-EE"/>
        </w:rPr>
        <w:t>29</w:t>
      </w:r>
    </w:p>
    <w:p w14:paraId="6E4767A3" w14:textId="77777777" w:rsidR="0023513E" w:rsidRDefault="0023513E" w:rsidP="0023513E">
      <w:pPr>
        <w:jc w:val="right"/>
        <w:rPr>
          <w:rFonts w:ascii="Times New Roman" w:eastAsia="Arial Unicode MS" w:hAnsi="Times New Roman" w:cs="Arial Unicode MS"/>
          <w:sz w:val="24"/>
          <w:szCs w:val="24"/>
          <w:u w:color="000000"/>
          <w:bdr w:val="nil"/>
          <w:lang w:eastAsia="et-EE"/>
        </w:rPr>
      </w:pPr>
    </w:p>
    <w:p w14:paraId="5934A6D8" w14:textId="1C2F32DD" w:rsidR="0023513E" w:rsidRDefault="0023513E" w:rsidP="0023513E">
      <w:pPr>
        <w:jc w:val="cente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KAITSEMINISTER</w:t>
      </w:r>
    </w:p>
    <w:p w14:paraId="5DA67866" w14:textId="0FBEAEA7" w:rsidR="0023513E" w:rsidRDefault="0023513E" w:rsidP="0023513E">
      <w:pPr>
        <w:jc w:val="center"/>
        <w:rPr>
          <w:rFonts w:ascii="Times New Roman" w:eastAsia="Arial Unicode MS" w:hAnsi="Times New Roman" w:cs="Arial Unicode MS"/>
          <w:sz w:val="24"/>
          <w:szCs w:val="24"/>
          <w:u w:color="000000"/>
          <w:bdr w:val="nil"/>
          <w:lang w:eastAsia="et-EE"/>
        </w:rPr>
      </w:pPr>
      <w:r>
        <w:rPr>
          <w:rFonts w:ascii="Times New Roman" w:eastAsia="Arial Unicode MS" w:hAnsi="Times New Roman" w:cs="Arial Unicode MS"/>
          <w:sz w:val="24"/>
          <w:szCs w:val="24"/>
          <w:u w:color="000000"/>
          <w:bdr w:val="nil"/>
          <w:lang w:eastAsia="et-EE"/>
        </w:rPr>
        <w:t>MÄÄRUS</w:t>
      </w:r>
    </w:p>
    <w:p w14:paraId="213EEECC" w14:textId="065BCF72" w:rsidR="0023513E" w:rsidRPr="0023513E" w:rsidRDefault="0023513E" w:rsidP="0023513E">
      <w:pPr>
        <w:jc w:val="center"/>
        <w:rPr>
          <w:rFonts w:ascii="Times New Roman" w:eastAsia="Arial Unicode MS" w:hAnsi="Times New Roman" w:cs="Times New Roman"/>
          <w:sz w:val="24"/>
          <w:szCs w:val="24"/>
          <w:u w:color="000000"/>
          <w:bdr w:val="nil"/>
          <w:lang w:eastAsia="et-EE"/>
        </w:rPr>
      </w:pPr>
    </w:p>
    <w:p w14:paraId="764215C9" w14:textId="77777777" w:rsidR="0023513E" w:rsidRPr="0023513E" w:rsidRDefault="0023513E" w:rsidP="0023513E">
      <w:pPr>
        <w:spacing w:after="240" w:line="240" w:lineRule="auto"/>
        <w:jc w:val="both"/>
        <w:outlineLvl w:val="0"/>
        <w:rPr>
          <w:rFonts w:ascii="Times New Roman" w:eastAsia="Times New Roman" w:hAnsi="Times New Roman" w:cs="Times New Roman"/>
          <w:b/>
          <w:bCs/>
          <w:color w:val="000000"/>
          <w:kern w:val="36"/>
          <w:sz w:val="24"/>
          <w:szCs w:val="24"/>
          <w:lang w:eastAsia="et-EE"/>
        </w:rPr>
      </w:pPr>
      <w:r w:rsidRPr="0023513E">
        <w:rPr>
          <w:rFonts w:ascii="Times New Roman" w:eastAsia="Times New Roman" w:hAnsi="Times New Roman" w:cs="Times New Roman"/>
          <w:b/>
          <w:bCs/>
          <w:color w:val="000000"/>
          <w:kern w:val="36"/>
          <w:sz w:val="24"/>
          <w:szCs w:val="24"/>
          <w:lang w:eastAsia="et-EE"/>
        </w:rPr>
        <w:t>Mobilisatsiooniregistri põhimäärus</w:t>
      </w:r>
    </w:p>
    <w:p w14:paraId="2D614C2E" w14:textId="6A9E9BA3"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Määrus kehtestatakse </w:t>
      </w:r>
      <w:r w:rsidR="000E558F" w:rsidRPr="000E558F">
        <w:rPr>
          <w:rFonts w:ascii="Times New Roman" w:eastAsia="Times New Roman" w:hAnsi="Times New Roman" w:cs="Times New Roman"/>
          <w:sz w:val="24"/>
          <w:szCs w:val="24"/>
          <w:lang w:eastAsia="et-EE"/>
        </w:rPr>
        <w:t xml:space="preserve">tsiviilkriisi ja riigikaitse seaduse </w:t>
      </w:r>
      <w:r>
        <w:rPr>
          <w:rFonts w:ascii="Times New Roman" w:eastAsia="Times New Roman" w:hAnsi="Times New Roman" w:cs="Times New Roman"/>
          <w:sz w:val="24"/>
          <w:szCs w:val="24"/>
          <w:lang w:eastAsia="et-EE"/>
        </w:rPr>
        <w:t>§ 1</w:t>
      </w:r>
      <w:r w:rsidR="00760D11">
        <w:rPr>
          <w:rFonts w:ascii="Times New Roman" w:eastAsia="Times New Roman" w:hAnsi="Times New Roman" w:cs="Times New Roman"/>
          <w:sz w:val="24"/>
          <w:szCs w:val="24"/>
          <w:lang w:eastAsia="et-EE"/>
        </w:rPr>
        <w:t>3</w:t>
      </w:r>
      <w:r w:rsidR="00C81FC9">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lõike </w:t>
      </w:r>
      <w:r w:rsidR="00462844">
        <w:rPr>
          <w:rFonts w:ascii="Times New Roman" w:eastAsia="Times New Roman" w:hAnsi="Times New Roman" w:cs="Times New Roman"/>
          <w:sz w:val="24"/>
          <w:szCs w:val="24"/>
          <w:lang w:eastAsia="et-EE"/>
        </w:rPr>
        <w:t>3</w:t>
      </w:r>
      <w:r>
        <w:rPr>
          <w:rFonts w:ascii="Times New Roman" w:eastAsia="Times New Roman" w:hAnsi="Times New Roman" w:cs="Times New Roman"/>
          <w:sz w:val="24"/>
          <w:szCs w:val="24"/>
          <w:lang w:eastAsia="et-EE"/>
        </w:rPr>
        <w:t xml:space="preserve"> alusel.</w:t>
      </w:r>
    </w:p>
    <w:p w14:paraId="79925B17"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4750FA6C" w14:textId="77777777" w:rsidR="0023513E" w:rsidRDefault="0023513E" w:rsidP="0023513E">
      <w:pPr>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23513E">
        <w:rPr>
          <w:rFonts w:ascii="Times New Roman" w:eastAsia="Times New Roman" w:hAnsi="Times New Roman" w:cs="Times New Roman"/>
          <w:b/>
          <w:bCs/>
          <w:color w:val="000000"/>
          <w:sz w:val="24"/>
          <w:szCs w:val="24"/>
          <w:bdr w:val="none" w:sz="0" w:space="0" w:color="auto" w:frame="1"/>
          <w:lang w:eastAsia="et-EE"/>
        </w:rPr>
        <w:t>1. peatükk</w:t>
      </w:r>
    </w:p>
    <w:p w14:paraId="08B4419A" w14:textId="08A3E15F" w:rsidR="0023513E" w:rsidRDefault="0023513E" w:rsidP="0023513E">
      <w:pPr>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23513E">
        <w:rPr>
          <w:rFonts w:ascii="Times New Roman" w:eastAsia="Times New Roman" w:hAnsi="Times New Roman" w:cs="Times New Roman"/>
          <w:b/>
          <w:bCs/>
          <w:color w:val="000000"/>
          <w:sz w:val="24"/>
          <w:szCs w:val="24"/>
          <w:lang w:eastAsia="et-EE"/>
        </w:rPr>
        <w:t>Üldsätted</w:t>
      </w:r>
      <w:bookmarkStart w:id="73" w:name="841975a8-f83c-44a8-84dd-646d0b388540"/>
      <w:r w:rsidRPr="0023513E">
        <w:rPr>
          <w:rFonts w:ascii="Times New Roman" w:eastAsia="Times New Roman" w:hAnsi="Times New Roman" w:cs="Times New Roman"/>
          <w:b/>
          <w:bCs/>
          <w:color w:val="0061AA"/>
          <w:sz w:val="24"/>
          <w:szCs w:val="24"/>
          <w:bdr w:val="none" w:sz="0" w:space="0" w:color="auto" w:frame="1"/>
          <w:lang w:eastAsia="et-EE"/>
        </w:rPr>
        <w:t> </w:t>
      </w:r>
      <w:bookmarkEnd w:id="73"/>
    </w:p>
    <w:p w14:paraId="1209AEB7" w14:textId="77777777" w:rsidR="0023513E" w:rsidRPr="0023513E" w:rsidRDefault="0023513E" w:rsidP="0023513E">
      <w:pPr>
        <w:spacing w:after="0" w:line="240" w:lineRule="auto"/>
        <w:jc w:val="center"/>
        <w:outlineLvl w:val="1"/>
        <w:rPr>
          <w:rFonts w:ascii="Times New Roman" w:eastAsia="Times New Roman" w:hAnsi="Times New Roman" w:cs="Times New Roman"/>
          <w:b/>
          <w:bCs/>
          <w:color w:val="000000"/>
          <w:sz w:val="24"/>
          <w:szCs w:val="24"/>
          <w:lang w:eastAsia="et-EE"/>
        </w:rPr>
      </w:pPr>
    </w:p>
    <w:p w14:paraId="06456FF7" w14:textId="37A3B08A"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1.</w:t>
      </w:r>
      <w:r>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Registri eesmärk</w:t>
      </w:r>
    </w:p>
    <w:p w14:paraId="1DB863AB" w14:textId="77777777" w:rsidR="00C05D30" w:rsidRPr="0023513E" w:rsidRDefault="00C05D30" w:rsidP="0023513E">
      <w:pPr>
        <w:spacing w:after="0" w:line="240" w:lineRule="auto"/>
        <w:outlineLvl w:val="2"/>
        <w:rPr>
          <w:rFonts w:ascii="Times New Roman" w:eastAsia="Times New Roman" w:hAnsi="Times New Roman" w:cs="Times New Roman"/>
          <w:b/>
          <w:bCs/>
          <w:color w:val="000000"/>
          <w:sz w:val="24"/>
          <w:szCs w:val="24"/>
          <w:lang w:eastAsia="et-EE"/>
        </w:rPr>
      </w:pPr>
    </w:p>
    <w:p w14:paraId="30E500FE" w14:textId="7BE57934" w:rsidR="0023513E" w:rsidRDefault="0023513E" w:rsidP="00C05D30">
      <w:pPr>
        <w:spacing w:after="0" w:line="240" w:lineRule="auto"/>
        <w:jc w:val="both"/>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Mobilisatsiooniregistri (edaspidi </w:t>
      </w:r>
      <w:r w:rsidRPr="0023513E">
        <w:rPr>
          <w:rFonts w:ascii="Times New Roman" w:eastAsia="Times New Roman" w:hAnsi="Times New Roman" w:cs="Times New Roman"/>
          <w:i/>
          <w:iCs/>
          <w:sz w:val="24"/>
          <w:szCs w:val="24"/>
          <w:bdr w:val="none" w:sz="0" w:space="0" w:color="auto" w:frame="1"/>
          <w:lang w:eastAsia="et-EE"/>
        </w:rPr>
        <w:t>register</w:t>
      </w:r>
      <w:r w:rsidRPr="0023513E">
        <w:rPr>
          <w:rFonts w:ascii="Times New Roman" w:eastAsia="Times New Roman" w:hAnsi="Times New Roman" w:cs="Times New Roman"/>
          <w:sz w:val="24"/>
          <w:szCs w:val="24"/>
          <w:lang w:eastAsia="et-EE"/>
        </w:rPr>
        <w:t>) eesmärk on pidada arvestust sõjaväelise auastmega sõjaaja ametikohtade (edaspidi </w:t>
      </w:r>
      <w:r w:rsidRPr="0023513E">
        <w:rPr>
          <w:rFonts w:ascii="Times New Roman" w:eastAsia="Times New Roman" w:hAnsi="Times New Roman" w:cs="Times New Roman"/>
          <w:i/>
          <w:iCs/>
          <w:sz w:val="24"/>
          <w:szCs w:val="24"/>
          <w:bdr w:val="none" w:sz="0" w:space="0" w:color="auto" w:frame="1"/>
          <w:lang w:eastAsia="et-EE"/>
        </w:rPr>
        <w:t>sõjaaja ametikoht</w:t>
      </w:r>
      <w:r w:rsidRPr="0023513E">
        <w:rPr>
          <w:rFonts w:ascii="Times New Roman" w:eastAsia="Times New Roman" w:hAnsi="Times New Roman" w:cs="Times New Roman"/>
          <w:sz w:val="24"/>
          <w:szCs w:val="24"/>
          <w:lang w:eastAsia="et-EE"/>
        </w:rPr>
        <w:t>) täitmise ja riigi sõjaliseks kaitseks kasutatavate materiaalsete vahendite üle.</w:t>
      </w:r>
    </w:p>
    <w:p w14:paraId="2D67ADBD"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5C63D4D5" w14:textId="24EF29F5"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2.</w:t>
      </w:r>
      <w:r>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Registri vastutav ja volitatud töötleja</w:t>
      </w:r>
    </w:p>
    <w:p w14:paraId="06295002" w14:textId="77777777" w:rsidR="0023513E" w:rsidRP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p>
    <w:p w14:paraId="7CE8D0EF" w14:textId="05B4BBEB"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Registri vastutav töötleja on Kaitseministeerium.</w:t>
      </w:r>
    </w:p>
    <w:p w14:paraId="0199D102"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0AA44DB3" w14:textId="450E1869"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Registri volitatud töötleja on Kaitsevägi.</w:t>
      </w:r>
    </w:p>
    <w:p w14:paraId="48CB4075"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5C457CA8" w14:textId="66102837"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3.</w:t>
      </w:r>
      <w:r>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Registri pidamine ja ülesehitus</w:t>
      </w:r>
    </w:p>
    <w:p w14:paraId="14E3B1E1" w14:textId="77777777" w:rsidR="0023513E" w:rsidRP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p>
    <w:p w14:paraId="70CC0E72" w14:textId="1427C6E4" w:rsidR="0023513E" w:rsidRDefault="0023513E" w:rsidP="0023513E">
      <w:pPr>
        <w:spacing w:after="0" w:line="240" w:lineRule="auto"/>
        <w:rPr>
          <w:rFonts w:ascii="Times New Roman" w:eastAsia="Times New Roman" w:hAnsi="Times New Roman" w:cs="Times New Roman"/>
          <w:sz w:val="24"/>
          <w:szCs w:val="24"/>
          <w:lang w:eastAsia="et-EE"/>
        </w:rPr>
      </w:pPr>
      <w:bookmarkStart w:id="74" w:name="para3lg1"/>
      <w:r w:rsidRPr="0023513E">
        <w:rPr>
          <w:rFonts w:ascii="Times New Roman" w:eastAsia="Times New Roman" w:hAnsi="Times New Roman" w:cs="Times New Roman"/>
          <w:color w:val="0061AA"/>
          <w:sz w:val="24"/>
          <w:szCs w:val="24"/>
          <w:bdr w:val="none" w:sz="0" w:space="0" w:color="auto" w:frame="1"/>
          <w:lang w:eastAsia="et-EE"/>
        </w:rPr>
        <w:t> </w:t>
      </w:r>
      <w:bookmarkEnd w:id="74"/>
      <w:r w:rsidRPr="0023513E">
        <w:rPr>
          <w:rFonts w:ascii="Times New Roman" w:eastAsia="Times New Roman" w:hAnsi="Times New Roman" w:cs="Times New Roman"/>
          <w:sz w:val="24"/>
          <w:szCs w:val="24"/>
          <w:lang w:eastAsia="et-EE"/>
        </w:rPr>
        <w:t xml:space="preserve">(1) Registrit peetakse </w:t>
      </w:r>
      <w:proofErr w:type="spellStart"/>
      <w:r w:rsidRPr="0023513E">
        <w:rPr>
          <w:rFonts w:ascii="Times New Roman" w:eastAsia="Times New Roman" w:hAnsi="Times New Roman" w:cs="Times New Roman"/>
          <w:sz w:val="24"/>
          <w:szCs w:val="24"/>
          <w:lang w:eastAsia="et-EE"/>
        </w:rPr>
        <w:t>ühetasandilise</w:t>
      </w:r>
      <w:proofErr w:type="spellEnd"/>
      <w:r w:rsidRPr="0023513E">
        <w:rPr>
          <w:rFonts w:ascii="Times New Roman" w:eastAsia="Times New Roman" w:hAnsi="Times New Roman" w:cs="Times New Roman"/>
          <w:sz w:val="24"/>
          <w:szCs w:val="24"/>
          <w:lang w:eastAsia="et-EE"/>
        </w:rPr>
        <w:t xml:space="preserve"> digitaalse andmekoguna.</w:t>
      </w:r>
    </w:p>
    <w:p w14:paraId="5505D286"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5F532E50" w14:textId="02E7FC58" w:rsidR="0023513E" w:rsidRDefault="0023513E" w:rsidP="0023513E">
      <w:pPr>
        <w:spacing w:after="0" w:line="240" w:lineRule="auto"/>
        <w:rPr>
          <w:rFonts w:ascii="Times New Roman" w:eastAsia="Times New Roman" w:hAnsi="Times New Roman" w:cs="Times New Roman"/>
          <w:sz w:val="24"/>
          <w:szCs w:val="24"/>
          <w:lang w:eastAsia="et-EE"/>
        </w:rPr>
      </w:pPr>
      <w:bookmarkStart w:id="75" w:name="para3lg2"/>
      <w:r w:rsidRPr="0023513E">
        <w:rPr>
          <w:rFonts w:ascii="Times New Roman" w:eastAsia="Times New Roman" w:hAnsi="Times New Roman" w:cs="Times New Roman"/>
          <w:color w:val="0061AA"/>
          <w:sz w:val="24"/>
          <w:szCs w:val="24"/>
          <w:bdr w:val="none" w:sz="0" w:space="0" w:color="auto" w:frame="1"/>
          <w:lang w:eastAsia="et-EE"/>
        </w:rPr>
        <w:t> </w:t>
      </w:r>
      <w:bookmarkEnd w:id="75"/>
      <w:r w:rsidRPr="0023513E">
        <w:rPr>
          <w:rFonts w:ascii="Times New Roman" w:eastAsia="Times New Roman" w:hAnsi="Times New Roman" w:cs="Times New Roman"/>
          <w:sz w:val="24"/>
          <w:szCs w:val="24"/>
          <w:lang w:eastAsia="et-EE"/>
        </w:rPr>
        <w:t>(2) Register koosneb:</w:t>
      </w:r>
      <w:r w:rsidRPr="0023513E">
        <w:rPr>
          <w:rFonts w:ascii="Times New Roman" w:eastAsia="Times New Roman" w:hAnsi="Times New Roman" w:cs="Times New Roman"/>
          <w:sz w:val="24"/>
          <w:szCs w:val="24"/>
          <w:lang w:eastAsia="et-EE"/>
        </w:rPr>
        <w:br/>
      </w:r>
      <w:bookmarkStart w:id="76" w:name="para3lg2p1"/>
      <w:r w:rsidRPr="0023513E">
        <w:rPr>
          <w:rFonts w:ascii="Times New Roman" w:eastAsia="Times New Roman" w:hAnsi="Times New Roman" w:cs="Times New Roman"/>
          <w:color w:val="0061AA"/>
          <w:sz w:val="24"/>
          <w:szCs w:val="24"/>
          <w:bdr w:val="none" w:sz="0" w:space="0" w:color="auto" w:frame="1"/>
          <w:lang w:eastAsia="et-EE"/>
        </w:rPr>
        <w:t>  </w:t>
      </w:r>
      <w:bookmarkEnd w:id="76"/>
      <w:r w:rsidRPr="0023513E">
        <w:rPr>
          <w:rFonts w:ascii="Times New Roman" w:eastAsia="Times New Roman" w:hAnsi="Times New Roman" w:cs="Times New Roman"/>
          <w:sz w:val="24"/>
          <w:szCs w:val="24"/>
          <w:lang w:eastAsia="et-EE"/>
        </w:rPr>
        <w:t>1) andmetest sõjaaja üksuste, sõjaaja ametikohtade ja ametikohale nimetatud isikkoosseisu ning mobilisatsiooni korraldamiseks vajalike materiaalsete vahendite kohta (edaspidi </w:t>
      </w:r>
      <w:r w:rsidRPr="0023513E">
        <w:rPr>
          <w:rFonts w:ascii="Times New Roman" w:eastAsia="Times New Roman" w:hAnsi="Times New Roman" w:cs="Times New Roman"/>
          <w:i/>
          <w:iCs/>
          <w:sz w:val="24"/>
          <w:szCs w:val="24"/>
          <w:bdr w:val="none" w:sz="0" w:space="0" w:color="auto" w:frame="1"/>
          <w:lang w:eastAsia="et-EE"/>
        </w:rPr>
        <w:t>digitaalne register</w:t>
      </w:r>
      <w:r w:rsidRPr="0023513E">
        <w:rPr>
          <w:rFonts w:ascii="Times New Roman" w:eastAsia="Times New Roman" w:hAnsi="Times New Roman" w:cs="Times New Roman"/>
          <w:sz w:val="24"/>
          <w:szCs w:val="24"/>
          <w:lang w:eastAsia="et-EE"/>
        </w:rPr>
        <w:t>);</w:t>
      </w:r>
      <w:r w:rsidRPr="0023513E">
        <w:rPr>
          <w:rFonts w:ascii="Times New Roman" w:eastAsia="Times New Roman" w:hAnsi="Times New Roman" w:cs="Times New Roman"/>
          <w:sz w:val="24"/>
          <w:szCs w:val="24"/>
          <w:lang w:eastAsia="et-EE"/>
        </w:rPr>
        <w:br/>
      </w:r>
      <w:bookmarkStart w:id="77" w:name="para3lg2p2"/>
      <w:r w:rsidRPr="0023513E">
        <w:rPr>
          <w:rFonts w:ascii="Times New Roman" w:eastAsia="Times New Roman" w:hAnsi="Times New Roman" w:cs="Times New Roman"/>
          <w:color w:val="0061AA"/>
          <w:sz w:val="24"/>
          <w:szCs w:val="24"/>
          <w:bdr w:val="none" w:sz="0" w:space="0" w:color="auto" w:frame="1"/>
          <w:lang w:eastAsia="et-EE"/>
        </w:rPr>
        <w:t>  </w:t>
      </w:r>
      <w:bookmarkEnd w:id="77"/>
      <w:r w:rsidRPr="0023513E">
        <w:rPr>
          <w:rFonts w:ascii="Times New Roman" w:eastAsia="Times New Roman" w:hAnsi="Times New Roman" w:cs="Times New Roman"/>
          <w:sz w:val="24"/>
          <w:szCs w:val="24"/>
          <w:lang w:eastAsia="et-EE"/>
        </w:rPr>
        <w:t>2) digitaalsest arhiivist.</w:t>
      </w:r>
    </w:p>
    <w:p w14:paraId="18C861F6"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1C06DA11" w14:textId="77777777" w:rsidR="0023513E" w:rsidRDefault="0023513E" w:rsidP="0023513E">
      <w:pPr>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23513E">
        <w:rPr>
          <w:rFonts w:ascii="Times New Roman" w:eastAsia="Times New Roman" w:hAnsi="Times New Roman" w:cs="Times New Roman"/>
          <w:b/>
          <w:bCs/>
          <w:color w:val="000000"/>
          <w:sz w:val="24"/>
          <w:szCs w:val="24"/>
          <w:bdr w:val="none" w:sz="0" w:space="0" w:color="auto" w:frame="1"/>
          <w:lang w:eastAsia="et-EE"/>
        </w:rPr>
        <w:t>2. peatükk</w:t>
      </w:r>
    </w:p>
    <w:p w14:paraId="6D67B6C8" w14:textId="77777777" w:rsidR="0023513E" w:rsidRDefault="0023513E" w:rsidP="0023513E">
      <w:pPr>
        <w:spacing w:after="0" w:line="240" w:lineRule="auto"/>
        <w:jc w:val="center"/>
        <w:outlineLvl w:val="1"/>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lang w:eastAsia="et-EE"/>
        </w:rPr>
        <w:t>Registriandmete koosseis</w:t>
      </w:r>
      <w:bookmarkStart w:id="78" w:name="cef65a23-7ff4-48b0-9912-80aae6320c0d"/>
    </w:p>
    <w:p w14:paraId="1524997E" w14:textId="4DE88CA0" w:rsidR="0023513E" w:rsidRPr="0023513E" w:rsidRDefault="0023513E" w:rsidP="0023513E">
      <w:pPr>
        <w:spacing w:after="0" w:line="240" w:lineRule="auto"/>
        <w:jc w:val="center"/>
        <w:outlineLvl w:val="1"/>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61AA"/>
          <w:sz w:val="24"/>
          <w:szCs w:val="24"/>
          <w:bdr w:val="none" w:sz="0" w:space="0" w:color="auto" w:frame="1"/>
          <w:lang w:eastAsia="et-EE"/>
        </w:rPr>
        <w:t> </w:t>
      </w:r>
      <w:bookmarkEnd w:id="78"/>
    </w:p>
    <w:p w14:paraId="382135DD" w14:textId="57371346"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4.</w:t>
      </w:r>
      <w:r>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Digitaalsesse registrisse kantavad andmed</w:t>
      </w:r>
    </w:p>
    <w:p w14:paraId="76EB5019" w14:textId="77777777" w:rsidR="005618EA" w:rsidRPr="0023513E" w:rsidRDefault="005618EA" w:rsidP="0023513E">
      <w:pPr>
        <w:spacing w:after="0" w:line="240" w:lineRule="auto"/>
        <w:outlineLvl w:val="2"/>
        <w:rPr>
          <w:rFonts w:ascii="Times New Roman" w:eastAsia="Times New Roman" w:hAnsi="Times New Roman" w:cs="Times New Roman"/>
          <w:b/>
          <w:bCs/>
          <w:color w:val="000000"/>
          <w:sz w:val="24"/>
          <w:szCs w:val="24"/>
          <w:lang w:eastAsia="et-EE"/>
        </w:rPr>
      </w:pPr>
    </w:p>
    <w:p w14:paraId="6D1C36E0" w14:textId="1A1D49D0"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Sõjaaja üksuse kohta kantakse digitaalsesse registrisse järgmised andmed:</w:t>
      </w:r>
      <w:r w:rsidRPr="0023513E">
        <w:rPr>
          <w:rFonts w:ascii="Times New Roman" w:eastAsia="Times New Roman" w:hAnsi="Times New Roman" w:cs="Times New Roman"/>
          <w:sz w:val="24"/>
          <w:szCs w:val="24"/>
          <w:lang w:eastAsia="et-EE"/>
        </w:rPr>
        <w:br/>
        <w:t>1) nimetus;</w:t>
      </w:r>
      <w:r w:rsidRPr="0023513E">
        <w:rPr>
          <w:rFonts w:ascii="Times New Roman" w:eastAsia="Times New Roman" w:hAnsi="Times New Roman" w:cs="Times New Roman"/>
          <w:sz w:val="24"/>
          <w:szCs w:val="24"/>
          <w:lang w:eastAsia="et-EE"/>
        </w:rPr>
        <w:br/>
        <w:t>2) koosseisuline kuuluvus;</w:t>
      </w:r>
      <w:r w:rsidRPr="0023513E">
        <w:rPr>
          <w:rFonts w:ascii="Times New Roman" w:eastAsia="Times New Roman" w:hAnsi="Times New Roman" w:cs="Times New Roman"/>
          <w:sz w:val="24"/>
          <w:szCs w:val="24"/>
          <w:lang w:eastAsia="et-EE"/>
        </w:rPr>
        <w:br/>
        <w:t>3) kood;</w:t>
      </w:r>
      <w:r w:rsidRPr="0023513E">
        <w:rPr>
          <w:rFonts w:ascii="Times New Roman" w:eastAsia="Times New Roman" w:hAnsi="Times New Roman" w:cs="Times New Roman"/>
          <w:sz w:val="24"/>
          <w:szCs w:val="24"/>
          <w:lang w:eastAsia="et-EE"/>
        </w:rPr>
        <w:br/>
        <w:t>4) tüüp;</w:t>
      </w:r>
      <w:r w:rsidRPr="0023513E">
        <w:rPr>
          <w:rFonts w:ascii="Times New Roman" w:eastAsia="Times New Roman" w:hAnsi="Times New Roman" w:cs="Times New Roman"/>
          <w:sz w:val="24"/>
          <w:szCs w:val="24"/>
          <w:lang w:eastAsia="et-EE"/>
        </w:rPr>
        <w:br/>
      </w:r>
      <w:r w:rsidRPr="0023513E">
        <w:rPr>
          <w:rFonts w:ascii="Times New Roman" w:eastAsia="Times New Roman" w:hAnsi="Times New Roman" w:cs="Times New Roman"/>
          <w:sz w:val="24"/>
          <w:szCs w:val="24"/>
          <w:lang w:eastAsia="et-EE"/>
        </w:rPr>
        <w:lastRenderedPageBreak/>
        <w:t>5) tase;</w:t>
      </w:r>
      <w:r w:rsidRPr="0023513E">
        <w:rPr>
          <w:rFonts w:ascii="Times New Roman" w:eastAsia="Times New Roman" w:hAnsi="Times New Roman" w:cs="Times New Roman"/>
          <w:sz w:val="24"/>
          <w:szCs w:val="24"/>
          <w:lang w:eastAsia="et-EE"/>
        </w:rPr>
        <w:br/>
        <w:t>6) valmidusaste;</w:t>
      </w:r>
      <w:r w:rsidRPr="0023513E">
        <w:rPr>
          <w:rFonts w:ascii="Times New Roman" w:eastAsia="Times New Roman" w:hAnsi="Times New Roman" w:cs="Times New Roman"/>
          <w:sz w:val="24"/>
          <w:szCs w:val="24"/>
          <w:lang w:eastAsia="et-EE"/>
        </w:rPr>
        <w:br/>
        <w:t>7) staatus sõjaaja struktuuris;</w:t>
      </w:r>
      <w:r w:rsidRPr="0023513E">
        <w:rPr>
          <w:rFonts w:ascii="Times New Roman" w:eastAsia="Times New Roman" w:hAnsi="Times New Roman" w:cs="Times New Roman"/>
          <w:sz w:val="24"/>
          <w:szCs w:val="24"/>
          <w:lang w:eastAsia="et-EE"/>
        </w:rPr>
        <w:br/>
        <w:t>8) moodustamise alguse ja lõpu kuupäev;</w:t>
      </w:r>
      <w:r w:rsidRPr="0023513E">
        <w:rPr>
          <w:rFonts w:ascii="Times New Roman" w:eastAsia="Times New Roman" w:hAnsi="Times New Roman" w:cs="Times New Roman"/>
          <w:sz w:val="24"/>
          <w:szCs w:val="24"/>
          <w:lang w:eastAsia="et-EE"/>
        </w:rPr>
        <w:br/>
        <w:t>9) varustusaste;</w:t>
      </w:r>
      <w:r w:rsidRPr="0023513E">
        <w:rPr>
          <w:rFonts w:ascii="Times New Roman" w:eastAsia="Times New Roman" w:hAnsi="Times New Roman" w:cs="Times New Roman"/>
          <w:sz w:val="24"/>
          <w:szCs w:val="24"/>
          <w:lang w:eastAsia="et-EE"/>
        </w:rPr>
        <w:br/>
        <w:t>10) kiirusklass;</w:t>
      </w:r>
      <w:r w:rsidRPr="0023513E">
        <w:rPr>
          <w:rFonts w:ascii="Times New Roman" w:eastAsia="Times New Roman" w:hAnsi="Times New Roman" w:cs="Times New Roman"/>
          <w:sz w:val="24"/>
          <w:szCs w:val="24"/>
          <w:lang w:eastAsia="et-EE"/>
        </w:rPr>
        <w:br/>
        <w:t>11) </w:t>
      </w:r>
      <w:proofErr w:type="spellStart"/>
      <w:r w:rsidRPr="0023513E">
        <w:rPr>
          <w:rFonts w:ascii="Times New Roman" w:eastAsia="Times New Roman" w:hAnsi="Times New Roman" w:cs="Times New Roman"/>
          <w:sz w:val="24"/>
          <w:szCs w:val="24"/>
          <w:lang w:eastAsia="et-EE"/>
        </w:rPr>
        <w:t>formeerija</w:t>
      </w:r>
      <w:proofErr w:type="spellEnd"/>
      <w:r w:rsidRPr="0023513E">
        <w:rPr>
          <w:rFonts w:ascii="Times New Roman" w:eastAsia="Times New Roman" w:hAnsi="Times New Roman" w:cs="Times New Roman"/>
          <w:sz w:val="24"/>
          <w:szCs w:val="24"/>
          <w:lang w:eastAsia="et-EE"/>
        </w:rPr>
        <w:t>;</w:t>
      </w:r>
      <w:r w:rsidRPr="0023513E">
        <w:rPr>
          <w:rFonts w:ascii="Times New Roman" w:eastAsia="Times New Roman" w:hAnsi="Times New Roman" w:cs="Times New Roman"/>
          <w:sz w:val="24"/>
          <w:szCs w:val="24"/>
          <w:lang w:eastAsia="et-EE"/>
        </w:rPr>
        <w:br/>
        <w:t>12) formeerimiskoht;</w:t>
      </w:r>
      <w:r w:rsidRPr="0023513E">
        <w:rPr>
          <w:rFonts w:ascii="Times New Roman" w:eastAsia="Times New Roman" w:hAnsi="Times New Roman" w:cs="Times New Roman"/>
          <w:sz w:val="24"/>
          <w:szCs w:val="24"/>
          <w:lang w:eastAsia="et-EE"/>
        </w:rPr>
        <w:br/>
        <w:t>13) kogunemiskoht;</w:t>
      </w:r>
      <w:r w:rsidRPr="0023513E">
        <w:rPr>
          <w:rFonts w:ascii="Times New Roman" w:eastAsia="Times New Roman" w:hAnsi="Times New Roman" w:cs="Times New Roman"/>
          <w:sz w:val="24"/>
          <w:szCs w:val="24"/>
          <w:lang w:eastAsia="et-EE"/>
        </w:rPr>
        <w:br/>
        <w:t>14) teave loomise, muutmise ja lõpetamise kohta;</w:t>
      </w:r>
      <w:r w:rsidRPr="0023513E">
        <w:rPr>
          <w:rFonts w:ascii="Times New Roman" w:eastAsia="Times New Roman" w:hAnsi="Times New Roman" w:cs="Times New Roman"/>
          <w:sz w:val="24"/>
          <w:szCs w:val="24"/>
          <w:lang w:eastAsia="et-EE"/>
        </w:rPr>
        <w:br/>
        <w:t>15) väljaõpe.</w:t>
      </w:r>
    </w:p>
    <w:p w14:paraId="70A57904"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6E72162D" w14:textId="455A4F7B"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Sõjaaja ametikoha kohta kantakse digitaalsesse registrisse järgmised andmed:</w:t>
      </w:r>
      <w:r w:rsidRPr="0023513E">
        <w:rPr>
          <w:rFonts w:ascii="Times New Roman" w:eastAsia="Times New Roman" w:hAnsi="Times New Roman" w:cs="Times New Roman"/>
          <w:sz w:val="24"/>
          <w:szCs w:val="24"/>
          <w:lang w:eastAsia="et-EE"/>
        </w:rPr>
        <w:br/>
        <w:t>1) nimetus;</w:t>
      </w:r>
      <w:r w:rsidRPr="0023513E">
        <w:rPr>
          <w:rFonts w:ascii="Times New Roman" w:eastAsia="Times New Roman" w:hAnsi="Times New Roman" w:cs="Times New Roman"/>
          <w:sz w:val="24"/>
          <w:szCs w:val="24"/>
          <w:lang w:eastAsia="et-EE"/>
        </w:rPr>
        <w:br/>
        <w:t>2) kuuluvus;</w:t>
      </w:r>
      <w:r w:rsidRPr="0023513E">
        <w:rPr>
          <w:rFonts w:ascii="Times New Roman" w:eastAsia="Times New Roman" w:hAnsi="Times New Roman" w:cs="Times New Roman"/>
          <w:sz w:val="24"/>
          <w:szCs w:val="24"/>
          <w:lang w:eastAsia="et-EE"/>
        </w:rPr>
        <w:br/>
        <w:t>3) ametikoha tüüp;</w:t>
      </w:r>
      <w:r w:rsidRPr="0023513E">
        <w:rPr>
          <w:rFonts w:ascii="Times New Roman" w:eastAsia="Times New Roman" w:hAnsi="Times New Roman" w:cs="Times New Roman"/>
          <w:sz w:val="24"/>
          <w:szCs w:val="24"/>
          <w:lang w:eastAsia="et-EE"/>
        </w:rPr>
        <w:br/>
        <w:t>4) samalaadsete sõjaaja ametikohtade arv;</w:t>
      </w:r>
      <w:r w:rsidRPr="0023513E">
        <w:rPr>
          <w:rFonts w:ascii="Times New Roman" w:eastAsia="Times New Roman" w:hAnsi="Times New Roman" w:cs="Times New Roman"/>
          <w:sz w:val="24"/>
          <w:szCs w:val="24"/>
          <w:lang w:eastAsia="et-EE"/>
        </w:rPr>
        <w:br/>
        <w:t>5) ametikohale nimetava isiku ametikoht;</w:t>
      </w:r>
      <w:r w:rsidRPr="0023513E">
        <w:rPr>
          <w:rFonts w:ascii="Times New Roman" w:eastAsia="Times New Roman" w:hAnsi="Times New Roman" w:cs="Times New Roman"/>
          <w:sz w:val="24"/>
          <w:szCs w:val="24"/>
          <w:lang w:eastAsia="et-EE"/>
        </w:rPr>
        <w:br/>
        <w:t>6) teave ametikoha loomise, muutmise ja lõpetamise kohta;</w:t>
      </w:r>
      <w:r w:rsidRPr="0023513E">
        <w:rPr>
          <w:rFonts w:ascii="Times New Roman" w:eastAsia="Times New Roman" w:hAnsi="Times New Roman" w:cs="Times New Roman"/>
          <w:sz w:val="24"/>
          <w:szCs w:val="24"/>
          <w:lang w:eastAsia="et-EE"/>
        </w:rPr>
        <w:br/>
        <w:t>7) ametikoha moodustamise alguse ja lõpu kuupäev;</w:t>
      </w:r>
      <w:r w:rsidRPr="0023513E">
        <w:rPr>
          <w:rFonts w:ascii="Times New Roman" w:eastAsia="Times New Roman" w:hAnsi="Times New Roman" w:cs="Times New Roman"/>
          <w:sz w:val="24"/>
          <w:szCs w:val="24"/>
          <w:lang w:eastAsia="et-EE"/>
        </w:rPr>
        <w:br/>
        <w:t>8) ametikoha klassifikaator;</w:t>
      </w:r>
      <w:r w:rsidRPr="0023513E">
        <w:rPr>
          <w:rFonts w:ascii="Times New Roman" w:eastAsia="Times New Roman" w:hAnsi="Times New Roman" w:cs="Times New Roman"/>
          <w:sz w:val="24"/>
          <w:szCs w:val="24"/>
          <w:lang w:eastAsia="et-EE"/>
        </w:rPr>
        <w:br/>
        <w:t>9) ametikohale kehtestatud tervisenõuded;</w:t>
      </w:r>
      <w:r w:rsidRPr="0023513E">
        <w:rPr>
          <w:rFonts w:ascii="Times New Roman" w:eastAsia="Times New Roman" w:hAnsi="Times New Roman" w:cs="Times New Roman"/>
          <w:sz w:val="24"/>
          <w:szCs w:val="24"/>
          <w:lang w:eastAsia="et-EE"/>
        </w:rPr>
        <w:br/>
        <w:t>10) ametikohal nõutav auaste;</w:t>
      </w:r>
      <w:r w:rsidRPr="0023513E">
        <w:rPr>
          <w:rFonts w:ascii="Times New Roman" w:eastAsia="Times New Roman" w:hAnsi="Times New Roman" w:cs="Times New Roman"/>
          <w:sz w:val="24"/>
          <w:szCs w:val="24"/>
          <w:lang w:eastAsia="et-EE"/>
        </w:rPr>
        <w:br/>
        <w:t>11) ametikohal nõutav riigisaladusele juurdepääsu loa vajadus ja tase.</w:t>
      </w:r>
    </w:p>
    <w:p w14:paraId="34A80557"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29C99E48" w14:textId="4193231F"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(3) Sõjaaja ametikohale nimetatava ja üksusesse kuuluva isiku, välja arvatud kutsealuse ja isiku, kes ei vasta sõjaaja ametikoha nõuetele, kohta kantakse digitaalsesse registrisse järgmised andmed:</w:t>
      </w:r>
      <w:r w:rsidRPr="0023513E">
        <w:rPr>
          <w:rFonts w:ascii="Times New Roman" w:eastAsia="Times New Roman" w:hAnsi="Times New Roman" w:cs="Times New Roman"/>
          <w:sz w:val="24"/>
          <w:szCs w:val="24"/>
          <w:lang w:eastAsia="et-EE"/>
        </w:rPr>
        <w:br/>
        <w:t>1) ees- ja perekonnanimi või -nimed;</w:t>
      </w:r>
      <w:r w:rsidRPr="0023513E">
        <w:rPr>
          <w:rFonts w:ascii="Times New Roman" w:eastAsia="Times New Roman" w:hAnsi="Times New Roman" w:cs="Times New Roman"/>
          <w:sz w:val="24"/>
          <w:szCs w:val="24"/>
          <w:lang w:eastAsia="et-EE"/>
        </w:rPr>
        <w:br/>
        <w:t>2) isikukood;</w:t>
      </w:r>
      <w:r w:rsidRPr="0023513E">
        <w:rPr>
          <w:rFonts w:ascii="Times New Roman" w:eastAsia="Times New Roman" w:hAnsi="Times New Roman" w:cs="Times New Roman"/>
          <w:sz w:val="24"/>
          <w:szCs w:val="24"/>
          <w:lang w:eastAsia="et-EE"/>
        </w:rPr>
        <w:br/>
        <w:t>3) rahvastikuregistrijärgne elukoht;</w:t>
      </w:r>
      <w:r w:rsidRPr="0023513E">
        <w:rPr>
          <w:rFonts w:ascii="Times New Roman" w:eastAsia="Times New Roman" w:hAnsi="Times New Roman" w:cs="Times New Roman"/>
          <w:sz w:val="24"/>
          <w:szCs w:val="24"/>
          <w:lang w:eastAsia="et-EE"/>
        </w:rPr>
        <w:br/>
        <w:t>4) kontakttelefon ja e-postiaadress ning kontaktaadress, kui see erineb rahvastikuregistrisse kantud elukohast;</w:t>
      </w:r>
      <w:r w:rsidRPr="0023513E">
        <w:rPr>
          <w:rFonts w:ascii="Times New Roman" w:eastAsia="Times New Roman" w:hAnsi="Times New Roman" w:cs="Times New Roman"/>
          <w:sz w:val="24"/>
          <w:szCs w:val="24"/>
          <w:lang w:eastAsia="et-EE"/>
        </w:rPr>
        <w:br/>
        <w:t>5) omandatud või omandatav haridustase;</w:t>
      </w:r>
      <w:r w:rsidRPr="0023513E">
        <w:rPr>
          <w:rFonts w:ascii="Times New Roman" w:eastAsia="Times New Roman" w:hAnsi="Times New Roman" w:cs="Times New Roman"/>
          <w:sz w:val="24"/>
          <w:szCs w:val="24"/>
          <w:lang w:eastAsia="et-EE"/>
        </w:rPr>
        <w:br/>
        <w:t>6) õppekava nimetus;</w:t>
      </w:r>
      <w:r w:rsidRPr="0023513E">
        <w:rPr>
          <w:rFonts w:ascii="Times New Roman" w:eastAsia="Times New Roman" w:hAnsi="Times New Roman" w:cs="Times New Roman"/>
          <w:sz w:val="24"/>
          <w:szCs w:val="24"/>
          <w:lang w:eastAsia="et-EE"/>
        </w:rPr>
        <w:br/>
        <w:t>7) sõjaväelise väljaõppe tase;</w:t>
      </w:r>
      <w:r w:rsidRPr="0023513E">
        <w:rPr>
          <w:rFonts w:ascii="Times New Roman" w:eastAsia="Times New Roman" w:hAnsi="Times New Roman" w:cs="Times New Roman"/>
          <w:sz w:val="24"/>
          <w:szCs w:val="24"/>
          <w:lang w:eastAsia="et-EE"/>
        </w:rPr>
        <w:br/>
        <w:t>8) mootorsõiduki juhtimisõigus;</w:t>
      </w:r>
      <w:r w:rsidRPr="0023513E">
        <w:rPr>
          <w:rFonts w:ascii="Times New Roman" w:eastAsia="Times New Roman" w:hAnsi="Times New Roman" w:cs="Times New Roman"/>
          <w:sz w:val="24"/>
          <w:szCs w:val="24"/>
          <w:lang w:eastAsia="et-EE"/>
        </w:rPr>
        <w:br/>
        <w:t>9) töö- või ametikoht;</w:t>
      </w:r>
      <w:r w:rsidRPr="0023513E">
        <w:rPr>
          <w:rFonts w:ascii="Times New Roman" w:eastAsia="Times New Roman" w:hAnsi="Times New Roman" w:cs="Times New Roman"/>
          <w:sz w:val="24"/>
          <w:szCs w:val="24"/>
          <w:lang w:eastAsia="et-EE"/>
        </w:rPr>
        <w:br/>
        <w:t>10) veregrupp ja reesusfaktor;</w:t>
      </w:r>
      <w:r w:rsidRPr="0023513E">
        <w:rPr>
          <w:rFonts w:ascii="Times New Roman" w:eastAsia="Times New Roman" w:hAnsi="Times New Roman" w:cs="Times New Roman"/>
          <w:sz w:val="24"/>
          <w:szCs w:val="24"/>
          <w:lang w:eastAsia="et-EE"/>
        </w:rPr>
        <w:br/>
        <w:t>11) vastavus tervisenõuetele;</w:t>
      </w:r>
      <w:r w:rsidRPr="0023513E">
        <w:rPr>
          <w:rFonts w:ascii="Times New Roman" w:eastAsia="Times New Roman" w:hAnsi="Times New Roman" w:cs="Times New Roman"/>
          <w:sz w:val="24"/>
          <w:szCs w:val="24"/>
          <w:lang w:eastAsia="et-EE"/>
        </w:rPr>
        <w:br/>
        <w:t>12) </w:t>
      </w:r>
      <w:proofErr w:type="spellStart"/>
      <w:r w:rsidRPr="0023513E">
        <w:rPr>
          <w:rFonts w:ascii="Times New Roman" w:eastAsia="Times New Roman" w:hAnsi="Times New Roman" w:cs="Times New Roman"/>
          <w:sz w:val="24"/>
          <w:szCs w:val="24"/>
          <w:lang w:eastAsia="et-EE"/>
        </w:rPr>
        <w:t>antropomeetrilised</w:t>
      </w:r>
      <w:proofErr w:type="spellEnd"/>
      <w:r w:rsidRPr="0023513E">
        <w:rPr>
          <w:rFonts w:ascii="Times New Roman" w:eastAsia="Times New Roman" w:hAnsi="Times New Roman" w:cs="Times New Roman"/>
          <w:sz w:val="24"/>
          <w:szCs w:val="24"/>
          <w:lang w:eastAsia="et-EE"/>
        </w:rPr>
        <w:t xml:space="preserve"> andmed;</w:t>
      </w:r>
      <w:r w:rsidRPr="0023513E">
        <w:rPr>
          <w:rFonts w:ascii="Times New Roman" w:eastAsia="Times New Roman" w:hAnsi="Times New Roman" w:cs="Times New Roman"/>
          <w:sz w:val="24"/>
          <w:szCs w:val="24"/>
          <w:lang w:eastAsia="et-EE"/>
        </w:rPr>
        <w:br/>
        <w:t>13) omandatud sõjaväelise eriala arvestuskategooria;</w:t>
      </w:r>
      <w:r w:rsidRPr="0023513E">
        <w:rPr>
          <w:rFonts w:ascii="Times New Roman" w:eastAsia="Times New Roman" w:hAnsi="Times New Roman" w:cs="Times New Roman"/>
          <w:sz w:val="24"/>
          <w:szCs w:val="24"/>
          <w:lang w:eastAsia="et-EE"/>
        </w:rPr>
        <w:br/>
        <w:t>14) sõjaväelise eriala arvestuse kood;</w:t>
      </w:r>
      <w:r w:rsidRPr="0023513E">
        <w:rPr>
          <w:rFonts w:ascii="Times New Roman" w:eastAsia="Times New Roman" w:hAnsi="Times New Roman" w:cs="Times New Roman"/>
          <w:sz w:val="24"/>
          <w:szCs w:val="24"/>
          <w:lang w:eastAsia="et-EE"/>
        </w:rPr>
        <w:br/>
        <w:t>15) sõjaväeline auaste, selle andmise kuupäev ja käskkirja number;</w:t>
      </w:r>
      <w:r w:rsidRPr="0023513E">
        <w:rPr>
          <w:rFonts w:ascii="Times New Roman" w:eastAsia="Times New Roman" w:hAnsi="Times New Roman" w:cs="Times New Roman"/>
          <w:sz w:val="24"/>
          <w:szCs w:val="24"/>
          <w:lang w:eastAsia="et-EE"/>
        </w:rPr>
        <w:br/>
        <w:t>16) isikuplaadi väljastamise kuupäev;</w:t>
      </w:r>
      <w:r w:rsidRPr="0023513E">
        <w:rPr>
          <w:rFonts w:ascii="Times New Roman" w:eastAsia="Times New Roman" w:hAnsi="Times New Roman" w:cs="Times New Roman"/>
          <w:sz w:val="24"/>
          <w:szCs w:val="24"/>
          <w:lang w:eastAsia="et-EE"/>
        </w:rPr>
        <w:br/>
        <w:t>17) rahuaja ametikoht, ametikohale nimetamise otsuse number ja kuupäev;</w:t>
      </w:r>
      <w:r w:rsidRPr="0023513E">
        <w:rPr>
          <w:rFonts w:ascii="Times New Roman" w:eastAsia="Times New Roman" w:hAnsi="Times New Roman" w:cs="Times New Roman"/>
          <w:sz w:val="24"/>
          <w:szCs w:val="24"/>
          <w:lang w:eastAsia="et-EE"/>
        </w:rPr>
        <w:br/>
        <w:t>18) sõjaaja ametikoht, ametikohale nimetamise otsuse number ja kuupäev;</w:t>
      </w:r>
      <w:r w:rsidRPr="0023513E">
        <w:rPr>
          <w:rFonts w:ascii="Times New Roman" w:eastAsia="Times New Roman" w:hAnsi="Times New Roman" w:cs="Times New Roman"/>
          <w:sz w:val="24"/>
          <w:szCs w:val="24"/>
          <w:lang w:eastAsia="et-EE"/>
        </w:rPr>
        <w:br/>
        <w:t>19) sõjaaja üksuse koosseisu arvamine;</w:t>
      </w:r>
      <w:r w:rsidRPr="0023513E">
        <w:rPr>
          <w:rFonts w:ascii="Times New Roman" w:eastAsia="Times New Roman" w:hAnsi="Times New Roman" w:cs="Times New Roman"/>
          <w:sz w:val="24"/>
          <w:szCs w:val="24"/>
          <w:lang w:eastAsia="et-EE"/>
        </w:rPr>
        <w:br/>
        <w:t>20) mobilisatsioonist ja lisaõppekogunemisel osalemise kohustusest vabastamise alus;</w:t>
      </w:r>
      <w:r w:rsidRPr="0023513E">
        <w:rPr>
          <w:rFonts w:ascii="Times New Roman" w:eastAsia="Times New Roman" w:hAnsi="Times New Roman" w:cs="Times New Roman"/>
          <w:sz w:val="24"/>
          <w:szCs w:val="24"/>
          <w:lang w:eastAsia="et-EE"/>
        </w:rPr>
        <w:br/>
      </w:r>
      <w:r w:rsidRPr="0023513E">
        <w:rPr>
          <w:rFonts w:ascii="Times New Roman" w:eastAsia="Times New Roman" w:hAnsi="Times New Roman" w:cs="Times New Roman"/>
          <w:sz w:val="24"/>
          <w:szCs w:val="24"/>
          <w:lang w:eastAsia="et-EE"/>
        </w:rPr>
        <w:lastRenderedPageBreak/>
        <w:t>21) riigisaladusele juurdepääsu loa andmed;</w:t>
      </w:r>
      <w:r w:rsidRPr="0023513E">
        <w:rPr>
          <w:rFonts w:ascii="Times New Roman" w:eastAsia="Times New Roman" w:hAnsi="Times New Roman" w:cs="Times New Roman"/>
          <w:sz w:val="24"/>
          <w:szCs w:val="24"/>
          <w:lang w:eastAsia="et-EE"/>
        </w:rPr>
        <w:br/>
        <w:t>22) Eestist lahkumise piirang.</w:t>
      </w:r>
    </w:p>
    <w:p w14:paraId="44B7241E"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36C9F338" w14:textId="5D10008A"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(4) Sõjaaja üksuse ja selle ametikohtade materiaalsete vahendite kohta kantakse digitaalsesse registrisse järgmised andmed:</w:t>
      </w:r>
      <w:r w:rsidRPr="0023513E">
        <w:rPr>
          <w:rFonts w:ascii="Times New Roman" w:eastAsia="Times New Roman" w:hAnsi="Times New Roman" w:cs="Times New Roman"/>
          <w:sz w:val="24"/>
          <w:szCs w:val="24"/>
          <w:lang w:eastAsia="et-EE"/>
        </w:rPr>
        <w:br/>
        <w:t>1) nimetus;</w:t>
      </w:r>
      <w:r w:rsidRPr="0023513E">
        <w:rPr>
          <w:rFonts w:ascii="Times New Roman" w:eastAsia="Times New Roman" w:hAnsi="Times New Roman" w:cs="Times New Roman"/>
          <w:sz w:val="24"/>
          <w:szCs w:val="24"/>
          <w:lang w:eastAsia="et-EE"/>
        </w:rPr>
        <w:br/>
        <w:t>2) kood või koodid;</w:t>
      </w:r>
      <w:r w:rsidRPr="0023513E">
        <w:rPr>
          <w:rFonts w:ascii="Times New Roman" w:eastAsia="Times New Roman" w:hAnsi="Times New Roman" w:cs="Times New Roman"/>
          <w:sz w:val="24"/>
          <w:szCs w:val="24"/>
          <w:lang w:eastAsia="et-EE"/>
        </w:rPr>
        <w:br/>
        <w:t>3) varustusklass;</w:t>
      </w:r>
      <w:r w:rsidRPr="0023513E">
        <w:rPr>
          <w:rFonts w:ascii="Times New Roman" w:eastAsia="Times New Roman" w:hAnsi="Times New Roman" w:cs="Times New Roman"/>
          <w:sz w:val="24"/>
          <w:szCs w:val="24"/>
          <w:lang w:eastAsia="et-EE"/>
        </w:rPr>
        <w:br/>
        <w:t>4) seotus sõjaaja üksuse või ametikohaga;</w:t>
      </w:r>
      <w:r w:rsidRPr="0023513E">
        <w:rPr>
          <w:rFonts w:ascii="Times New Roman" w:eastAsia="Times New Roman" w:hAnsi="Times New Roman" w:cs="Times New Roman"/>
          <w:sz w:val="24"/>
          <w:szCs w:val="24"/>
          <w:lang w:eastAsia="et-EE"/>
        </w:rPr>
        <w:br/>
        <w:t>5) vahendi liik;</w:t>
      </w:r>
      <w:r w:rsidRPr="0023513E">
        <w:rPr>
          <w:rFonts w:ascii="Times New Roman" w:eastAsia="Times New Roman" w:hAnsi="Times New Roman" w:cs="Times New Roman"/>
          <w:sz w:val="24"/>
          <w:szCs w:val="24"/>
          <w:lang w:eastAsia="et-EE"/>
        </w:rPr>
        <w:br/>
        <w:t>6) vahendi kirjeldus;</w:t>
      </w:r>
      <w:r w:rsidRPr="0023513E">
        <w:rPr>
          <w:rFonts w:ascii="Times New Roman" w:eastAsia="Times New Roman" w:hAnsi="Times New Roman" w:cs="Times New Roman"/>
          <w:sz w:val="24"/>
          <w:szCs w:val="24"/>
          <w:lang w:eastAsia="et-EE"/>
        </w:rPr>
        <w:br/>
        <w:t>7) vahendi mõõtühik;</w:t>
      </w:r>
      <w:r w:rsidRPr="0023513E">
        <w:rPr>
          <w:rFonts w:ascii="Times New Roman" w:eastAsia="Times New Roman" w:hAnsi="Times New Roman" w:cs="Times New Roman"/>
          <w:sz w:val="24"/>
          <w:szCs w:val="24"/>
          <w:lang w:eastAsia="et-EE"/>
        </w:rPr>
        <w:br/>
        <w:t>8) vahendi kogus;</w:t>
      </w:r>
      <w:r w:rsidRPr="0023513E">
        <w:rPr>
          <w:rFonts w:ascii="Times New Roman" w:eastAsia="Times New Roman" w:hAnsi="Times New Roman" w:cs="Times New Roman"/>
          <w:sz w:val="24"/>
          <w:szCs w:val="24"/>
          <w:lang w:eastAsia="et-EE"/>
        </w:rPr>
        <w:br/>
        <w:t>9) seisukord;</w:t>
      </w:r>
      <w:r w:rsidRPr="0023513E">
        <w:rPr>
          <w:rFonts w:ascii="Times New Roman" w:eastAsia="Times New Roman" w:hAnsi="Times New Roman" w:cs="Times New Roman"/>
          <w:sz w:val="24"/>
          <w:szCs w:val="24"/>
          <w:lang w:eastAsia="et-EE"/>
        </w:rPr>
        <w:br/>
        <w:t>10) asukoha või kogumiskoha andmed;</w:t>
      </w:r>
      <w:r w:rsidRPr="0023513E">
        <w:rPr>
          <w:rFonts w:ascii="Times New Roman" w:eastAsia="Times New Roman" w:hAnsi="Times New Roman" w:cs="Times New Roman"/>
          <w:sz w:val="24"/>
          <w:szCs w:val="24"/>
          <w:lang w:eastAsia="et-EE"/>
        </w:rPr>
        <w:br/>
        <w:t>11) omaniku ja valdaja ees- ja perekonnanimi või nimetus ning kontaktandmed;</w:t>
      </w:r>
      <w:r w:rsidRPr="0023513E">
        <w:rPr>
          <w:rFonts w:ascii="Times New Roman" w:eastAsia="Times New Roman" w:hAnsi="Times New Roman" w:cs="Times New Roman"/>
          <w:sz w:val="24"/>
          <w:szCs w:val="24"/>
          <w:lang w:eastAsia="et-EE"/>
        </w:rPr>
        <w:br/>
        <w:t>12) registrisse kandmise alus;</w:t>
      </w:r>
      <w:r w:rsidRPr="0023513E">
        <w:rPr>
          <w:rFonts w:ascii="Times New Roman" w:eastAsia="Times New Roman" w:hAnsi="Times New Roman" w:cs="Times New Roman"/>
          <w:sz w:val="24"/>
          <w:szCs w:val="24"/>
          <w:lang w:eastAsia="et-EE"/>
        </w:rPr>
        <w:br/>
        <w:t>13) komplekti kood ja tüüp.</w:t>
      </w:r>
    </w:p>
    <w:p w14:paraId="49F1A02C"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7C84749F" w14:textId="2B45904B"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5.</w:t>
      </w:r>
      <w:r>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Digitaalne arhiiv</w:t>
      </w:r>
    </w:p>
    <w:p w14:paraId="26BD61D8" w14:textId="77777777" w:rsidR="0075486C" w:rsidRPr="0023513E" w:rsidRDefault="0075486C" w:rsidP="0023513E">
      <w:pPr>
        <w:spacing w:after="0" w:line="240" w:lineRule="auto"/>
        <w:outlineLvl w:val="2"/>
        <w:rPr>
          <w:rFonts w:ascii="Times New Roman" w:eastAsia="Times New Roman" w:hAnsi="Times New Roman" w:cs="Times New Roman"/>
          <w:b/>
          <w:bCs/>
          <w:color w:val="000000"/>
          <w:sz w:val="24"/>
          <w:szCs w:val="24"/>
          <w:lang w:eastAsia="et-EE"/>
        </w:rPr>
      </w:pPr>
    </w:p>
    <w:p w14:paraId="007AEA55" w14:textId="00D160E7"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Digitaalsesse arhiivi kantakse digitaalsest registrist kustutatud andmed.</w:t>
      </w:r>
    </w:p>
    <w:p w14:paraId="7B7F301E" w14:textId="77777777" w:rsidR="0023513E" w:rsidRDefault="0023513E" w:rsidP="0023513E">
      <w:pPr>
        <w:spacing w:after="0" w:line="240" w:lineRule="auto"/>
        <w:rPr>
          <w:rFonts w:ascii="Times New Roman" w:eastAsia="Times New Roman" w:hAnsi="Times New Roman" w:cs="Times New Roman"/>
          <w:sz w:val="24"/>
          <w:szCs w:val="24"/>
          <w:lang w:eastAsia="et-EE"/>
        </w:rPr>
      </w:pPr>
    </w:p>
    <w:p w14:paraId="4B2A1627"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41EECA3D" w14:textId="77777777" w:rsidR="0023513E" w:rsidRDefault="0023513E" w:rsidP="0023513E">
      <w:pPr>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23513E">
        <w:rPr>
          <w:rFonts w:ascii="Times New Roman" w:eastAsia="Times New Roman" w:hAnsi="Times New Roman" w:cs="Times New Roman"/>
          <w:b/>
          <w:bCs/>
          <w:color w:val="000000"/>
          <w:sz w:val="24"/>
          <w:szCs w:val="24"/>
          <w:bdr w:val="none" w:sz="0" w:space="0" w:color="auto" w:frame="1"/>
          <w:lang w:eastAsia="et-EE"/>
        </w:rPr>
        <w:t>3. peatük</w:t>
      </w:r>
      <w:r>
        <w:rPr>
          <w:rFonts w:ascii="Times New Roman" w:eastAsia="Times New Roman" w:hAnsi="Times New Roman" w:cs="Times New Roman"/>
          <w:b/>
          <w:bCs/>
          <w:color w:val="000000"/>
          <w:sz w:val="24"/>
          <w:szCs w:val="24"/>
          <w:bdr w:val="none" w:sz="0" w:space="0" w:color="auto" w:frame="1"/>
          <w:lang w:eastAsia="et-EE"/>
        </w:rPr>
        <w:t>k</w:t>
      </w:r>
    </w:p>
    <w:p w14:paraId="067C6805" w14:textId="3D3C0093" w:rsidR="0023513E" w:rsidRDefault="0023513E" w:rsidP="0023513E">
      <w:pPr>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23513E">
        <w:rPr>
          <w:rFonts w:ascii="Times New Roman" w:eastAsia="Times New Roman" w:hAnsi="Times New Roman" w:cs="Times New Roman"/>
          <w:b/>
          <w:bCs/>
          <w:color w:val="000000"/>
          <w:sz w:val="24"/>
          <w:szCs w:val="24"/>
          <w:lang w:eastAsia="et-EE"/>
        </w:rPr>
        <w:t>Andmete registrisse kandmine</w:t>
      </w:r>
      <w:bookmarkStart w:id="79" w:name="95ef1209-7b74-441f-9580-081cae3bd37c"/>
      <w:r w:rsidRPr="0023513E">
        <w:rPr>
          <w:rFonts w:ascii="Times New Roman" w:eastAsia="Times New Roman" w:hAnsi="Times New Roman" w:cs="Times New Roman"/>
          <w:b/>
          <w:bCs/>
          <w:color w:val="0061AA"/>
          <w:sz w:val="24"/>
          <w:szCs w:val="24"/>
          <w:bdr w:val="none" w:sz="0" w:space="0" w:color="auto" w:frame="1"/>
          <w:lang w:eastAsia="et-EE"/>
        </w:rPr>
        <w:t> </w:t>
      </w:r>
      <w:bookmarkEnd w:id="79"/>
    </w:p>
    <w:p w14:paraId="1277C667" w14:textId="77777777" w:rsidR="0023513E" w:rsidRDefault="0023513E" w:rsidP="0023513E">
      <w:pPr>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p>
    <w:p w14:paraId="13AD21D8" w14:textId="77777777" w:rsidR="0023513E" w:rsidRPr="0023513E" w:rsidRDefault="0023513E" w:rsidP="0023513E">
      <w:pPr>
        <w:spacing w:after="0" w:line="240" w:lineRule="auto"/>
        <w:jc w:val="center"/>
        <w:outlineLvl w:val="1"/>
        <w:rPr>
          <w:rFonts w:ascii="Times New Roman" w:eastAsia="Times New Roman" w:hAnsi="Times New Roman" w:cs="Times New Roman"/>
          <w:b/>
          <w:bCs/>
          <w:color w:val="000000"/>
          <w:sz w:val="24"/>
          <w:szCs w:val="24"/>
          <w:lang w:eastAsia="et-EE"/>
        </w:rPr>
      </w:pPr>
    </w:p>
    <w:p w14:paraId="6DAF3093" w14:textId="74FD6C7F"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6.</w:t>
      </w:r>
      <w:r>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Andmevahetus teiste andmekogudega</w:t>
      </w:r>
    </w:p>
    <w:p w14:paraId="39383953" w14:textId="77777777" w:rsidR="0023513E" w:rsidRP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p>
    <w:p w14:paraId="72163893" w14:textId="0444A30E" w:rsidR="002F2E4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Register vahetab andmeid riigi järgmiste andmekogudega:</w:t>
      </w:r>
      <w:r w:rsidRPr="0023513E">
        <w:rPr>
          <w:rFonts w:ascii="Times New Roman" w:eastAsia="Times New Roman" w:hAnsi="Times New Roman" w:cs="Times New Roman"/>
          <w:sz w:val="24"/>
          <w:szCs w:val="24"/>
          <w:lang w:eastAsia="et-EE"/>
        </w:rPr>
        <w:br/>
        <w:t>1) kaitseväekohustuslaste register;</w:t>
      </w:r>
      <w:r w:rsidRPr="0023513E">
        <w:rPr>
          <w:rFonts w:ascii="Times New Roman" w:eastAsia="Times New Roman" w:hAnsi="Times New Roman" w:cs="Times New Roman"/>
          <w:sz w:val="24"/>
          <w:szCs w:val="24"/>
          <w:lang w:eastAsia="et-EE"/>
        </w:rPr>
        <w:br/>
        <w:t>2) tsiviiltoetuse register</w:t>
      </w:r>
      <w:r w:rsidR="002F2E4E">
        <w:rPr>
          <w:rFonts w:ascii="Times New Roman" w:eastAsia="Times New Roman" w:hAnsi="Times New Roman" w:cs="Times New Roman"/>
          <w:sz w:val="24"/>
          <w:szCs w:val="24"/>
          <w:lang w:eastAsia="et-EE"/>
        </w:rPr>
        <w:t>;</w:t>
      </w:r>
    </w:p>
    <w:p w14:paraId="74E77BE8" w14:textId="47D40256" w:rsidR="0023513E" w:rsidRDefault="002F2E4E" w:rsidP="0023513E">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 rahvastikuregister</w:t>
      </w:r>
    </w:p>
    <w:p w14:paraId="22210E0A"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6F8961A6" w14:textId="4FA839E4"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Andmevahetus andmekogudega toimub elektroonilist andmevahetust võimaldaval viisil.</w:t>
      </w:r>
    </w:p>
    <w:p w14:paraId="03C1AFEE"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04740C94" w14:textId="48AD4770"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7. </w:t>
      </w:r>
      <w:r w:rsidRPr="0023513E">
        <w:rPr>
          <w:rFonts w:ascii="Times New Roman" w:eastAsia="Times New Roman" w:hAnsi="Times New Roman" w:cs="Times New Roman"/>
          <w:b/>
          <w:bCs/>
          <w:color w:val="0061AA"/>
          <w:sz w:val="24"/>
          <w:szCs w:val="24"/>
          <w:bdr w:val="none" w:sz="0" w:space="0" w:color="auto" w:frame="1"/>
          <w:lang w:eastAsia="et-EE"/>
        </w:rPr>
        <w:t>  </w:t>
      </w:r>
      <w:r w:rsidRPr="0023513E">
        <w:rPr>
          <w:rFonts w:ascii="Times New Roman" w:eastAsia="Times New Roman" w:hAnsi="Times New Roman" w:cs="Times New Roman"/>
          <w:b/>
          <w:bCs/>
          <w:color w:val="000000"/>
          <w:sz w:val="24"/>
          <w:szCs w:val="24"/>
          <w:lang w:eastAsia="et-EE"/>
        </w:rPr>
        <w:t>Registris kannete tegemise nõuded</w:t>
      </w:r>
    </w:p>
    <w:p w14:paraId="29E685DE" w14:textId="77777777" w:rsidR="0023513E" w:rsidRDefault="0023513E" w:rsidP="0023513E">
      <w:pPr>
        <w:spacing w:after="0" w:line="240" w:lineRule="auto"/>
        <w:rPr>
          <w:rFonts w:ascii="Times New Roman" w:eastAsia="Times New Roman" w:hAnsi="Times New Roman" w:cs="Times New Roman"/>
          <w:b/>
          <w:bCs/>
          <w:color w:val="000000"/>
          <w:sz w:val="24"/>
          <w:szCs w:val="24"/>
          <w:lang w:eastAsia="et-EE"/>
        </w:rPr>
      </w:pPr>
    </w:p>
    <w:p w14:paraId="73133333" w14:textId="10351943"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Registrisse kande tegemine on digitaalsesse registrisse andmete ja dokumentide sisestamine, nende salvestamine, muutmine ja kustutamine.</w:t>
      </w:r>
    </w:p>
    <w:p w14:paraId="6016E060"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42A01686" w14:textId="21D1FF1F" w:rsidR="0023513E" w:rsidRP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Volitatud töötleja teeb kanded digitaalsesse registrisse kümne tööpäeva jooksul kande tegemise aluseks oleva sündmuse toimumisest või sellest teadasaamisest, dokumendi vastuvõtmisest või toimingu või otsuse tegemisest arvates.</w:t>
      </w:r>
    </w:p>
    <w:p w14:paraId="17FE58F7" w14:textId="77777777" w:rsidR="0023513E" w:rsidRDefault="0023513E" w:rsidP="0023513E">
      <w:pPr>
        <w:spacing w:after="0" w:line="240" w:lineRule="auto"/>
        <w:rPr>
          <w:rFonts w:ascii="Times New Roman" w:eastAsia="Times New Roman" w:hAnsi="Times New Roman" w:cs="Times New Roman"/>
          <w:color w:val="0061AA"/>
          <w:sz w:val="24"/>
          <w:szCs w:val="24"/>
          <w:bdr w:val="none" w:sz="0" w:space="0" w:color="auto" w:frame="1"/>
          <w:lang w:eastAsia="et-EE"/>
        </w:rPr>
      </w:pPr>
    </w:p>
    <w:p w14:paraId="128CFB35" w14:textId="3F55AF2C"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(3) Registri kannete kohta salvestatakse ja säilitatakse vähemalt järgmised andmed:</w:t>
      </w:r>
      <w:r w:rsidRPr="0023513E">
        <w:rPr>
          <w:rFonts w:ascii="Times New Roman" w:eastAsia="Times New Roman" w:hAnsi="Times New Roman" w:cs="Times New Roman"/>
          <w:sz w:val="24"/>
          <w:szCs w:val="24"/>
          <w:lang w:eastAsia="et-EE"/>
        </w:rPr>
        <w:br/>
        <w:t>1) kande tegijat tuvastada võimaldav teave;</w:t>
      </w:r>
      <w:r w:rsidRPr="0023513E">
        <w:rPr>
          <w:rFonts w:ascii="Times New Roman" w:eastAsia="Times New Roman" w:hAnsi="Times New Roman" w:cs="Times New Roman"/>
          <w:sz w:val="24"/>
          <w:szCs w:val="24"/>
          <w:lang w:eastAsia="et-EE"/>
        </w:rPr>
        <w:br/>
        <w:t>2) kuupäev ja kellaaeg;</w:t>
      </w:r>
      <w:r w:rsidRPr="0023513E">
        <w:rPr>
          <w:rFonts w:ascii="Times New Roman" w:eastAsia="Times New Roman" w:hAnsi="Times New Roman" w:cs="Times New Roman"/>
          <w:sz w:val="24"/>
          <w:szCs w:val="24"/>
          <w:lang w:eastAsia="et-EE"/>
        </w:rPr>
        <w:br/>
        <w:t>3) objekt.</w:t>
      </w:r>
    </w:p>
    <w:p w14:paraId="552DF05E" w14:textId="77777777" w:rsidR="0023513E" w:rsidRPr="0023513E" w:rsidRDefault="0023513E" w:rsidP="0023513E">
      <w:pPr>
        <w:spacing w:after="0" w:line="240" w:lineRule="auto"/>
        <w:rPr>
          <w:rFonts w:ascii="Times New Roman" w:eastAsia="Times New Roman" w:hAnsi="Times New Roman" w:cs="Times New Roman"/>
          <w:color w:val="0061AA"/>
          <w:sz w:val="24"/>
          <w:szCs w:val="24"/>
          <w:bdr w:val="none" w:sz="0" w:space="0" w:color="auto" w:frame="1"/>
          <w:lang w:eastAsia="et-EE"/>
        </w:rPr>
      </w:pPr>
    </w:p>
    <w:p w14:paraId="458DE2A4" w14:textId="295FE9EB"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8.</w:t>
      </w:r>
      <w:r>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Andmete parandamine</w:t>
      </w:r>
    </w:p>
    <w:p w14:paraId="5F9DA3B4" w14:textId="77777777" w:rsidR="0023513E" w:rsidRP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p>
    <w:p w14:paraId="6F3C84DE" w14:textId="68399F0D"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Registriandmetes vea tuvastamisel või veast teadasaamisel on volitatud töötleja kohustatud pärast andmete kontrollimist ja ebaõigete andmete tuvastamist vea parandama</w:t>
      </w:r>
      <w:r>
        <w:rPr>
          <w:rFonts w:ascii="Times New Roman" w:eastAsia="Times New Roman" w:hAnsi="Times New Roman" w:cs="Times New Roman"/>
          <w:sz w:val="24"/>
          <w:szCs w:val="24"/>
          <w:lang w:eastAsia="et-EE"/>
        </w:rPr>
        <w:t>.</w:t>
      </w:r>
    </w:p>
    <w:p w14:paraId="05979722"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7FC229F0" w14:textId="15B78A1F"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Volitatud töötlejal on õigus vea tuvastamiseks ja parandamiseks pöörduda andmete saamiseks andmete esitaja poole.</w:t>
      </w:r>
    </w:p>
    <w:p w14:paraId="3D3A7EC9" w14:textId="77777777" w:rsidR="002A26E6" w:rsidRPr="0023513E" w:rsidRDefault="002A26E6" w:rsidP="0023513E">
      <w:pPr>
        <w:spacing w:after="0" w:line="240" w:lineRule="auto"/>
        <w:rPr>
          <w:rFonts w:ascii="Times New Roman" w:eastAsia="Times New Roman" w:hAnsi="Times New Roman" w:cs="Times New Roman"/>
          <w:sz w:val="24"/>
          <w:szCs w:val="24"/>
          <w:lang w:eastAsia="et-EE"/>
        </w:rPr>
      </w:pPr>
    </w:p>
    <w:p w14:paraId="56CFCE9A" w14:textId="0C5202DF"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(3) </w:t>
      </w:r>
      <w:hyperlink r:id="rId12" w:anchor="para6" w:tgtFrame="_blank" w:history="1">
        <w:r w:rsidRPr="00462844">
          <w:rPr>
            <w:rFonts w:ascii="Times New Roman" w:eastAsia="Times New Roman" w:hAnsi="Times New Roman" w:cs="Times New Roman"/>
            <w:sz w:val="24"/>
            <w:szCs w:val="24"/>
            <w:lang w:eastAsia="et-EE"/>
          </w:rPr>
          <w:t>Paragrahvi 6 lõikes 1</w:t>
        </w:r>
      </w:hyperlink>
      <w:r w:rsidRPr="0023513E">
        <w:rPr>
          <w:rFonts w:ascii="Times New Roman" w:eastAsia="Times New Roman" w:hAnsi="Times New Roman" w:cs="Times New Roman"/>
          <w:sz w:val="24"/>
          <w:szCs w:val="24"/>
          <w:lang w:eastAsia="et-EE"/>
        </w:rPr>
        <w:t> nimetatud andmekogu põhiandmetes olevast veast teadasaamisel edastab volitatud töötleja veateate vastava andmekogu vastutavale või volitatud töötlejale.</w:t>
      </w:r>
    </w:p>
    <w:p w14:paraId="4144DCE9"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7D35D1DE" w14:textId="52DADB6E"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9.</w:t>
      </w:r>
      <w:r>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Andmete kustutamine</w:t>
      </w:r>
    </w:p>
    <w:p w14:paraId="3120FAFB" w14:textId="77777777" w:rsidR="0023513E" w:rsidRP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p>
    <w:p w14:paraId="14C12F62" w14:textId="7C249059"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Kande aluseks olevate andmete muutmisel kantakse registrisse uued andmed ja varasemad andmed kustutatakse.</w:t>
      </w:r>
    </w:p>
    <w:p w14:paraId="21C2A5B6"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52436E49" w14:textId="1BB9120C"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Kustutatud andmed kantakse digitaalsesse arhiivi.</w:t>
      </w:r>
    </w:p>
    <w:p w14:paraId="25F6227D"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7FEABC62" w14:textId="6E95DDDD"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(3) Kustutatud andmeid säilitatakse digitaalses arhiivis kolm aastat digitaalsest registrist kustutamisest arvates.</w:t>
      </w:r>
    </w:p>
    <w:p w14:paraId="066D59EE"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56A1F88C" w14:textId="77777777" w:rsidR="0023513E" w:rsidRDefault="0023513E" w:rsidP="0023513E">
      <w:pPr>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p>
    <w:p w14:paraId="2149715E" w14:textId="77777777" w:rsidR="0023513E" w:rsidRDefault="0023513E" w:rsidP="0023513E">
      <w:pPr>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23513E">
        <w:rPr>
          <w:rFonts w:ascii="Times New Roman" w:eastAsia="Times New Roman" w:hAnsi="Times New Roman" w:cs="Times New Roman"/>
          <w:b/>
          <w:bCs/>
          <w:color w:val="000000"/>
          <w:sz w:val="24"/>
          <w:szCs w:val="24"/>
          <w:bdr w:val="none" w:sz="0" w:space="0" w:color="auto" w:frame="1"/>
          <w:lang w:eastAsia="et-EE"/>
        </w:rPr>
        <w:t>4. peatükk</w:t>
      </w:r>
    </w:p>
    <w:p w14:paraId="1BA95D50" w14:textId="77777777" w:rsidR="0023513E" w:rsidRDefault="0023513E" w:rsidP="0023513E">
      <w:pPr>
        <w:spacing w:after="0" w:line="240" w:lineRule="auto"/>
        <w:jc w:val="center"/>
        <w:outlineLvl w:val="1"/>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lang w:eastAsia="et-EE"/>
        </w:rPr>
        <w:t>Juurdepääs registriandmetele ja andmete väljastamine</w:t>
      </w:r>
      <w:bookmarkStart w:id="80" w:name="4d845a7d-393f-4665-91db-f599343bda80"/>
    </w:p>
    <w:p w14:paraId="6B4A01F2" w14:textId="198EF067" w:rsidR="0023513E" w:rsidRPr="0023513E" w:rsidRDefault="0023513E" w:rsidP="0023513E">
      <w:pPr>
        <w:spacing w:after="0" w:line="240" w:lineRule="auto"/>
        <w:jc w:val="center"/>
        <w:outlineLvl w:val="1"/>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61AA"/>
          <w:sz w:val="24"/>
          <w:szCs w:val="24"/>
          <w:bdr w:val="none" w:sz="0" w:space="0" w:color="auto" w:frame="1"/>
          <w:lang w:eastAsia="et-EE"/>
        </w:rPr>
        <w:t> </w:t>
      </w:r>
      <w:bookmarkEnd w:id="80"/>
    </w:p>
    <w:p w14:paraId="113994FB" w14:textId="1E2A3302"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10. </w:t>
      </w:r>
      <w:r w:rsidRPr="0023513E">
        <w:rPr>
          <w:rFonts w:ascii="Times New Roman" w:eastAsia="Times New Roman" w:hAnsi="Times New Roman" w:cs="Times New Roman"/>
          <w:b/>
          <w:bCs/>
          <w:color w:val="000000"/>
          <w:sz w:val="24"/>
          <w:szCs w:val="24"/>
          <w:lang w:eastAsia="et-EE"/>
        </w:rPr>
        <w:t>Juurdepääs registriandmetele</w:t>
      </w:r>
    </w:p>
    <w:p w14:paraId="53F39D15" w14:textId="77777777" w:rsidR="0023513E" w:rsidRP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p>
    <w:p w14:paraId="69152298" w14:textId="1B16A0D4"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Juurdepääs registrisse kantud andmetele on asutusel või isikul, kellel on selleks seadusest tulenev õigus.</w:t>
      </w:r>
    </w:p>
    <w:p w14:paraId="4E24A96D"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6ADD1102" w14:textId="753F73F5"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Registriandmetele võimaldatakse juurdepääs kooskõlas riigisaladuse ja salastatud välisteabe seadusega.</w:t>
      </w:r>
    </w:p>
    <w:p w14:paraId="1E5080D5"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3DE27A3B" w14:textId="2203E584"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(3) Juurdepääs registriandmetele võimaldatakse juurdepääsuõiguse andmisega või väljavõttena registrist.</w:t>
      </w:r>
    </w:p>
    <w:p w14:paraId="0A88BD4B"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3477F0B1" w14:textId="57E6E3DC"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(4) Juurdepääsu võimaldamiseks peab isik või asutus esitama volitatud töötlejale kirjaliku taotluse, milles tuleb esitada vähemalt järgmised andmed:</w:t>
      </w:r>
      <w:r w:rsidRPr="0023513E">
        <w:rPr>
          <w:rFonts w:ascii="Times New Roman" w:eastAsia="Times New Roman" w:hAnsi="Times New Roman" w:cs="Times New Roman"/>
          <w:sz w:val="24"/>
          <w:szCs w:val="24"/>
          <w:lang w:eastAsia="et-EE"/>
        </w:rPr>
        <w:br/>
        <w:t>1) taotluse esitaja nimi või nimetus;</w:t>
      </w:r>
      <w:r w:rsidRPr="0023513E">
        <w:rPr>
          <w:rFonts w:ascii="Times New Roman" w:eastAsia="Times New Roman" w:hAnsi="Times New Roman" w:cs="Times New Roman"/>
          <w:sz w:val="24"/>
          <w:szCs w:val="24"/>
          <w:lang w:eastAsia="et-EE"/>
        </w:rPr>
        <w:br/>
        <w:t>2) isiku- või registrikood;</w:t>
      </w:r>
      <w:r w:rsidRPr="0023513E">
        <w:rPr>
          <w:rFonts w:ascii="Times New Roman" w:eastAsia="Times New Roman" w:hAnsi="Times New Roman" w:cs="Times New Roman"/>
          <w:sz w:val="24"/>
          <w:szCs w:val="24"/>
          <w:lang w:eastAsia="et-EE"/>
        </w:rPr>
        <w:br/>
        <w:t>3) taotluse allkirjastaja ees- ja perekonnanimi;</w:t>
      </w:r>
      <w:r w:rsidRPr="0023513E">
        <w:rPr>
          <w:rFonts w:ascii="Times New Roman" w:eastAsia="Times New Roman" w:hAnsi="Times New Roman" w:cs="Times New Roman"/>
          <w:sz w:val="24"/>
          <w:szCs w:val="24"/>
          <w:lang w:eastAsia="et-EE"/>
        </w:rPr>
        <w:br/>
        <w:t>4) taotluse esitaja ametikoht, kui taotlejaks on juriidiline isik või ametiasutus;</w:t>
      </w:r>
      <w:r w:rsidRPr="0023513E">
        <w:rPr>
          <w:rFonts w:ascii="Times New Roman" w:eastAsia="Times New Roman" w:hAnsi="Times New Roman" w:cs="Times New Roman"/>
          <w:sz w:val="24"/>
          <w:szCs w:val="24"/>
          <w:lang w:eastAsia="et-EE"/>
        </w:rPr>
        <w:br/>
        <w:t>5) juurdepääsuõiguse taotlemise vajaduse põhjendus ning viide andmete saamise aluseks olevale õigusnormile;</w:t>
      </w:r>
      <w:r w:rsidRPr="0023513E">
        <w:rPr>
          <w:rFonts w:ascii="Times New Roman" w:eastAsia="Times New Roman" w:hAnsi="Times New Roman" w:cs="Times New Roman"/>
          <w:sz w:val="24"/>
          <w:szCs w:val="24"/>
          <w:lang w:eastAsia="et-EE"/>
        </w:rPr>
        <w:br/>
        <w:t>6) isiku, kellele juurdepääsuõigust taotletakse, ees- ja perekonnanimi, isikukood ning ameti- või töökoht;</w:t>
      </w:r>
      <w:r w:rsidRPr="0023513E">
        <w:rPr>
          <w:rFonts w:ascii="Times New Roman" w:eastAsia="Times New Roman" w:hAnsi="Times New Roman" w:cs="Times New Roman"/>
          <w:sz w:val="24"/>
          <w:szCs w:val="24"/>
          <w:lang w:eastAsia="et-EE"/>
        </w:rPr>
        <w:br/>
        <w:t>7) juurdepääsu kestus;</w:t>
      </w:r>
      <w:r w:rsidRPr="0023513E">
        <w:rPr>
          <w:rFonts w:ascii="Times New Roman" w:eastAsia="Times New Roman" w:hAnsi="Times New Roman" w:cs="Times New Roman"/>
          <w:sz w:val="24"/>
          <w:szCs w:val="24"/>
          <w:lang w:eastAsia="et-EE"/>
        </w:rPr>
        <w:br/>
        <w:t>8) isiku riigisaladusele juurdepääsu loa tase;</w:t>
      </w:r>
      <w:r w:rsidRPr="0023513E">
        <w:rPr>
          <w:rFonts w:ascii="Times New Roman" w:eastAsia="Times New Roman" w:hAnsi="Times New Roman" w:cs="Times New Roman"/>
          <w:sz w:val="24"/>
          <w:szCs w:val="24"/>
          <w:lang w:eastAsia="et-EE"/>
        </w:rPr>
        <w:br/>
      </w:r>
      <w:r w:rsidRPr="0023513E">
        <w:rPr>
          <w:rFonts w:ascii="Times New Roman" w:eastAsia="Times New Roman" w:hAnsi="Times New Roman" w:cs="Times New Roman"/>
          <w:sz w:val="24"/>
          <w:szCs w:val="24"/>
          <w:lang w:eastAsia="et-EE"/>
        </w:rPr>
        <w:lastRenderedPageBreak/>
        <w:t>9) nende andmete kirjeldus või loetelu, millele juurdepääsuõigust taotletakse;</w:t>
      </w:r>
      <w:r w:rsidRPr="0023513E">
        <w:rPr>
          <w:rFonts w:ascii="Times New Roman" w:eastAsia="Times New Roman" w:hAnsi="Times New Roman" w:cs="Times New Roman"/>
          <w:sz w:val="24"/>
          <w:szCs w:val="24"/>
          <w:lang w:eastAsia="et-EE"/>
        </w:rPr>
        <w:br/>
        <w:t>10) soovitav andmetele juurdepääsu viis.</w:t>
      </w:r>
    </w:p>
    <w:p w14:paraId="4FC04144"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7859862C" w14:textId="73D12FFB"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(5) Volitatud töötleja otsustab juurdepääsuõiguse andmise või sellest keeldumise ja juurdepääsuõiguse andmise ulatuse 30 päeva jooksul nõuetekohase taotluse saamisest arvates.</w:t>
      </w:r>
    </w:p>
    <w:p w14:paraId="3B2A9B7B"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4DEF63B7" w14:textId="67C12C50"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 xml:space="preserve">(6) Volitatud töötlejal on enne juurdepääsuõiguse andmise otsustamist õigus küsida taotluse </w:t>
      </w:r>
    </w:p>
    <w:p w14:paraId="1D7D37F4" w14:textId="78CDDD8A"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esitajalt lisateavet.</w:t>
      </w:r>
    </w:p>
    <w:p w14:paraId="0CB8E73B"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67D849C1" w14:textId="1ED0C69C"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(7) Juurdepääs digitaalsele registrile võimaldatakse vaid autentimisega või registri väljavõttega. Füüsilisele isikule võimaldatakse juurdepääs ainult registri väljavõttega.</w:t>
      </w:r>
    </w:p>
    <w:p w14:paraId="4A601853"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6F926134" w14:textId="0BE3367F"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(8) Digitaalsele arhiivile võimaldatakse juurdepääs vaid registri väljavõttega. Väljavõte koostatakse digitaalse või paberdokumendina.</w:t>
      </w:r>
    </w:p>
    <w:p w14:paraId="26AE4BAD"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5DA7FDE7" w14:textId="61FD9AC1"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(9) Digitaalsesse registrisse juurdepääsuõigust taotlenud isik või asutus on kohustatud enda või oma esindaja juurdepääsuvajaduse lõppemisest enne selle kestuse lõppu teavitama volitatud töötlejat viivitamata.</w:t>
      </w:r>
    </w:p>
    <w:p w14:paraId="5926BBD9"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10C4640F" w14:textId="6A10B06C"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11. </w:t>
      </w:r>
      <w:r w:rsidRPr="0023513E">
        <w:rPr>
          <w:rFonts w:ascii="Times New Roman" w:eastAsia="Times New Roman" w:hAnsi="Times New Roman" w:cs="Times New Roman"/>
          <w:b/>
          <w:bCs/>
          <w:color w:val="000000"/>
          <w:sz w:val="24"/>
          <w:szCs w:val="24"/>
          <w:lang w:eastAsia="et-EE"/>
        </w:rPr>
        <w:t>Juurdepääsuõigusega isiku tehtud päringute kohta teabe kogumine ja säilitamine</w:t>
      </w:r>
    </w:p>
    <w:p w14:paraId="1D4D025E" w14:textId="77777777" w:rsidR="0023513E" w:rsidRP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p>
    <w:p w14:paraId="72353B6D" w14:textId="77777777"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Digitaalsesse registrisse juurdepääsuõigusega isiku tehtud päringu kohta kogutakse vähemalt järgmisi andmeid:</w:t>
      </w:r>
    </w:p>
    <w:p w14:paraId="593F3E75" w14:textId="3968B504"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päringu tegijat tuvastada võimaldav teave;</w:t>
      </w:r>
      <w:r w:rsidRPr="0023513E">
        <w:rPr>
          <w:rFonts w:ascii="Times New Roman" w:eastAsia="Times New Roman" w:hAnsi="Times New Roman" w:cs="Times New Roman"/>
          <w:sz w:val="24"/>
          <w:szCs w:val="24"/>
          <w:lang w:eastAsia="et-EE"/>
        </w:rPr>
        <w:br/>
        <w:t>2) päringu kuupäev ja kellaaeg;</w:t>
      </w:r>
      <w:r w:rsidRPr="0023513E">
        <w:rPr>
          <w:rFonts w:ascii="Times New Roman" w:eastAsia="Times New Roman" w:hAnsi="Times New Roman" w:cs="Times New Roman"/>
          <w:sz w:val="24"/>
          <w:szCs w:val="24"/>
          <w:lang w:eastAsia="et-EE"/>
        </w:rPr>
        <w:br/>
        <w:t>3) vaadatud andmed.</w:t>
      </w:r>
    </w:p>
    <w:p w14:paraId="00F52BFB"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6A4BF262" w14:textId="6C7CB918"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Lõikes 1 sätestatud andmeid säilitatakse kolm aastat päringu tegemisest arvates.</w:t>
      </w:r>
    </w:p>
    <w:p w14:paraId="07D5B174" w14:textId="77777777" w:rsidR="0023513E" w:rsidRPr="0023513E" w:rsidRDefault="0023513E" w:rsidP="0023513E">
      <w:pPr>
        <w:spacing w:after="0" w:line="240" w:lineRule="auto"/>
        <w:rPr>
          <w:rFonts w:ascii="Times New Roman" w:eastAsia="Times New Roman" w:hAnsi="Times New Roman" w:cs="Times New Roman"/>
          <w:sz w:val="24"/>
          <w:szCs w:val="24"/>
          <w:lang w:eastAsia="et-EE"/>
        </w:rPr>
      </w:pPr>
    </w:p>
    <w:p w14:paraId="2732FEE8" w14:textId="77777777" w:rsidR="00D50D76" w:rsidRDefault="0023513E" w:rsidP="0023513E">
      <w:pPr>
        <w:spacing w:after="0" w:line="240" w:lineRule="auto"/>
        <w:jc w:val="center"/>
        <w:outlineLvl w:val="1"/>
        <w:rPr>
          <w:rFonts w:ascii="Times New Roman" w:eastAsia="Times New Roman" w:hAnsi="Times New Roman" w:cs="Times New Roman"/>
          <w:b/>
          <w:bCs/>
          <w:color w:val="000000"/>
          <w:sz w:val="24"/>
          <w:szCs w:val="24"/>
          <w:bdr w:val="none" w:sz="0" w:space="0" w:color="auto" w:frame="1"/>
          <w:lang w:eastAsia="et-EE"/>
        </w:rPr>
      </w:pPr>
      <w:r w:rsidRPr="0023513E">
        <w:rPr>
          <w:rFonts w:ascii="Times New Roman" w:eastAsia="Times New Roman" w:hAnsi="Times New Roman" w:cs="Times New Roman"/>
          <w:b/>
          <w:bCs/>
          <w:color w:val="000000"/>
          <w:sz w:val="24"/>
          <w:szCs w:val="24"/>
          <w:bdr w:val="none" w:sz="0" w:space="0" w:color="auto" w:frame="1"/>
          <w:lang w:eastAsia="et-EE"/>
        </w:rPr>
        <w:t>5. peatükk</w:t>
      </w:r>
      <w:r w:rsidR="00D50D76">
        <w:rPr>
          <w:rFonts w:ascii="Times New Roman" w:eastAsia="Times New Roman" w:hAnsi="Times New Roman" w:cs="Times New Roman"/>
          <w:b/>
          <w:bCs/>
          <w:color w:val="000000"/>
          <w:sz w:val="24"/>
          <w:szCs w:val="24"/>
          <w:bdr w:val="none" w:sz="0" w:space="0" w:color="auto" w:frame="1"/>
          <w:lang w:eastAsia="et-EE"/>
        </w:rPr>
        <w:t xml:space="preserve"> </w:t>
      </w:r>
    </w:p>
    <w:p w14:paraId="7E9E784F" w14:textId="6A69D030" w:rsidR="0023513E" w:rsidRDefault="0023513E" w:rsidP="0023513E">
      <w:pPr>
        <w:spacing w:after="0" w:line="240" w:lineRule="auto"/>
        <w:jc w:val="center"/>
        <w:outlineLvl w:val="1"/>
        <w:rPr>
          <w:rFonts w:ascii="Times New Roman" w:eastAsia="Times New Roman" w:hAnsi="Times New Roman" w:cs="Times New Roman"/>
          <w:b/>
          <w:bCs/>
          <w:color w:val="0061AA"/>
          <w:sz w:val="24"/>
          <w:szCs w:val="24"/>
          <w:bdr w:val="none" w:sz="0" w:space="0" w:color="auto" w:frame="1"/>
          <w:lang w:eastAsia="et-EE"/>
        </w:rPr>
      </w:pPr>
      <w:r w:rsidRPr="0023513E">
        <w:rPr>
          <w:rFonts w:ascii="Times New Roman" w:eastAsia="Times New Roman" w:hAnsi="Times New Roman" w:cs="Times New Roman"/>
          <w:b/>
          <w:bCs/>
          <w:color w:val="000000"/>
          <w:sz w:val="24"/>
          <w:szCs w:val="24"/>
          <w:lang w:eastAsia="et-EE"/>
        </w:rPr>
        <w:t>Vastutava ja volitatud töötleja ülesanded, järelevalve ja rahastamine</w:t>
      </w:r>
      <w:bookmarkStart w:id="81" w:name="b6898ce0-8d16-4a59-b56d-944ff9c08561"/>
      <w:r w:rsidRPr="0023513E">
        <w:rPr>
          <w:rFonts w:ascii="Times New Roman" w:eastAsia="Times New Roman" w:hAnsi="Times New Roman" w:cs="Times New Roman"/>
          <w:b/>
          <w:bCs/>
          <w:color w:val="0061AA"/>
          <w:sz w:val="24"/>
          <w:szCs w:val="24"/>
          <w:bdr w:val="none" w:sz="0" w:space="0" w:color="auto" w:frame="1"/>
          <w:lang w:eastAsia="et-EE"/>
        </w:rPr>
        <w:t> </w:t>
      </w:r>
      <w:bookmarkEnd w:id="81"/>
    </w:p>
    <w:p w14:paraId="7864AD55" w14:textId="77777777" w:rsidR="00D50D76" w:rsidRPr="0023513E" w:rsidRDefault="00D50D76" w:rsidP="0023513E">
      <w:pPr>
        <w:spacing w:after="0" w:line="240" w:lineRule="auto"/>
        <w:jc w:val="center"/>
        <w:outlineLvl w:val="1"/>
        <w:rPr>
          <w:rFonts w:ascii="Times New Roman" w:eastAsia="Times New Roman" w:hAnsi="Times New Roman" w:cs="Times New Roman"/>
          <w:b/>
          <w:bCs/>
          <w:color w:val="000000"/>
          <w:sz w:val="24"/>
          <w:szCs w:val="24"/>
          <w:lang w:eastAsia="et-EE"/>
        </w:rPr>
      </w:pPr>
    </w:p>
    <w:p w14:paraId="207A5F52" w14:textId="3AC3E0AE"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12.</w:t>
      </w:r>
      <w:r w:rsidR="00D50D76">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Vastutava ja volitatud töötleja ülesanded</w:t>
      </w:r>
    </w:p>
    <w:p w14:paraId="078F4962" w14:textId="77777777" w:rsidR="00D50D76" w:rsidRPr="0023513E" w:rsidRDefault="00D50D76" w:rsidP="0023513E">
      <w:pPr>
        <w:spacing w:after="0" w:line="240" w:lineRule="auto"/>
        <w:outlineLvl w:val="2"/>
        <w:rPr>
          <w:rFonts w:ascii="Times New Roman" w:eastAsia="Times New Roman" w:hAnsi="Times New Roman" w:cs="Times New Roman"/>
          <w:b/>
          <w:bCs/>
          <w:color w:val="000000"/>
          <w:sz w:val="24"/>
          <w:szCs w:val="24"/>
          <w:lang w:eastAsia="et-EE"/>
        </w:rPr>
      </w:pPr>
    </w:p>
    <w:p w14:paraId="11A78091" w14:textId="35E2CCFE"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(1) Vastutav töötleja:</w:t>
      </w:r>
      <w:r w:rsidRPr="0023513E">
        <w:rPr>
          <w:rFonts w:ascii="Times New Roman" w:eastAsia="Times New Roman" w:hAnsi="Times New Roman" w:cs="Times New Roman"/>
          <w:sz w:val="24"/>
          <w:szCs w:val="24"/>
          <w:lang w:eastAsia="et-EE"/>
        </w:rPr>
        <w:br/>
        <w:t>1) tagab registri pidamise vastavalt õigusaktides sätestatud nõuetele;</w:t>
      </w:r>
      <w:r w:rsidRPr="0023513E">
        <w:rPr>
          <w:rFonts w:ascii="Times New Roman" w:eastAsia="Times New Roman" w:hAnsi="Times New Roman" w:cs="Times New Roman"/>
          <w:sz w:val="24"/>
          <w:szCs w:val="24"/>
          <w:lang w:eastAsia="et-EE"/>
        </w:rPr>
        <w:br/>
        <w:t>2) tagab organisatsiooniliste ja tehniliste meetmetega registriandmete tervikluse ja autentsuse, registriandmete kaitse, säilimise ning arhiveerimise;</w:t>
      </w:r>
      <w:r w:rsidRPr="0023513E">
        <w:rPr>
          <w:rFonts w:ascii="Times New Roman" w:eastAsia="Times New Roman" w:hAnsi="Times New Roman" w:cs="Times New Roman"/>
          <w:sz w:val="24"/>
          <w:szCs w:val="24"/>
          <w:lang w:eastAsia="et-EE"/>
        </w:rPr>
        <w:br/>
        <w:t>3) vastutab koos volitatud töötlejaga isikuandmete töötlemise nõuete täitmise eest.</w:t>
      </w:r>
    </w:p>
    <w:p w14:paraId="58DF07AF" w14:textId="77777777" w:rsidR="00D50D76" w:rsidRPr="0023513E" w:rsidRDefault="00D50D76" w:rsidP="0023513E">
      <w:pPr>
        <w:spacing w:after="0" w:line="240" w:lineRule="auto"/>
        <w:rPr>
          <w:rFonts w:ascii="Times New Roman" w:eastAsia="Times New Roman" w:hAnsi="Times New Roman" w:cs="Times New Roman"/>
          <w:sz w:val="24"/>
          <w:szCs w:val="24"/>
          <w:lang w:eastAsia="et-EE"/>
        </w:rPr>
      </w:pPr>
    </w:p>
    <w:p w14:paraId="61FC01DB" w14:textId="503B869F"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Volitatud töötleja:</w:t>
      </w:r>
      <w:r w:rsidRPr="0023513E">
        <w:rPr>
          <w:rFonts w:ascii="Times New Roman" w:eastAsia="Times New Roman" w:hAnsi="Times New Roman" w:cs="Times New Roman"/>
          <w:sz w:val="24"/>
          <w:szCs w:val="24"/>
          <w:lang w:eastAsia="et-EE"/>
        </w:rPr>
        <w:br/>
        <w:t>1) tagab registri pidamise vastavalt õigusaktides sätestatud nõuetele;</w:t>
      </w:r>
      <w:r w:rsidRPr="0023513E">
        <w:rPr>
          <w:rFonts w:ascii="Times New Roman" w:eastAsia="Times New Roman" w:hAnsi="Times New Roman" w:cs="Times New Roman"/>
          <w:sz w:val="24"/>
          <w:szCs w:val="24"/>
          <w:lang w:eastAsia="et-EE"/>
        </w:rPr>
        <w:br/>
        <w:t>2) vastutab registritoimingute õiguspärasuse eest;</w:t>
      </w:r>
      <w:r w:rsidRPr="0023513E">
        <w:rPr>
          <w:rFonts w:ascii="Times New Roman" w:eastAsia="Times New Roman" w:hAnsi="Times New Roman" w:cs="Times New Roman"/>
          <w:sz w:val="24"/>
          <w:szCs w:val="24"/>
          <w:lang w:eastAsia="et-EE"/>
        </w:rPr>
        <w:br/>
        <w:t>3) vastutab registrist andmete väljastamise nõuetele vastavuse eest;</w:t>
      </w:r>
      <w:r w:rsidRPr="0023513E">
        <w:rPr>
          <w:rFonts w:ascii="Times New Roman" w:eastAsia="Times New Roman" w:hAnsi="Times New Roman" w:cs="Times New Roman"/>
          <w:sz w:val="24"/>
          <w:szCs w:val="24"/>
          <w:lang w:eastAsia="et-EE"/>
        </w:rPr>
        <w:br/>
        <w:t>4) tagab õigustatud isikutele juurdepääsu registrile;</w:t>
      </w:r>
      <w:r w:rsidRPr="0023513E">
        <w:rPr>
          <w:rFonts w:ascii="Times New Roman" w:eastAsia="Times New Roman" w:hAnsi="Times New Roman" w:cs="Times New Roman"/>
          <w:sz w:val="24"/>
          <w:szCs w:val="24"/>
          <w:lang w:eastAsia="et-EE"/>
        </w:rPr>
        <w:br/>
        <w:t>5) vastutab isikuandmete töötlemise nõuete täitmise eest;</w:t>
      </w:r>
      <w:r w:rsidRPr="0023513E">
        <w:rPr>
          <w:rFonts w:ascii="Times New Roman" w:eastAsia="Times New Roman" w:hAnsi="Times New Roman" w:cs="Times New Roman"/>
          <w:sz w:val="24"/>
          <w:szCs w:val="24"/>
          <w:lang w:eastAsia="et-EE"/>
        </w:rPr>
        <w:br/>
        <w:t>6) teeb registri vastutavale töötlejale ettepanekuid registri arendamiseks.</w:t>
      </w:r>
    </w:p>
    <w:p w14:paraId="16A85469" w14:textId="77777777" w:rsidR="00D50D76" w:rsidRPr="0023513E" w:rsidRDefault="00D50D76" w:rsidP="0023513E">
      <w:pPr>
        <w:spacing w:after="0" w:line="240" w:lineRule="auto"/>
        <w:rPr>
          <w:rFonts w:ascii="Times New Roman" w:eastAsia="Times New Roman" w:hAnsi="Times New Roman" w:cs="Times New Roman"/>
          <w:sz w:val="24"/>
          <w:szCs w:val="24"/>
          <w:lang w:eastAsia="et-EE"/>
        </w:rPr>
      </w:pPr>
    </w:p>
    <w:p w14:paraId="1BE01DD4" w14:textId="6726CA0A"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13.</w:t>
      </w:r>
      <w:r w:rsidR="00D50D76">
        <w:rPr>
          <w:rFonts w:ascii="Times New Roman" w:eastAsia="Times New Roman" w:hAnsi="Times New Roman" w:cs="Times New Roman"/>
          <w:b/>
          <w:bCs/>
          <w:color w:val="000000"/>
          <w:sz w:val="24"/>
          <w:szCs w:val="24"/>
          <w:bdr w:val="none" w:sz="0" w:space="0" w:color="auto" w:frame="1"/>
          <w:lang w:eastAsia="et-EE"/>
        </w:rPr>
        <w:t xml:space="preserve"> </w:t>
      </w:r>
      <w:r w:rsidRPr="0023513E">
        <w:rPr>
          <w:rFonts w:ascii="Times New Roman" w:eastAsia="Times New Roman" w:hAnsi="Times New Roman" w:cs="Times New Roman"/>
          <w:b/>
          <w:bCs/>
          <w:color w:val="000000"/>
          <w:sz w:val="24"/>
          <w:szCs w:val="24"/>
          <w:lang w:eastAsia="et-EE"/>
        </w:rPr>
        <w:t>Järelevalve</w:t>
      </w:r>
    </w:p>
    <w:p w14:paraId="3CD58A48" w14:textId="77777777" w:rsidR="00D50D76" w:rsidRPr="0023513E" w:rsidRDefault="00D50D76" w:rsidP="0023513E">
      <w:pPr>
        <w:spacing w:after="0" w:line="240" w:lineRule="auto"/>
        <w:outlineLvl w:val="2"/>
        <w:rPr>
          <w:rFonts w:ascii="Times New Roman" w:eastAsia="Times New Roman" w:hAnsi="Times New Roman" w:cs="Times New Roman"/>
          <w:b/>
          <w:bCs/>
          <w:color w:val="000000"/>
          <w:sz w:val="24"/>
          <w:szCs w:val="24"/>
          <w:bdr w:val="none" w:sz="0" w:space="0" w:color="auto" w:frame="1"/>
          <w:lang w:eastAsia="et-EE"/>
        </w:rPr>
      </w:pPr>
    </w:p>
    <w:p w14:paraId="7FE51DBC" w14:textId="7BE43C87"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lastRenderedPageBreak/>
        <w:t>(1) Järelevalvet registri pidamise üle teevad registri vastutav töötleja ja riigisaladuse ja salastatud välisteabe seaduses ning selle alusel kehtestatud õigusaktides määratud asutused.</w:t>
      </w:r>
    </w:p>
    <w:p w14:paraId="7DF2FACE" w14:textId="77777777" w:rsidR="00D50D76" w:rsidRPr="0023513E" w:rsidRDefault="00D50D76" w:rsidP="0023513E">
      <w:pPr>
        <w:spacing w:after="0" w:line="240" w:lineRule="auto"/>
        <w:rPr>
          <w:rFonts w:ascii="Times New Roman" w:eastAsia="Times New Roman" w:hAnsi="Times New Roman" w:cs="Times New Roman"/>
          <w:sz w:val="24"/>
          <w:szCs w:val="24"/>
          <w:lang w:eastAsia="et-EE"/>
        </w:rPr>
      </w:pPr>
    </w:p>
    <w:p w14:paraId="13B2BFB1" w14:textId="614FE002"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(2) Järelevalvet tegeval isikul peab riigisaladusele juurdepääsu õigus olema vähemalt tasemel „salajane“.</w:t>
      </w:r>
    </w:p>
    <w:p w14:paraId="505184D7" w14:textId="77777777" w:rsidR="00D50D76" w:rsidRPr="0023513E" w:rsidRDefault="00D50D76" w:rsidP="0023513E">
      <w:pPr>
        <w:spacing w:after="0" w:line="240" w:lineRule="auto"/>
        <w:rPr>
          <w:rFonts w:ascii="Times New Roman" w:eastAsia="Times New Roman" w:hAnsi="Times New Roman" w:cs="Times New Roman"/>
          <w:sz w:val="24"/>
          <w:szCs w:val="24"/>
          <w:lang w:eastAsia="et-EE"/>
        </w:rPr>
      </w:pPr>
    </w:p>
    <w:p w14:paraId="4B70AFA8" w14:textId="5FB0E55D" w:rsidR="0023513E" w:rsidRDefault="0023513E" w:rsidP="0023513E">
      <w:pPr>
        <w:spacing w:after="0" w:line="240" w:lineRule="auto"/>
        <w:outlineLvl w:val="2"/>
        <w:rPr>
          <w:rFonts w:ascii="Times New Roman" w:eastAsia="Times New Roman" w:hAnsi="Times New Roman" w:cs="Times New Roman"/>
          <w:b/>
          <w:bCs/>
          <w:color w:val="000000"/>
          <w:sz w:val="24"/>
          <w:szCs w:val="24"/>
          <w:lang w:eastAsia="et-EE"/>
        </w:rPr>
      </w:pPr>
      <w:r w:rsidRPr="0023513E">
        <w:rPr>
          <w:rFonts w:ascii="Times New Roman" w:eastAsia="Times New Roman" w:hAnsi="Times New Roman" w:cs="Times New Roman"/>
          <w:b/>
          <w:bCs/>
          <w:color w:val="000000"/>
          <w:sz w:val="24"/>
          <w:szCs w:val="24"/>
          <w:bdr w:val="none" w:sz="0" w:space="0" w:color="auto" w:frame="1"/>
          <w:lang w:eastAsia="et-EE"/>
        </w:rPr>
        <w:t>§ 14. </w:t>
      </w:r>
      <w:r w:rsidRPr="0023513E">
        <w:rPr>
          <w:rFonts w:ascii="Times New Roman" w:eastAsia="Times New Roman" w:hAnsi="Times New Roman" w:cs="Times New Roman"/>
          <w:b/>
          <w:bCs/>
          <w:color w:val="000000"/>
          <w:sz w:val="24"/>
          <w:szCs w:val="24"/>
          <w:lang w:eastAsia="et-EE"/>
        </w:rPr>
        <w:t>Registri pidamise rahastamine</w:t>
      </w:r>
    </w:p>
    <w:p w14:paraId="205C14B4" w14:textId="77777777" w:rsidR="00D50D76" w:rsidRPr="0023513E" w:rsidRDefault="00D50D76" w:rsidP="0023513E">
      <w:pPr>
        <w:spacing w:after="0" w:line="240" w:lineRule="auto"/>
        <w:outlineLvl w:val="2"/>
        <w:rPr>
          <w:rFonts w:ascii="Times New Roman" w:eastAsia="Times New Roman" w:hAnsi="Times New Roman" w:cs="Times New Roman"/>
          <w:b/>
          <w:bCs/>
          <w:color w:val="000000"/>
          <w:sz w:val="24"/>
          <w:szCs w:val="24"/>
          <w:lang w:eastAsia="et-EE"/>
        </w:rPr>
      </w:pPr>
    </w:p>
    <w:p w14:paraId="3D0FAF60" w14:textId="0822640C" w:rsidR="0023513E" w:rsidRDefault="0023513E" w:rsidP="0023513E">
      <w:pPr>
        <w:spacing w:after="0" w:line="240" w:lineRule="auto"/>
        <w:rPr>
          <w:rFonts w:ascii="Times New Roman" w:eastAsia="Times New Roman" w:hAnsi="Times New Roman" w:cs="Times New Roman"/>
          <w:sz w:val="24"/>
          <w:szCs w:val="24"/>
          <w:lang w:eastAsia="et-EE"/>
        </w:rPr>
      </w:pPr>
      <w:r w:rsidRPr="0023513E">
        <w:rPr>
          <w:rFonts w:ascii="Times New Roman" w:eastAsia="Times New Roman" w:hAnsi="Times New Roman" w:cs="Times New Roman"/>
          <w:sz w:val="24"/>
          <w:szCs w:val="24"/>
          <w:lang w:eastAsia="et-EE"/>
        </w:rPr>
        <w:t>Registri pidamise kulu kaetakse riigieelarvest registri volitatud töötlejale eraldatud riigieelarvelistest vahenditest.</w:t>
      </w:r>
    </w:p>
    <w:p w14:paraId="077B5F03" w14:textId="77777777" w:rsidR="00C05D30" w:rsidRDefault="00C05D30" w:rsidP="0023513E">
      <w:pPr>
        <w:spacing w:after="0" w:line="240" w:lineRule="auto"/>
        <w:rPr>
          <w:rFonts w:ascii="Times New Roman" w:eastAsia="Times New Roman" w:hAnsi="Times New Roman" w:cs="Times New Roman"/>
          <w:b/>
          <w:bCs/>
          <w:sz w:val="24"/>
          <w:szCs w:val="24"/>
          <w:lang w:eastAsia="et-EE"/>
        </w:rPr>
      </w:pPr>
      <w:r w:rsidRPr="00C05D30">
        <w:rPr>
          <w:rFonts w:ascii="Times New Roman" w:eastAsia="Times New Roman" w:hAnsi="Times New Roman" w:cs="Times New Roman"/>
          <w:b/>
          <w:bCs/>
          <w:sz w:val="24"/>
          <w:szCs w:val="24"/>
          <w:lang w:eastAsia="et-EE"/>
        </w:rPr>
        <w:t xml:space="preserve"> </w:t>
      </w:r>
    </w:p>
    <w:p w14:paraId="6B1DB19F" w14:textId="22F8BC73" w:rsidR="00C05D30" w:rsidRPr="00C05D30" w:rsidRDefault="00C05D30" w:rsidP="0023513E">
      <w:pPr>
        <w:spacing w:after="0" w:line="240" w:lineRule="auto"/>
        <w:rPr>
          <w:rFonts w:ascii="Times New Roman" w:eastAsia="Times New Roman" w:hAnsi="Times New Roman" w:cs="Times New Roman"/>
          <w:b/>
          <w:bCs/>
          <w:sz w:val="24"/>
          <w:szCs w:val="24"/>
          <w:lang w:eastAsia="et-EE"/>
        </w:rPr>
      </w:pPr>
      <w:r w:rsidRPr="00C05D30">
        <w:rPr>
          <w:rFonts w:ascii="Times New Roman" w:eastAsia="Times New Roman" w:hAnsi="Times New Roman" w:cs="Times New Roman"/>
          <w:b/>
          <w:bCs/>
          <w:sz w:val="24"/>
          <w:szCs w:val="24"/>
          <w:lang w:eastAsia="et-EE"/>
        </w:rPr>
        <w:t>§ 15. Määruse jõustumine</w:t>
      </w:r>
    </w:p>
    <w:p w14:paraId="1C837620" w14:textId="77777777" w:rsidR="00C05D30" w:rsidRDefault="00C05D30" w:rsidP="0023513E">
      <w:pPr>
        <w:spacing w:after="0" w:line="240" w:lineRule="auto"/>
        <w:rPr>
          <w:rFonts w:ascii="Times New Roman" w:eastAsia="Times New Roman" w:hAnsi="Times New Roman" w:cs="Times New Roman"/>
          <w:sz w:val="24"/>
          <w:szCs w:val="24"/>
          <w:lang w:eastAsia="et-EE"/>
        </w:rPr>
      </w:pPr>
    </w:p>
    <w:p w14:paraId="082A6D01" w14:textId="6088E223" w:rsidR="00C05D30" w:rsidRDefault="00C05D30" w:rsidP="0023513E">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Määrus jõustub (kuupäev). </w:t>
      </w:r>
    </w:p>
    <w:p w14:paraId="33E70FBC" w14:textId="5D222DC5" w:rsidR="00D50D76" w:rsidRDefault="00D50D76" w:rsidP="0023513E">
      <w:pPr>
        <w:spacing w:after="0" w:line="240" w:lineRule="auto"/>
        <w:rPr>
          <w:rFonts w:ascii="Times New Roman" w:eastAsia="Times New Roman" w:hAnsi="Times New Roman" w:cs="Times New Roman"/>
          <w:sz w:val="24"/>
          <w:szCs w:val="24"/>
          <w:lang w:eastAsia="et-EE"/>
        </w:rPr>
      </w:pPr>
    </w:p>
    <w:p w14:paraId="0342C4B3" w14:textId="77777777" w:rsidR="00D50D76" w:rsidRPr="0023513E" w:rsidRDefault="00D50D76" w:rsidP="0023513E">
      <w:pPr>
        <w:spacing w:after="0" w:line="240" w:lineRule="auto"/>
        <w:rPr>
          <w:rFonts w:ascii="Times New Roman" w:eastAsia="Times New Roman" w:hAnsi="Times New Roman" w:cs="Times New Roman"/>
          <w:sz w:val="24"/>
          <w:szCs w:val="24"/>
          <w:lang w:eastAsia="et-EE"/>
        </w:rPr>
      </w:pPr>
    </w:p>
    <w:p w14:paraId="2BD86D93" w14:textId="5665D57E" w:rsidR="0023513E" w:rsidRPr="0023513E" w:rsidRDefault="0023513E" w:rsidP="0023513E">
      <w:pPr>
        <w:jc w:val="right"/>
        <w:rPr>
          <w:rFonts w:ascii="Times New Roman" w:eastAsia="Arial Unicode MS" w:hAnsi="Times New Roman" w:cs="Times New Roman"/>
          <w:sz w:val="24"/>
          <w:szCs w:val="24"/>
          <w:u w:color="000000"/>
          <w:bdr w:val="nil"/>
          <w:lang w:eastAsia="et-EE"/>
        </w:rPr>
      </w:pPr>
      <w:r w:rsidRPr="0023513E">
        <w:rPr>
          <w:rFonts w:ascii="Times New Roman" w:eastAsia="Arial Unicode MS" w:hAnsi="Times New Roman" w:cs="Times New Roman"/>
          <w:sz w:val="24"/>
          <w:szCs w:val="24"/>
          <w:u w:color="000000"/>
          <w:bdr w:val="nil"/>
          <w:lang w:eastAsia="et-EE"/>
        </w:rPr>
        <w:br w:type="page"/>
      </w:r>
    </w:p>
    <w:p w14:paraId="5EF218FC" w14:textId="77777777" w:rsidR="00EF5BC3" w:rsidRPr="0023513E" w:rsidRDefault="00EF5BC3">
      <w:pPr>
        <w:rPr>
          <w:rFonts w:ascii="Times New Roman" w:eastAsia="Arial Unicode MS" w:hAnsi="Times New Roman" w:cs="Times New Roman"/>
          <w:b/>
          <w:bCs/>
          <w:sz w:val="24"/>
          <w:szCs w:val="24"/>
          <w:u w:color="000000"/>
          <w:bdr w:val="nil"/>
          <w:lang w:eastAsia="et-EE"/>
        </w:rPr>
      </w:pPr>
    </w:p>
    <w:p w14:paraId="3E463BAF" w14:textId="00D8007F" w:rsidR="00EF5BC3" w:rsidRPr="0023513E" w:rsidRDefault="00EF5BC3" w:rsidP="00EF5BC3">
      <w:pPr>
        <w:jc w:val="right"/>
        <w:rPr>
          <w:rFonts w:ascii="Times New Roman" w:eastAsia="Arial Unicode MS" w:hAnsi="Times New Roman" w:cs="Times New Roman"/>
          <w:sz w:val="24"/>
          <w:szCs w:val="24"/>
          <w:u w:color="000000"/>
          <w:bdr w:val="nil"/>
          <w:lang w:eastAsia="et-EE"/>
        </w:rPr>
      </w:pPr>
      <w:r w:rsidRPr="0023513E">
        <w:rPr>
          <w:rFonts w:ascii="Times New Roman" w:eastAsia="Arial Unicode MS" w:hAnsi="Times New Roman" w:cs="Times New Roman"/>
          <w:sz w:val="24"/>
          <w:szCs w:val="24"/>
          <w:u w:color="000000"/>
          <w:bdr w:val="nil"/>
          <w:lang w:eastAsia="et-EE"/>
        </w:rPr>
        <w:t xml:space="preserve">Rakendusakti kavand nr </w:t>
      </w:r>
      <w:r w:rsidR="00634BA4">
        <w:rPr>
          <w:rFonts w:ascii="Times New Roman" w:eastAsia="Arial Unicode MS" w:hAnsi="Times New Roman" w:cs="Times New Roman"/>
          <w:sz w:val="24"/>
          <w:szCs w:val="24"/>
          <w:u w:color="000000"/>
          <w:bdr w:val="nil"/>
          <w:lang w:eastAsia="et-EE"/>
        </w:rPr>
        <w:t>3</w:t>
      </w:r>
      <w:r w:rsidR="00481AFC">
        <w:rPr>
          <w:rFonts w:ascii="Times New Roman" w:eastAsia="Arial Unicode MS" w:hAnsi="Times New Roman" w:cs="Times New Roman"/>
          <w:sz w:val="24"/>
          <w:szCs w:val="24"/>
          <w:u w:color="000000"/>
          <w:bdr w:val="nil"/>
          <w:lang w:eastAsia="et-EE"/>
        </w:rPr>
        <w:t>0</w:t>
      </w:r>
    </w:p>
    <w:p w14:paraId="7635F856" w14:textId="0F84F8C0" w:rsidR="00EF5BC3" w:rsidRPr="0023513E" w:rsidRDefault="00EF5BC3" w:rsidP="00EF5BC3">
      <w:pPr>
        <w:jc w:val="right"/>
        <w:rPr>
          <w:rFonts w:ascii="Times New Roman" w:eastAsia="Arial Unicode MS" w:hAnsi="Times New Roman" w:cs="Times New Roman"/>
          <w:sz w:val="24"/>
          <w:szCs w:val="24"/>
          <w:u w:color="000000"/>
          <w:bdr w:val="nil"/>
          <w:lang w:eastAsia="et-EE"/>
        </w:rPr>
      </w:pPr>
    </w:p>
    <w:p w14:paraId="7B479AD0" w14:textId="78245E0A" w:rsidR="00EF5BC3" w:rsidRPr="0023513E" w:rsidRDefault="00EF5BC3" w:rsidP="00EF5BC3">
      <w:pPr>
        <w:jc w:val="center"/>
        <w:rPr>
          <w:rFonts w:ascii="Times New Roman" w:eastAsia="Arial Unicode MS" w:hAnsi="Times New Roman" w:cs="Times New Roman"/>
          <w:sz w:val="24"/>
          <w:szCs w:val="24"/>
          <w:u w:color="000000"/>
          <w:bdr w:val="nil"/>
          <w:lang w:eastAsia="et-EE"/>
        </w:rPr>
      </w:pPr>
      <w:r w:rsidRPr="0023513E">
        <w:rPr>
          <w:rFonts w:ascii="Times New Roman" w:eastAsia="Arial Unicode MS" w:hAnsi="Times New Roman" w:cs="Times New Roman"/>
          <w:sz w:val="24"/>
          <w:szCs w:val="24"/>
          <w:u w:color="000000"/>
          <w:bdr w:val="nil"/>
          <w:lang w:eastAsia="et-EE"/>
        </w:rPr>
        <w:t>KAITSEMINISTER</w:t>
      </w:r>
    </w:p>
    <w:p w14:paraId="263896ED" w14:textId="7125BB68" w:rsidR="00EF5BC3" w:rsidRPr="0023513E" w:rsidRDefault="00EF5BC3" w:rsidP="00EF5BC3">
      <w:pPr>
        <w:jc w:val="center"/>
        <w:rPr>
          <w:rFonts w:ascii="Times New Roman" w:eastAsia="Arial Unicode MS" w:hAnsi="Times New Roman" w:cs="Times New Roman"/>
          <w:sz w:val="24"/>
          <w:szCs w:val="24"/>
          <w:u w:color="000000"/>
          <w:bdr w:val="nil"/>
          <w:lang w:eastAsia="et-EE"/>
        </w:rPr>
      </w:pPr>
      <w:r w:rsidRPr="0023513E">
        <w:rPr>
          <w:rFonts w:ascii="Times New Roman" w:eastAsia="Arial Unicode MS" w:hAnsi="Times New Roman" w:cs="Times New Roman"/>
          <w:sz w:val="24"/>
          <w:szCs w:val="24"/>
          <w:u w:color="000000"/>
          <w:bdr w:val="nil"/>
          <w:lang w:eastAsia="et-EE"/>
        </w:rPr>
        <w:t>MÄÄRUS</w:t>
      </w:r>
    </w:p>
    <w:p w14:paraId="0A2CDEAA" w14:textId="77777777" w:rsidR="00EF5BC3" w:rsidRPr="0023513E" w:rsidRDefault="00EF5BC3" w:rsidP="00EF5BC3">
      <w:pPr>
        <w:jc w:val="both"/>
        <w:rPr>
          <w:rFonts w:ascii="Times New Roman" w:eastAsia="Arial Unicode MS" w:hAnsi="Times New Roman" w:cs="Times New Roman"/>
          <w:b/>
          <w:bCs/>
          <w:sz w:val="24"/>
          <w:szCs w:val="24"/>
          <w:u w:color="000000"/>
          <w:bdr w:val="nil"/>
          <w:lang w:eastAsia="et-EE"/>
        </w:rPr>
      </w:pPr>
    </w:p>
    <w:p w14:paraId="292D3520" w14:textId="4F936643" w:rsidR="00EF5BC3" w:rsidRPr="0023513E" w:rsidRDefault="00EF5BC3" w:rsidP="00EF5BC3">
      <w:pPr>
        <w:jc w:val="both"/>
        <w:rPr>
          <w:rFonts w:ascii="Times New Roman" w:eastAsia="Arial Unicode MS" w:hAnsi="Times New Roman" w:cs="Times New Roman"/>
          <w:b/>
          <w:bCs/>
          <w:sz w:val="24"/>
          <w:szCs w:val="24"/>
          <w:u w:color="000000"/>
          <w:bdr w:val="nil"/>
          <w:lang w:eastAsia="et-EE"/>
        </w:rPr>
      </w:pPr>
      <w:r w:rsidRPr="0023513E">
        <w:rPr>
          <w:rFonts w:ascii="Times New Roman" w:eastAsia="Arial Unicode MS" w:hAnsi="Times New Roman" w:cs="Times New Roman"/>
          <w:b/>
          <w:bCs/>
          <w:sz w:val="24"/>
          <w:szCs w:val="24"/>
          <w:u w:color="000000"/>
          <w:bdr w:val="nil"/>
          <w:lang w:eastAsia="et-EE"/>
        </w:rPr>
        <w:t>Välisriigi relvajõudude, välisriigi relvajõudude liikme ja tema ülalpeetava piiriületusest ning relvajõudude sõidukite ja kauba üle piiri toimetamisest teavitamise kord</w:t>
      </w:r>
    </w:p>
    <w:p w14:paraId="54672D6D" w14:textId="09DDF1B8" w:rsidR="00EF5BC3" w:rsidRPr="0023513E" w:rsidRDefault="00EF5BC3" w:rsidP="00EF5BC3">
      <w:pPr>
        <w:shd w:val="clear" w:color="auto" w:fill="FFFFFF"/>
        <w:spacing w:after="0" w:line="240" w:lineRule="auto"/>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Määrus kehtestataks</w:t>
      </w:r>
      <w:r w:rsidRPr="0023513E">
        <w:rPr>
          <w:rFonts w:ascii="Times New Roman" w:eastAsia="Times New Roman" w:hAnsi="Times New Roman" w:cs="Times New Roman"/>
          <w:color w:val="202020"/>
          <w:sz w:val="24"/>
          <w:szCs w:val="24"/>
          <w:lang w:eastAsia="et-EE"/>
        </w:rPr>
        <w:t xml:space="preserve">e </w:t>
      </w:r>
      <w:r w:rsidR="000E558F" w:rsidRPr="000E558F">
        <w:rPr>
          <w:rFonts w:ascii="Times New Roman" w:eastAsia="Times New Roman" w:hAnsi="Times New Roman" w:cs="Times New Roman"/>
          <w:color w:val="202020"/>
          <w:sz w:val="24"/>
          <w:szCs w:val="24"/>
          <w:lang w:eastAsia="et-EE"/>
        </w:rPr>
        <w:t xml:space="preserve">tsiviilkriisi ja riigikaitse seaduse </w:t>
      </w:r>
      <w:r w:rsidRPr="00EF5BC3">
        <w:rPr>
          <w:rFonts w:ascii="Times New Roman" w:eastAsia="Times New Roman" w:hAnsi="Times New Roman" w:cs="Times New Roman"/>
          <w:color w:val="202020"/>
          <w:sz w:val="24"/>
          <w:szCs w:val="24"/>
          <w:lang w:eastAsia="et-EE"/>
        </w:rPr>
        <w:t xml:space="preserve">§ </w:t>
      </w:r>
      <w:r w:rsidRPr="0023513E">
        <w:rPr>
          <w:rFonts w:ascii="Times New Roman" w:eastAsia="Times New Roman" w:hAnsi="Times New Roman" w:cs="Times New Roman"/>
          <w:color w:val="202020"/>
          <w:sz w:val="24"/>
          <w:szCs w:val="24"/>
          <w:lang w:eastAsia="et-EE"/>
        </w:rPr>
        <w:t>1</w:t>
      </w:r>
      <w:r w:rsidR="00C81FC9">
        <w:rPr>
          <w:rFonts w:ascii="Times New Roman" w:eastAsia="Times New Roman" w:hAnsi="Times New Roman" w:cs="Times New Roman"/>
          <w:color w:val="202020"/>
          <w:sz w:val="24"/>
          <w:szCs w:val="24"/>
          <w:lang w:eastAsia="et-EE"/>
        </w:rPr>
        <w:t>38</w:t>
      </w:r>
      <w:r w:rsidRPr="0023513E">
        <w:rPr>
          <w:rFonts w:ascii="Times New Roman" w:eastAsia="Times New Roman" w:hAnsi="Times New Roman" w:cs="Times New Roman"/>
          <w:color w:val="202020"/>
          <w:sz w:val="24"/>
          <w:szCs w:val="24"/>
          <w:lang w:eastAsia="et-EE"/>
        </w:rPr>
        <w:t xml:space="preserve"> lõike 5</w:t>
      </w:r>
      <w:r w:rsidRPr="00EF5BC3">
        <w:rPr>
          <w:rFonts w:ascii="Times New Roman" w:eastAsia="Times New Roman" w:hAnsi="Times New Roman" w:cs="Times New Roman"/>
          <w:color w:val="202020"/>
          <w:sz w:val="24"/>
          <w:szCs w:val="24"/>
          <w:lang w:eastAsia="et-EE"/>
        </w:rPr>
        <w:t xml:space="preserve"> alusel.</w:t>
      </w:r>
    </w:p>
    <w:p w14:paraId="45D50103" w14:textId="77777777" w:rsidR="00EF5BC3" w:rsidRPr="00EF5BC3" w:rsidRDefault="00EF5BC3" w:rsidP="00EF5BC3">
      <w:pPr>
        <w:shd w:val="clear" w:color="auto" w:fill="FFFFFF"/>
        <w:spacing w:after="0" w:line="240" w:lineRule="auto"/>
        <w:rPr>
          <w:rFonts w:ascii="Times New Roman" w:eastAsia="Times New Roman" w:hAnsi="Times New Roman" w:cs="Times New Roman"/>
          <w:color w:val="202020"/>
          <w:sz w:val="24"/>
          <w:szCs w:val="24"/>
          <w:lang w:eastAsia="et-EE"/>
        </w:rPr>
      </w:pPr>
    </w:p>
    <w:p w14:paraId="79441E32" w14:textId="602CCD19" w:rsidR="00EF5BC3" w:rsidRPr="0023513E" w:rsidRDefault="00EF5BC3" w:rsidP="00EF5BC3">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F5BC3">
        <w:rPr>
          <w:rFonts w:ascii="Times New Roman" w:eastAsia="Times New Roman" w:hAnsi="Times New Roman" w:cs="Times New Roman"/>
          <w:b/>
          <w:bCs/>
          <w:color w:val="000000"/>
          <w:sz w:val="24"/>
          <w:szCs w:val="24"/>
          <w:bdr w:val="none" w:sz="0" w:space="0" w:color="auto" w:frame="1"/>
          <w:lang w:eastAsia="et-EE"/>
        </w:rPr>
        <w:t>§ 1. </w:t>
      </w:r>
      <w:r w:rsidRPr="00EF5BC3">
        <w:rPr>
          <w:rFonts w:ascii="Times New Roman" w:eastAsia="Times New Roman" w:hAnsi="Times New Roman" w:cs="Times New Roman"/>
          <w:b/>
          <w:bCs/>
          <w:color w:val="0061AA"/>
          <w:sz w:val="24"/>
          <w:szCs w:val="24"/>
          <w:bdr w:val="none" w:sz="0" w:space="0" w:color="auto" w:frame="1"/>
          <w:lang w:eastAsia="et-EE"/>
        </w:rPr>
        <w:t>  </w:t>
      </w:r>
      <w:r w:rsidRPr="00EF5BC3">
        <w:rPr>
          <w:rFonts w:ascii="Times New Roman" w:eastAsia="Times New Roman" w:hAnsi="Times New Roman" w:cs="Times New Roman"/>
          <w:b/>
          <w:bCs/>
          <w:color w:val="000000"/>
          <w:sz w:val="24"/>
          <w:szCs w:val="24"/>
          <w:lang w:eastAsia="et-EE"/>
        </w:rPr>
        <w:t>Määruse reguleerimisala</w:t>
      </w:r>
    </w:p>
    <w:p w14:paraId="31C511D9" w14:textId="77777777" w:rsidR="00EF5BC3" w:rsidRPr="0023513E" w:rsidRDefault="00EF5BC3" w:rsidP="00EF5BC3">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p>
    <w:p w14:paraId="505426AF" w14:textId="5372971F" w:rsidR="00EF5BC3" w:rsidRPr="0023513E" w:rsidRDefault="00EF5BC3" w:rsidP="00EF5BC3">
      <w:pPr>
        <w:shd w:val="clear" w:color="auto" w:fill="FFFFFF"/>
        <w:spacing w:after="0" w:line="240" w:lineRule="auto"/>
        <w:jc w:val="both"/>
        <w:outlineLvl w:val="2"/>
        <w:rPr>
          <w:rFonts w:ascii="Times New Roman" w:eastAsia="Times New Roman" w:hAnsi="Times New Roman" w:cs="Times New Roman"/>
          <w:color w:val="202020"/>
          <w:sz w:val="24"/>
          <w:szCs w:val="24"/>
          <w:lang w:eastAsia="et-EE"/>
        </w:rPr>
      </w:pPr>
      <w:r w:rsidRPr="0023513E">
        <w:rPr>
          <w:rFonts w:ascii="Times New Roman" w:eastAsia="Times New Roman" w:hAnsi="Times New Roman" w:cs="Times New Roman"/>
          <w:b/>
          <w:bCs/>
          <w:color w:val="000000"/>
          <w:sz w:val="24"/>
          <w:szCs w:val="24"/>
          <w:lang w:eastAsia="et-EE"/>
        </w:rPr>
        <w:t>(</w:t>
      </w:r>
      <w:r w:rsidRPr="00EF5BC3">
        <w:rPr>
          <w:rFonts w:ascii="Times New Roman" w:eastAsia="Times New Roman" w:hAnsi="Times New Roman" w:cs="Times New Roman"/>
          <w:color w:val="202020"/>
          <w:sz w:val="24"/>
          <w:szCs w:val="24"/>
          <w:lang w:eastAsia="et-EE"/>
        </w:rPr>
        <w:t xml:space="preserve">1) Käesolev määrus reguleerib </w:t>
      </w:r>
      <w:r w:rsidR="000E558F" w:rsidRPr="000E558F">
        <w:rPr>
          <w:rFonts w:ascii="Times New Roman" w:eastAsia="Times New Roman" w:hAnsi="Times New Roman" w:cs="Times New Roman"/>
          <w:color w:val="202020"/>
          <w:sz w:val="24"/>
          <w:szCs w:val="24"/>
          <w:lang w:eastAsia="et-EE"/>
        </w:rPr>
        <w:t xml:space="preserve">tsiviilkriisi ja riigikaitse seaduse </w:t>
      </w:r>
      <w:r w:rsidRPr="00EF5BC3">
        <w:rPr>
          <w:rFonts w:ascii="Times New Roman" w:eastAsia="Times New Roman" w:hAnsi="Times New Roman" w:cs="Times New Roman"/>
          <w:color w:val="202020"/>
          <w:sz w:val="24"/>
          <w:szCs w:val="24"/>
          <w:lang w:eastAsia="et-EE"/>
        </w:rPr>
        <w:t>alusel Eestisse saabuvate välisriigi relvajõudude, välisriigi relvajõudude liikme ning tema ülalpeetava kavandatavast ja tegelikust piiriületusest ning välisriigi relvajõudude sõiduki ja kauba kavandatavast ning tegelikust üle riigipiiri toimetamise ajast ja kohast teavitamise korda.</w:t>
      </w:r>
    </w:p>
    <w:p w14:paraId="02580C2F" w14:textId="77777777" w:rsidR="00EF5BC3" w:rsidRPr="00EF5BC3" w:rsidRDefault="00EF5BC3" w:rsidP="00EF5BC3">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475CE16A" w14:textId="1A93E23E"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bookmarkStart w:id="82" w:name="para1lg2"/>
      <w:r w:rsidRPr="00EF5BC3">
        <w:rPr>
          <w:rFonts w:ascii="Times New Roman" w:eastAsia="Times New Roman" w:hAnsi="Times New Roman" w:cs="Times New Roman"/>
          <w:color w:val="0061AA"/>
          <w:sz w:val="24"/>
          <w:szCs w:val="24"/>
          <w:bdr w:val="none" w:sz="0" w:space="0" w:color="auto" w:frame="1"/>
          <w:lang w:eastAsia="et-EE"/>
        </w:rPr>
        <w:t> </w:t>
      </w:r>
      <w:bookmarkEnd w:id="82"/>
      <w:r w:rsidRPr="00EF5BC3">
        <w:rPr>
          <w:rFonts w:ascii="Times New Roman" w:eastAsia="Times New Roman" w:hAnsi="Times New Roman" w:cs="Times New Roman"/>
          <w:color w:val="202020"/>
          <w:sz w:val="24"/>
          <w:szCs w:val="24"/>
          <w:lang w:eastAsia="et-EE"/>
        </w:rPr>
        <w:t>(2) </w:t>
      </w:r>
      <w:hyperlink r:id="rId13" w:anchor="para42" w:tgtFrame="_blank" w:history="1"/>
      <w:r w:rsidRPr="00EF5BC3">
        <w:rPr>
          <w:rFonts w:ascii="Times New Roman" w:eastAsia="Times New Roman" w:hAnsi="Times New Roman" w:cs="Times New Roman"/>
          <w:color w:val="202020"/>
          <w:sz w:val="24"/>
          <w:szCs w:val="24"/>
          <w:lang w:eastAsia="et-EE"/>
        </w:rPr>
        <w:t> </w:t>
      </w:r>
      <w:r w:rsidR="000E558F">
        <w:rPr>
          <w:rFonts w:ascii="Times New Roman" w:eastAsia="Times New Roman" w:hAnsi="Times New Roman" w:cs="Times New Roman"/>
          <w:color w:val="202020"/>
          <w:sz w:val="24"/>
          <w:szCs w:val="24"/>
          <w:lang w:eastAsia="et-EE"/>
        </w:rPr>
        <w:t>T</w:t>
      </w:r>
      <w:r w:rsidR="000E558F" w:rsidRPr="000E558F">
        <w:rPr>
          <w:rFonts w:ascii="Times New Roman" w:eastAsia="Times New Roman" w:hAnsi="Times New Roman" w:cs="Times New Roman"/>
          <w:color w:val="202020"/>
          <w:sz w:val="24"/>
          <w:szCs w:val="24"/>
          <w:lang w:eastAsia="et-EE"/>
        </w:rPr>
        <w:t xml:space="preserve">siviilkriisi ja riigikaitse seaduse </w:t>
      </w:r>
      <w:r w:rsidRPr="0023513E">
        <w:rPr>
          <w:rFonts w:ascii="Times New Roman" w:eastAsia="Times New Roman" w:hAnsi="Times New Roman" w:cs="Times New Roman"/>
          <w:color w:val="202020"/>
          <w:sz w:val="24"/>
          <w:szCs w:val="24"/>
          <w:lang w:eastAsia="et-EE"/>
        </w:rPr>
        <w:t>§-s</w:t>
      </w:r>
      <w:r w:rsidR="00462844">
        <w:rPr>
          <w:rFonts w:ascii="Times New Roman" w:eastAsia="Times New Roman" w:hAnsi="Times New Roman" w:cs="Times New Roman"/>
          <w:color w:val="202020"/>
          <w:sz w:val="24"/>
          <w:szCs w:val="24"/>
          <w:lang w:eastAsia="et-EE"/>
        </w:rPr>
        <w:t xml:space="preserve"> 134</w:t>
      </w:r>
      <w:r w:rsidRPr="0023513E">
        <w:rPr>
          <w:rFonts w:ascii="Times New Roman" w:eastAsia="Times New Roman" w:hAnsi="Times New Roman" w:cs="Times New Roman"/>
          <w:color w:val="202020"/>
          <w:sz w:val="24"/>
          <w:szCs w:val="24"/>
          <w:lang w:eastAsia="et-EE"/>
        </w:rPr>
        <w:t xml:space="preserve"> </w:t>
      </w:r>
      <w:r w:rsidRPr="00EF5BC3">
        <w:rPr>
          <w:rFonts w:ascii="Times New Roman" w:eastAsia="Times New Roman" w:hAnsi="Times New Roman" w:cs="Times New Roman"/>
          <w:color w:val="202020"/>
          <w:sz w:val="24"/>
          <w:szCs w:val="24"/>
          <w:lang w:eastAsia="et-EE"/>
        </w:rPr>
        <w:t>sätestatud juhul loetakse käesoleva määruse tähenduses välisriigi relvajõudude liikmeks ka välisriigi relvajõude saatev nende teenistuses olev tsiviilisik, rahvusvahelise sõjalise õppeasutuses õppiv isik, rahvusvahelise sõjalise peakorteri personali liige ja peakorteri lepingupartneri töötaja. Nimetatud isikute ülalpeetav loetakse käesoleva määruse tähenduses välisriigi relvajõudude liikme ülalpeetavaks.</w:t>
      </w:r>
    </w:p>
    <w:p w14:paraId="7F6AC18E"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5140712E" w14:textId="20C38DC3"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(3) Käesolevat määrust ei kohaldata, kui välisriigi relvajõudude Eestisse saabumise eesmärk on Eesti või muu riigi territooriumil korraldataval rahvusvahelisel sõjalisel operatsioonil osalemine.</w:t>
      </w:r>
    </w:p>
    <w:p w14:paraId="09222C5D"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3042CB1A" w14:textId="74C7B150" w:rsidR="00EF5BC3" w:rsidRPr="0023513E" w:rsidRDefault="00EF5BC3" w:rsidP="00EF5BC3">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EF5BC3">
        <w:rPr>
          <w:rFonts w:ascii="Times New Roman" w:eastAsia="Times New Roman" w:hAnsi="Times New Roman" w:cs="Times New Roman"/>
          <w:b/>
          <w:bCs/>
          <w:color w:val="000000"/>
          <w:sz w:val="24"/>
          <w:szCs w:val="24"/>
          <w:bdr w:val="none" w:sz="0" w:space="0" w:color="auto" w:frame="1"/>
          <w:lang w:eastAsia="et-EE"/>
        </w:rPr>
        <w:t>§ 2. </w:t>
      </w:r>
      <w:r w:rsidRPr="00EF5BC3">
        <w:rPr>
          <w:rFonts w:ascii="Times New Roman" w:eastAsia="Times New Roman" w:hAnsi="Times New Roman" w:cs="Times New Roman"/>
          <w:b/>
          <w:bCs/>
          <w:color w:val="0061AA"/>
          <w:sz w:val="24"/>
          <w:szCs w:val="24"/>
          <w:bdr w:val="none" w:sz="0" w:space="0" w:color="auto" w:frame="1"/>
          <w:lang w:eastAsia="et-EE"/>
        </w:rPr>
        <w:t>  </w:t>
      </w:r>
      <w:r w:rsidRPr="00EF5BC3">
        <w:rPr>
          <w:rFonts w:ascii="Times New Roman" w:eastAsia="Times New Roman" w:hAnsi="Times New Roman" w:cs="Times New Roman"/>
          <w:b/>
          <w:bCs/>
          <w:color w:val="000000"/>
          <w:sz w:val="24"/>
          <w:szCs w:val="24"/>
          <w:lang w:eastAsia="et-EE"/>
        </w:rPr>
        <w:t>Kaitseministeeriumi teavitamine välisriigi relvajõudude liikme või tema ülalpeetava Eestisse saabumisest</w:t>
      </w:r>
    </w:p>
    <w:p w14:paraId="2BEA5162" w14:textId="77777777" w:rsidR="00EF5BC3" w:rsidRPr="00EF5BC3" w:rsidRDefault="00EF5BC3" w:rsidP="00EF5BC3">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0D7672AD" w14:textId="37B065F9"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(1) Välisriigi relvajõudude liikme Eestisse saabumise ja Eestis viibimise eelduseks on riigikaitse valdkonna eest vastutava ministri antud luba.</w:t>
      </w:r>
    </w:p>
    <w:p w14:paraId="0544D8C1"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1419FC3D" w14:textId="0B39E78C"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(2) Eestis viibimise loa saamiseks võib taotluse esitada Kaitsevägi, välisriik, rahvusvaheline sõjaline peakorter või rahvusvaheline sõjaline õppeasutus. Eestis viibimise loa taotlus esitatakse Kaitseministeeriumile.</w:t>
      </w:r>
    </w:p>
    <w:p w14:paraId="4774AD6A"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3EE7C23" w14:textId="7E6B1C8B"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(3) Käesoleva paragrahvi lõikes 2 nimetamata isik või organisatsioon peab taotluse esitama Kaitseministeeriumile Kaitseväe kaudu. Kaitsevägi lisab taotlusele oma seisukoha välisriigi relvajõudude liikme Eestisse saabumise kohta.</w:t>
      </w:r>
    </w:p>
    <w:p w14:paraId="6E330B09"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2F1D2B99" w14:textId="54CE4762"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(4) Kaitseväe juhataja määrab vastutava ametniku või Kaitseväe struktuuriüksuse, kellel on õigus välisriigi relvajõudude liikme Eestis viibimise luba taotleda või anda käesoleva paragrahvi lõikes 3 ettenähtud Kaitseväe seisukoht. Määramisest teavitatakse Kaitseministeeriumi kirjalikult.</w:t>
      </w:r>
    </w:p>
    <w:p w14:paraId="08955053"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294970A9" w14:textId="2187E414"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lastRenderedPageBreak/>
        <w:t>(5) Eestisse saabuva välisriigi relvajõudude liikme ja tema ülalpeetava kohta tuleb taotluses esitada vähemalt järgmised andmed:</w:t>
      </w:r>
    </w:p>
    <w:p w14:paraId="3EA11155" w14:textId="77777777"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1) isiku ees- ja perekonnanimi;</w:t>
      </w:r>
    </w:p>
    <w:p w14:paraId="3578DAD3" w14:textId="77777777"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3513E">
        <w:rPr>
          <w:rFonts w:ascii="Times New Roman" w:eastAsia="Times New Roman" w:hAnsi="Times New Roman" w:cs="Times New Roman"/>
          <w:color w:val="202020"/>
          <w:sz w:val="24"/>
          <w:szCs w:val="24"/>
          <w:lang w:eastAsia="et-EE"/>
        </w:rPr>
        <w:t>2</w:t>
      </w:r>
      <w:r w:rsidRPr="00EF5BC3">
        <w:rPr>
          <w:rFonts w:ascii="Times New Roman" w:eastAsia="Times New Roman" w:hAnsi="Times New Roman" w:cs="Times New Roman"/>
          <w:color w:val="202020"/>
          <w:sz w:val="24"/>
          <w:szCs w:val="24"/>
          <w:lang w:eastAsia="et-EE"/>
        </w:rPr>
        <w:t>) sünniaeg</w:t>
      </w:r>
      <w:r w:rsidRPr="0023513E">
        <w:rPr>
          <w:rFonts w:ascii="Times New Roman" w:eastAsia="Times New Roman" w:hAnsi="Times New Roman" w:cs="Times New Roman"/>
          <w:color w:val="202020"/>
          <w:sz w:val="24"/>
          <w:szCs w:val="24"/>
          <w:lang w:eastAsia="et-EE"/>
        </w:rPr>
        <w:t>;</w:t>
      </w:r>
    </w:p>
    <w:p w14:paraId="4E55DFC8" w14:textId="77777777"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3) kodakondsus</w:t>
      </w:r>
      <w:r w:rsidRPr="0023513E">
        <w:rPr>
          <w:rFonts w:ascii="Times New Roman" w:eastAsia="Times New Roman" w:hAnsi="Times New Roman" w:cs="Times New Roman"/>
          <w:color w:val="202020"/>
          <w:sz w:val="24"/>
          <w:szCs w:val="24"/>
          <w:lang w:eastAsia="et-EE"/>
        </w:rPr>
        <w:t>;</w:t>
      </w:r>
    </w:p>
    <w:p w14:paraId="6EA498AD" w14:textId="183542F1"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4) riigipiiri ületuseks kasutatava dokumendi number;</w:t>
      </w:r>
    </w:p>
    <w:p w14:paraId="3B17C5F4" w14:textId="77777777"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23513E">
        <w:rPr>
          <w:rFonts w:ascii="Times New Roman" w:eastAsia="Times New Roman" w:hAnsi="Times New Roman" w:cs="Times New Roman"/>
          <w:color w:val="202020"/>
          <w:sz w:val="24"/>
          <w:szCs w:val="24"/>
          <w:lang w:eastAsia="et-EE"/>
        </w:rPr>
        <w:t>5</w:t>
      </w:r>
      <w:r w:rsidRPr="00EF5BC3">
        <w:rPr>
          <w:rFonts w:ascii="Times New Roman" w:eastAsia="Times New Roman" w:hAnsi="Times New Roman" w:cs="Times New Roman"/>
          <w:color w:val="202020"/>
          <w:sz w:val="24"/>
          <w:szCs w:val="24"/>
          <w:lang w:eastAsia="et-EE"/>
        </w:rPr>
        <w:t>) sõjaväeline auaste selle olemasolu korral</w:t>
      </w:r>
      <w:r w:rsidRPr="0023513E">
        <w:rPr>
          <w:rFonts w:ascii="Times New Roman" w:eastAsia="Times New Roman" w:hAnsi="Times New Roman" w:cs="Times New Roman"/>
          <w:color w:val="202020"/>
          <w:sz w:val="24"/>
          <w:szCs w:val="24"/>
          <w:lang w:eastAsia="et-EE"/>
        </w:rPr>
        <w:t>;</w:t>
      </w:r>
    </w:p>
    <w:p w14:paraId="2EE9A8B5" w14:textId="77777777"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6) Eestis viibimise aeg ja teadaolev paiknemise koht;</w:t>
      </w:r>
    </w:p>
    <w:p w14:paraId="56848F31" w14:textId="77777777"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7) kavandatav riigipiiri ületamise koht;</w:t>
      </w:r>
    </w:p>
    <w:p w14:paraId="5F1B66B5" w14:textId="77777777" w:rsidR="00EF5BC3" w:rsidRPr="0023513E"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8) Eestis viibimise eesmärk;</w:t>
      </w:r>
    </w:p>
    <w:p w14:paraId="0D1E611B" w14:textId="0964DBEF" w:rsid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9) Eesti kontaktisik.</w:t>
      </w:r>
    </w:p>
    <w:p w14:paraId="7D5607C2"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617FF816" w14:textId="107E84E2" w:rsid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(6) Kaitsevägi peab lisaks käesoleva paragrahvi lõikes 5 sätestatule taotlusel välja tooma ka välisriigi relvajõudude liikme Eestis viibimist korraldava Kaitseväe struktuuriüksuse nimetuse.</w:t>
      </w:r>
    </w:p>
    <w:p w14:paraId="60BC7CBC"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055D5570" w14:textId="5D71780F" w:rsid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(7) Rahvusvahelise sõjalise koostöö raames Eestisse saabuvate relvajõudude liikmete kohta võib esitada ainult isikkooseisu arvu, Eestis viibimise aja, Eestis viibimise eesmärgi ja Eesti kontaktisiku, kui relvajõudude liikmete kohta ei ole teada käesoleva paragrahvi lõikes 5 toodud täpsemaid andmeid.</w:t>
      </w:r>
    </w:p>
    <w:p w14:paraId="6517C179"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68A35D50" w14:textId="3B11E24E"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(8) Käesoleva paragrahvi lõigetes 5 ja 7 sätestatud andmed tuleb esitada Kaitseministeeriumile vähemalt viis tööpäeva enne kavandatavat riigipiiri ületamist. Põhjendatud juhul võib Kaitseministeerium lubada käesoleva paragrahvi lõigetes 5 ja 7 sätestatud andmete esitamist lühema tähtaja jooksul, kui sellest on Kaitseministeeriumi varem teavitatud.</w:t>
      </w:r>
      <w:r w:rsidRPr="00EF5BC3">
        <w:rPr>
          <w:rFonts w:ascii="Times New Roman" w:eastAsia="Times New Roman" w:hAnsi="Times New Roman" w:cs="Times New Roman"/>
          <w:color w:val="202020"/>
          <w:sz w:val="24"/>
          <w:szCs w:val="24"/>
          <w:lang w:eastAsia="et-EE"/>
        </w:rPr>
        <w:br/>
      </w:r>
    </w:p>
    <w:p w14:paraId="5E3FA5AB" w14:textId="26A3984C" w:rsid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(9) Käesoleva paragrahvi lõikes 2 või 3 nimetatud isik või organisatsioon või lõike 4 alusel määratud isik või Kaitseväe struktuuriüksus peab Kaitseministeeriumi viivitamata teavitama, kui ilmneb erinevusi käesoleva paragrahvi lõigete 5 ja 7 alusel esitatud andmetes või kui talle saab teatavaks välisriigi relvajõudude liikme asjaomase asutuse loata Eestis viibimine. Kaitsevägi on kohustatud viivitamata teavitama Kaitseministeeriumi, kui talle saab teatavaks, et käesoleva paragrahvi lõikes 3 sätestatud korras taotluse esitanud asutus või organisatsioon on taotluses esitatud andmeid muutnud või Eestis viibimise loata isiku vastu võtnud.</w:t>
      </w:r>
    </w:p>
    <w:p w14:paraId="6D165C7F" w14:textId="77777777"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AC388A2" w14:textId="6D39250D" w:rsidR="00EF5BC3" w:rsidRDefault="009555CA"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555CA">
        <w:rPr>
          <w:rFonts w:ascii="Times New Roman" w:eastAsia="Times New Roman" w:hAnsi="Times New Roman" w:cs="Times New Roman"/>
          <w:sz w:val="24"/>
          <w:szCs w:val="24"/>
          <w:bdr w:val="none" w:sz="0" w:space="0" w:color="auto" w:frame="1"/>
          <w:lang w:eastAsia="et-EE"/>
        </w:rPr>
        <w:t>(</w:t>
      </w:r>
      <w:r w:rsidR="00EF5BC3" w:rsidRPr="00EF5BC3">
        <w:rPr>
          <w:rFonts w:ascii="Times New Roman" w:eastAsia="Times New Roman" w:hAnsi="Times New Roman" w:cs="Times New Roman"/>
          <w:sz w:val="24"/>
          <w:szCs w:val="24"/>
          <w:lang w:eastAsia="et-EE"/>
        </w:rPr>
        <w:t xml:space="preserve">10) Kaitseministeeriumil </w:t>
      </w:r>
      <w:r w:rsidR="00EF5BC3" w:rsidRPr="00EF5BC3">
        <w:rPr>
          <w:rFonts w:ascii="Times New Roman" w:eastAsia="Times New Roman" w:hAnsi="Times New Roman" w:cs="Times New Roman"/>
          <w:color w:val="202020"/>
          <w:sz w:val="24"/>
          <w:szCs w:val="24"/>
          <w:lang w:eastAsia="et-EE"/>
        </w:rPr>
        <w:t>on õigus nõuda Eestis viibimise loata isiku kohest Eestist lahkumist või väljastada talle Eestis viibimiseks vajalik luba.</w:t>
      </w:r>
    </w:p>
    <w:p w14:paraId="444F4BCC" w14:textId="77777777" w:rsidR="009555CA" w:rsidRPr="00EF5BC3" w:rsidRDefault="009555CA"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A5D7DD3" w14:textId="726BDFD3" w:rsid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(11) Kaitseministeerium teavitab Kaitseväge väljastatud Eestis viibimise loast.</w:t>
      </w:r>
    </w:p>
    <w:p w14:paraId="2F76A993" w14:textId="77777777" w:rsidR="009555CA" w:rsidRPr="00EF5BC3" w:rsidRDefault="009555CA"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7FB0F2B9" w14:textId="4DB395B1" w:rsidR="00EF5BC3" w:rsidRDefault="00EF5BC3" w:rsidP="00EF5BC3">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EF5BC3">
        <w:rPr>
          <w:rFonts w:ascii="Times New Roman" w:eastAsia="Times New Roman" w:hAnsi="Times New Roman" w:cs="Times New Roman"/>
          <w:b/>
          <w:bCs/>
          <w:color w:val="000000"/>
          <w:sz w:val="24"/>
          <w:szCs w:val="24"/>
          <w:bdr w:val="none" w:sz="0" w:space="0" w:color="auto" w:frame="1"/>
          <w:lang w:eastAsia="et-EE"/>
        </w:rPr>
        <w:t>§ 3. </w:t>
      </w:r>
      <w:r w:rsidRPr="00EF5BC3">
        <w:rPr>
          <w:rFonts w:ascii="Times New Roman" w:eastAsia="Times New Roman" w:hAnsi="Times New Roman" w:cs="Times New Roman"/>
          <w:b/>
          <w:bCs/>
          <w:color w:val="0061AA"/>
          <w:sz w:val="24"/>
          <w:szCs w:val="24"/>
          <w:bdr w:val="none" w:sz="0" w:space="0" w:color="auto" w:frame="1"/>
          <w:lang w:eastAsia="et-EE"/>
        </w:rPr>
        <w:t>  </w:t>
      </w:r>
      <w:r w:rsidRPr="00EF5BC3">
        <w:rPr>
          <w:rFonts w:ascii="Times New Roman" w:eastAsia="Times New Roman" w:hAnsi="Times New Roman" w:cs="Times New Roman"/>
          <w:b/>
          <w:bCs/>
          <w:color w:val="000000"/>
          <w:sz w:val="24"/>
          <w:szCs w:val="24"/>
          <w:lang w:eastAsia="et-EE"/>
        </w:rPr>
        <w:t>Politsei- ja Piirivalveameti teavitamine välisriigi relvajõudude liikme või tema ülalpeetava Eestisse saabumisest</w:t>
      </w:r>
    </w:p>
    <w:p w14:paraId="7D8296A4" w14:textId="77777777" w:rsidR="009555CA" w:rsidRPr="00EF5BC3" w:rsidRDefault="009555CA" w:rsidP="00EF5BC3">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425C92B3" w14:textId="3D14D7C8" w:rsid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(1) Kaitseministeerium teavitab Politsei- ja Piirivalveametit </w:t>
      </w:r>
      <w:r w:rsidR="000E558F" w:rsidRPr="000E558F">
        <w:rPr>
          <w:rFonts w:ascii="Times New Roman" w:eastAsia="Times New Roman" w:hAnsi="Times New Roman" w:cs="Times New Roman"/>
          <w:color w:val="202020"/>
          <w:sz w:val="24"/>
          <w:szCs w:val="24"/>
          <w:lang w:eastAsia="et-EE"/>
        </w:rPr>
        <w:t xml:space="preserve">tsiviilkriisi ja riigikaitse seaduse </w:t>
      </w:r>
      <w:r w:rsidRPr="00EF5BC3">
        <w:rPr>
          <w:rFonts w:ascii="Times New Roman" w:eastAsia="Times New Roman" w:hAnsi="Times New Roman" w:cs="Times New Roman"/>
          <w:color w:val="202020"/>
          <w:sz w:val="24"/>
          <w:szCs w:val="24"/>
          <w:lang w:eastAsia="et-EE"/>
        </w:rPr>
        <w:t>alusel väljastatud Eestis viibimise loast.</w:t>
      </w:r>
    </w:p>
    <w:p w14:paraId="704C99D3" w14:textId="77777777" w:rsidR="009555CA" w:rsidRPr="00EF5BC3" w:rsidRDefault="009555CA"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7474C1A7" w14:textId="2019A3B9" w:rsid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(2) Kaitseministeerium edastab Politsei- ja Piirivalveametile </w:t>
      </w:r>
      <w:hyperlink r:id="rId14" w:anchor="para2" w:tgtFrame="_blank" w:history="1">
        <w:r w:rsidRPr="00462844">
          <w:rPr>
            <w:rFonts w:ascii="Times New Roman" w:eastAsia="Times New Roman" w:hAnsi="Times New Roman" w:cs="Times New Roman"/>
            <w:color w:val="202020"/>
            <w:sz w:val="24"/>
            <w:szCs w:val="24"/>
            <w:lang w:eastAsia="et-EE"/>
          </w:rPr>
          <w:t>käesoleva määruse § 2 lõike 5 punktides 1–7</w:t>
        </w:r>
      </w:hyperlink>
      <w:r w:rsidRPr="00EF5BC3">
        <w:rPr>
          <w:rFonts w:ascii="Times New Roman" w:eastAsia="Times New Roman" w:hAnsi="Times New Roman" w:cs="Times New Roman"/>
          <w:color w:val="202020"/>
          <w:sz w:val="24"/>
          <w:szCs w:val="24"/>
          <w:lang w:eastAsia="et-EE"/>
        </w:rPr>
        <w:t> või lõikes 7 sätestatud andmed, väljaarvatud Eesti kontaktisiku kohta käivad andmed, välisriigi relvajõudude liikme ja tema ülalpeetava kohta hiljemalt järgmisel tööpäeval Eestis viibimise loa andmisest arvates.</w:t>
      </w:r>
    </w:p>
    <w:p w14:paraId="12AAAC4D" w14:textId="77777777" w:rsidR="009555CA" w:rsidRPr="00EF5BC3" w:rsidRDefault="009555CA"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3E3621B3" w14:textId="1BE82D57" w:rsidR="00EF5BC3" w:rsidRDefault="00EF5BC3" w:rsidP="00EF5BC3">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EF5BC3">
        <w:rPr>
          <w:rFonts w:ascii="Times New Roman" w:eastAsia="Times New Roman" w:hAnsi="Times New Roman" w:cs="Times New Roman"/>
          <w:b/>
          <w:bCs/>
          <w:color w:val="000000"/>
          <w:sz w:val="24"/>
          <w:szCs w:val="24"/>
          <w:bdr w:val="none" w:sz="0" w:space="0" w:color="auto" w:frame="1"/>
          <w:lang w:eastAsia="et-EE"/>
        </w:rPr>
        <w:lastRenderedPageBreak/>
        <w:t>§ 4. </w:t>
      </w:r>
      <w:r w:rsidRPr="00EF5BC3">
        <w:rPr>
          <w:rFonts w:ascii="Times New Roman" w:eastAsia="Times New Roman" w:hAnsi="Times New Roman" w:cs="Times New Roman"/>
          <w:b/>
          <w:bCs/>
          <w:color w:val="0061AA"/>
          <w:sz w:val="24"/>
          <w:szCs w:val="24"/>
          <w:bdr w:val="none" w:sz="0" w:space="0" w:color="auto" w:frame="1"/>
          <w:lang w:eastAsia="et-EE"/>
        </w:rPr>
        <w:t>  </w:t>
      </w:r>
      <w:r w:rsidRPr="00EF5BC3">
        <w:rPr>
          <w:rFonts w:ascii="Times New Roman" w:eastAsia="Times New Roman" w:hAnsi="Times New Roman" w:cs="Times New Roman"/>
          <w:b/>
          <w:bCs/>
          <w:color w:val="000000"/>
          <w:sz w:val="24"/>
          <w:szCs w:val="24"/>
          <w:lang w:eastAsia="et-EE"/>
        </w:rPr>
        <w:t>Välisriigi relvajõudude sõidukist ja kaubast ning selle planeeritava piiriületuse ning üle piiri toimetamise ajast ja kohast teavitamine</w:t>
      </w:r>
    </w:p>
    <w:p w14:paraId="35201901" w14:textId="77777777" w:rsidR="009555CA" w:rsidRPr="00EF5BC3" w:rsidRDefault="009555CA" w:rsidP="00EF5BC3">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p>
    <w:p w14:paraId="3DB79796" w14:textId="6BB88618" w:rsidR="00EF5BC3" w:rsidRPr="00EF5BC3" w:rsidRDefault="00EF5BC3" w:rsidP="00EF5BC3">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F5BC3">
        <w:rPr>
          <w:rFonts w:ascii="Times New Roman" w:eastAsia="Times New Roman" w:hAnsi="Times New Roman" w:cs="Times New Roman"/>
          <w:color w:val="202020"/>
          <w:sz w:val="24"/>
          <w:szCs w:val="24"/>
          <w:lang w:eastAsia="et-EE"/>
        </w:rPr>
        <w:t>Välisriigi relvajõudude sõidukite ja kauba hulgast ning planeeritava piiriületuse ning üle piiri toimetamise ajast ja kohast teavitamine toimub valdkonna eest vastutava ministri poolt </w:t>
      </w:r>
      <w:hyperlink r:id="rId15" w:anchor="para1" w:tgtFrame="_blank" w:history="1">
        <w:r w:rsidRPr="00462844">
          <w:rPr>
            <w:rFonts w:ascii="Times New Roman" w:eastAsia="Times New Roman" w:hAnsi="Times New Roman" w:cs="Times New Roman"/>
            <w:color w:val="202020"/>
            <w:sz w:val="24"/>
            <w:szCs w:val="24"/>
            <w:lang w:eastAsia="et-EE"/>
          </w:rPr>
          <w:t>strateegilise kauba seaduse § 1 lõike 3</w:t>
        </w:r>
      </w:hyperlink>
      <w:r w:rsidRPr="00EF5BC3">
        <w:rPr>
          <w:rFonts w:ascii="Times New Roman" w:eastAsia="Times New Roman" w:hAnsi="Times New Roman" w:cs="Times New Roman"/>
          <w:color w:val="202020"/>
          <w:sz w:val="24"/>
          <w:szCs w:val="24"/>
          <w:lang w:eastAsia="et-EE"/>
        </w:rPr>
        <w:t> alusel kehtestatud määruses sätestatud korras.</w:t>
      </w:r>
    </w:p>
    <w:p w14:paraId="1723C688" w14:textId="77777777" w:rsidR="00C05D30" w:rsidRDefault="00C05D30">
      <w:pPr>
        <w:rPr>
          <w:rFonts w:ascii="Times New Roman" w:eastAsia="Arial Unicode MS" w:hAnsi="Times New Roman" w:cs="Times New Roman"/>
          <w:b/>
          <w:bCs/>
          <w:sz w:val="24"/>
          <w:szCs w:val="24"/>
          <w:u w:color="000000"/>
          <w:bdr w:val="nil"/>
          <w:lang w:eastAsia="et-EE"/>
        </w:rPr>
      </w:pPr>
    </w:p>
    <w:p w14:paraId="725F35F6" w14:textId="77777777" w:rsidR="00C05D30" w:rsidRDefault="00C05D30">
      <w:pPr>
        <w:rPr>
          <w:rFonts w:ascii="Times New Roman" w:eastAsia="Arial Unicode MS" w:hAnsi="Times New Roman" w:cs="Times New Roman"/>
          <w:b/>
          <w:bCs/>
          <w:sz w:val="24"/>
          <w:szCs w:val="24"/>
          <w:u w:color="000000"/>
          <w:bdr w:val="nil"/>
          <w:lang w:eastAsia="et-EE"/>
        </w:rPr>
      </w:pPr>
      <w:r>
        <w:rPr>
          <w:rFonts w:ascii="Times New Roman" w:eastAsia="Arial Unicode MS" w:hAnsi="Times New Roman" w:cs="Times New Roman"/>
          <w:b/>
          <w:bCs/>
          <w:sz w:val="24"/>
          <w:szCs w:val="24"/>
          <w:u w:color="000000"/>
          <w:bdr w:val="nil"/>
          <w:lang w:eastAsia="et-EE"/>
        </w:rPr>
        <w:t>§ 5. Määruse jõustumine</w:t>
      </w:r>
    </w:p>
    <w:p w14:paraId="34CDC13B" w14:textId="0430BF06" w:rsidR="002562CC" w:rsidRPr="00CC0305" w:rsidRDefault="00C05D30" w:rsidP="00CC0305">
      <w:pPr>
        <w:rPr>
          <w:rFonts w:ascii="Times New Roman" w:eastAsia="Arial Unicode MS" w:hAnsi="Times New Roman" w:cs="Times New Roman"/>
          <w:sz w:val="24"/>
          <w:szCs w:val="24"/>
          <w:u w:color="000000"/>
          <w:bdr w:val="nil"/>
          <w:lang w:eastAsia="et-EE"/>
        </w:rPr>
      </w:pPr>
      <w:r w:rsidRPr="00C05D30">
        <w:rPr>
          <w:rFonts w:ascii="Times New Roman" w:eastAsia="Arial Unicode MS" w:hAnsi="Times New Roman" w:cs="Times New Roman"/>
          <w:sz w:val="24"/>
          <w:szCs w:val="24"/>
          <w:u w:color="000000"/>
          <w:bdr w:val="nil"/>
          <w:lang w:eastAsia="et-EE"/>
        </w:rPr>
        <w:t>Määrus jõustub (kuupäev).</w:t>
      </w:r>
      <w:r w:rsidR="009A4100" w:rsidRPr="00C05D30">
        <w:rPr>
          <w:rFonts w:ascii="Times New Roman" w:eastAsia="Arial Unicode MS" w:hAnsi="Times New Roman" w:cs="Times New Roman"/>
          <w:sz w:val="24"/>
          <w:szCs w:val="24"/>
          <w:u w:color="000000"/>
          <w:bdr w:val="nil"/>
          <w:lang w:eastAsia="et-EE"/>
        </w:rPr>
        <w:br w:type="page"/>
      </w:r>
    </w:p>
    <w:p w14:paraId="031EF983" w14:textId="77777777" w:rsidR="002562CC" w:rsidRPr="002562CC" w:rsidRDefault="002562CC" w:rsidP="00CC0305">
      <w:pPr>
        <w:spacing w:after="0" w:line="240" w:lineRule="auto"/>
        <w:rPr>
          <w:rFonts w:ascii="Times New Roman" w:eastAsia="Calibri" w:hAnsi="Times New Roman" w:cs="Times New Roman"/>
          <w:sz w:val="24"/>
          <w:szCs w:val="24"/>
        </w:rPr>
      </w:pPr>
    </w:p>
    <w:p w14:paraId="64C2620B" w14:textId="3CEA4122" w:rsidR="002562CC" w:rsidRPr="002562CC" w:rsidRDefault="002562CC" w:rsidP="00B13028">
      <w:pPr>
        <w:jc w:val="right"/>
        <w:rPr>
          <w:rFonts w:ascii="Times New Roman" w:eastAsia="Calibri" w:hAnsi="Times New Roman" w:cs="Times New Roman"/>
          <w:sz w:val="24"/>
          <w:szCs w:val="24"/>
        </w:rPr>
      </w:pPr>
      <w:r w:rsidRPr="002562CC">
        <w:rPr>
          <w:rFonts w:ascii="Times New Roman" w:eastAsia="Calibri" w:hAnsi="Times New Roman" w:cs="Times New Roman"/>
          <w:sz w:val="24"/>
          <w:szCs w:val="24"/>
        </w:rPr>
        <w:t>Rakendusakti kavand</w:t>
      </w:r>
      <w:r>
        <w:rPr>
          <w:rFonts w:ascii="Times New Roman" w:eastAsia="Calibri" w:hAnsi="Times New Roman" w:cs="Times New Roman"/>
          <w:sz w:val="24"/>
          <w:szCs w:val="24"/>
        </w:rPr>
        <w:t xml:space="preserve"> nr </w:t>
      </w:r>
      <w:r w:rsidR="00AF51A0">
        <w:rPr>
          <w:rFonts w:ascii="Times New Roman" w:eastAsia="Calibri" w:hAnsi="Times New Roman" w:cs="Times New Roman"/>
          <w:sz w:val="24"/>
          <w:szCs w:val="24"/>
        </w:rPr>
        <w:t>3</w:t>
      </w:r>
      <w:r w:rsidR="00CC0305">
        <w:rPr>
          <w:rFonts w:ascii="Times New Roman" w:eastAsia="Calibri" w:hAnsi="Times New Roman" w:cs="Times New Roman"/>
          <w:sz w:val="24"/>
          <w:szCs w:val="24"/>
        </w:rPr>
        <w:t>1</w:t>
      </w:r>
    </w:p>
    <w:p w14:paraId="103829B9" w14:textId="77777777" w:rsidR="002562CC" w:rsidRPr="002562CC" w:rsidRDefault="002562CC" w:rsidP="002562CC">
      <w:pPr>
        <w:spacing w:after="0" w:line="240" w:lineRule="auto"/>
        <w:jc w:val="right"/>
        <w:rPr>
          <w:rFonts w:ascii="Times New Roman" w:eastAsia="Calibri" w:hAnsi="Times New Roman" w:cs="Times New Roman"/>
          <w:sz w:val="24"/>
          <w:szCs w:val="24"/>
        </w:rPr>
      </w:pPr>
    </w:p>
    <w:p w14:paraId="55A55CFF" w14:textId="77777777" w:rsidR="002562CC" w:rsidRPr="002562CC" w:rsidRDefault="002562CC"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3ED84B8" w14:textId="120D0790" w:rsidR="002562CC" w:rsidRPr="002562CC" w:rsidRDefault="00FE028F"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REGIONAALMINISTER</w:t>
      </w:r>
    </w:p>
    <w:p w14:paraId="0A0957C5" w14:textId="299E4F1A" w:rsidR="002562CC" w:rsidRDefault="002562CC"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562CC">
        <w:rPr>
          <w:rFonts w:ascii="Times New Roman" w:eastAsia="Calibri" w:hAnsi="Times New Roman" w:cs="Times New Roman"/>
          <w:color w:val="000000"/>
          <w:sz w:val="24"/>
          <w:szCs w:val="24"/>
        </w:rPr>
        <w:t>MÄÄRUS</w:t>
      </w:r>
    </w:p>
    <w:p w14:paraId="394D743C" w14:textId="77777777" w:rsidR="002562CC" w:rsidRPr="002562CC" w:rsidRDefault="002562CC"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378DAA3" w14:textId="77777777" w:rsidR="002562CC" w:rsidRPr="002562CC" w:rsidRDefault="002562CC" w:rsidP="002562CC">
      <w:pPr>
        <w:autoSpaceDE w:val="0"/>
        <w:autoSpaceDN w:val="0"/>
        <w:adjustRightInd w:val="0"/>
        <w:spacing w:after="0" w:line="240" w:lineRule="auto"/>
        <w:rPr>
          <w:rFonts w:ascii="Times New Roman" w:eastAsia="Calibri" w:hAnsi="Times New Roman" w:cs="Times New Roman"/>
          <w:color w:val="000000"/>
          <w:sz w:val="24"/>
          <w:szCs w:val="24"/>
        </w:rPr>
      </w:pPr>
    </w:p>
    <w:p w14:paraId="37A88EE4" w14:textId="2F008B71" w:rsidR="002562CC" w:rsidRPr="002562CC" w:rsidRDefault="002562CC" w:rsidP="002562CC">
      <w:pPr>
        <w:autoSpaceDE w:val="0"/>
        <w:autoSpaceDN w:val="0"/>
        <w:adjustRightInd w:val="0"/>
        <w:spacing w:after="0" w:line="240" w:lineRule="auto"/>
        <w:rPr>
          <w:rFonts w:ascii="Times New Roman" w:eastAsia="Calibri" w:hAnsi="Times New Roman" w:cs="Times New Roman"/>
          <w:b/>
          <w:sz w:val="24"/>
          <w:szCs w:val="24"/>
          <w:lang w:eastAsia="et-EE"/>
        </w:rPr>
      </w:pPr>
      <w:bookmarkStart w:id="83" w:name="_Hlk115368219"/>
      <w:r w:rsidRPr="002562CC">
        <w:rPr>
          <w:rFonts w:ascii="Times New Roman" w:eastAsia="Calibri" w:hAnsi="Times New Roman" w:cs="Times New Roman"/>
          <w:b/>
          <w:sz w:val="24"/>
          <w:szCs w:val="24"/>
          <w:lang w:eastAsia="et-EE"/>
        </w:rPr>
        <w:t>Toidu</w:t>
      </w:r>
      <w:r w:rsidR="00ED445E">
        <w:rPr>
          <w:rFonts w:ascii="Times New Roman" w:eastAsia="Calibri" w:hAnsi="Times New Roman" w:cs="Times New Roman"/>
          <w:b/>
          <w:sz w:val="24"/>
          <w:szCs w:val="24"/>
          <w:lang w:eastAsia="et-EE"/>
        </w:rPr>
        <w:t>ga varustamise</w:t>
      </w:r>
      <w:r w:rsidRPr="002562CC">
        <w:rPr>
          <w:rFonts w:ascii="Times New Roman" w:eastAsia="Calibri" w:hAnsi="Times New Roman" w:cs="Times New Roman"/>
          <w:b/>
          <w:sz w:val="24"/>
          <w:szCs w:val="24"/>
          <w:lang w:eastAsia="et-EE"/>
        </w:rPr>
        <w:t xml:space="preserve"> valdkonna </w:t>
      </w:r>
      <w:r w:rsidR="00BE0542">
        <w:rPr>
          <w:rFonts w:ascii="Times New Roman" w:eastAsia="Calibri" w:hAnsi="Times New Roman" w:cs="Times New Roman"/>
          <w:b/>
          <w:sz w:val="24"/>
          <w:szCs w:val="24"/>
          <w:lang w:eastAsia="et-EE"/>
        </w:rPr>
        <w:t>elutähtsa teenuse osutamise</w:t>
      </w:r>
      <w:r w:rsidRPr="002562CC">
        <w:rPr>
          <w:rFonts w:ascii="Times New Roman" w:eastAsia="Calibri" w:hAnsi="Times New Roman" w:cs="Times New Roman"/>
          <w:b/>
          <w:sz w:val="24"/>
          <w:szCs w:val="24"/>
          <w:lang w:eastAsia="et-EE"/>
        </w:rPr>
        <w:t xml:space="preserve"> nõuded</w:t>
      </w:r>
    </w:p>
    <w:bookmarkEnd w:id="83"/>
    <w:p w14:paraId="587E89BB" w14:textId="77777777" w:rsidR="002562CC" w:rsidRPr="002562CC" w:rsidRDefault="002562CC" w:rsidP="002562CC">
      <w:pPr>
        <w:autoSpaceDE w:val="0"/>
        <w:autoSpaceDN w:val="0"/>
        <w:adjustRightInd w:val="0"/>
        <w:spacing w:after="0" w:line="240" w:lineRule="auto"/>
        <w:rPr>
          <w:rFonts w:ascii="Times New Roman" w:eastAsia="Calibri" w:hAnsi="Times New Roman" w:cs="Times New Roman"/>
          <w:color w:val="000000"/>
          <w:sz w:val="24"/>
          <w:szCs w:val="24"/>
        </w:rPr>
      </w:pPr>
    </w:p>
    <w:p w14:paraId="0976C106" w14:textId="65A0EE58" w:rsidR="002562CC"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r w:rsidRPr="002562CC">
        <w:rPr>
          <w:rFonts w:ascii="Times New Roman" w:eastAsia="Calibri" w:hAnsi="Times New Roman" w:cs="Times New Roman"/>
          <w:color w:val="000000"/>
          <w:sz w:val="24"/>
          <w:szCs w:val="24"/>
        </w:rPr>
        <w:t xml:space="preserve">Määrus kehtestatakse toiduseaduse § </w:t>
      </w:r>
      <w:r w:rsidRPr="002562CC">
        <w:rPr>
          <w:rFonts w:ascii="Times New Roman" w:eastAsia="Times New Roman" w:hAnsi="Times New Roman" w:cs="Times New Roman"/>
          <w:color w:val="000000"/>
          <w:sz w:val="24"/>
          <w:szCs w:val="24"/>
        </w:rPr>
        <w:t>46</w:t>
      </w:r>
      <w:r w:rsidRPr="002562CC">
        <w:rPr>
          <w:rFonts w:ascii="Times New Roman" w:eastAsia="Times New Roman" w:hAnsi="Times New Roman" w:cs="Times New Roman"/>
          <w:color w:val="000000"/>
          <w:sz w:val="24"/>
          <w:szCs w:val="24"/>
          <w:vertAlign w:val="superscript"/>
        </w:rPr>
        <w:t>6</w:t>
      </w:r>
      <w:r w:rsidRPr="002562CC">
        <w:rPr>
          <w:rFonts w:ascii="Times New Roman" w:eastAsia="Times New Roman" w:hAnsi="Times New Roman" w:cs="Times New Roman"/>
          <w:color w:val="000000"/>
          <w:sz w:val="24"/>
          <w:szCs w:val="24"/>
        </w:rPr>
        <w:t xml:space="preserve"> lõike 2</w:t>
      </w:r>
      <w:r w:rsidRPr="002562CC">
        <w:rPr>
          <w:rFonts w:ascii="Times New Roman" w:eastAsia="Times New Roman" w:hAnsi="Times New Roman" w:cs="Times New Roman"/>
          <w:b/>
          <w:color w:val="000000"/>
          <w:sz w:val="24"/>
          <w:szCs w:val="24"/>
        </w:rPr>
        <w:t xml:space="preserve"> </w:t>
      </w:r>
      <w:r w:rsidRPr="002562CC">
        <w:rPr>
          <w:rFonts w:ascii="Times New Roman" w:eastAsia="Calibri" w:hAnsi="Times New Roman" w:cs="Times New Roman"/>
          <w:color w:val="000000"/>
          <w:sz w:val="24"/>
          <w:szCs w:val="24"/>
        </w:rPr>
        <w:t>alusel.</w:t>
      </w:r>
    </w:p>
    <w:p w14:paraId="69E4A45F" w14:textId="77777777" w:rsidR="002562CC" w:rsidRPr="002562CC"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BD7C0D9" w14:textId="77777777" w:rsidR="002562CC" w:rsidRPr="002562CC" w:rsidRDefault="002562CC" w:rsidP="002562CC">
      <w:pPr>
        <w:spacing w:after="0" w:line="240" w:lineRule="auto"/>
        <w:rPr>
          <w:rFonts w:ascii="Calibri" w:eastAsia="Calibri" w:hAnsi="Calibri" w:cs="Times New Roman"/>
        </w:rPr>
      </w:pPr>
    </w:p>
    <w:p w14:paraId="0F0E0B1E" w14:textId="77777777" w:rsidR="002562CC" w:rsidRPr="002562CC" w:rsidRDefault="002562CC" w:rsidP="002562CC">
      <w:pPr>
        <w:spacing w:after="0" w:line="240" w:lineRule="auto"/>
        <w:jc w:val="center"/>
        <w:rPr>
          <w:rFonts w:ascii="Times New Roman" w:eastAsia="Calibri" w:hAnsi="Times New Roman" w:cs="Times New Roman"/>
          <w:b/>
          <w:sz w:val="24"/>
          <w:szCs w:val="24"/>
        </w:rPr>
      </w:pPr>
      <w:r w:rsidRPr="002562CC">
        <w:rPr>
          <w:rFonts w:ascii="Times New Roman" w:eastAsia="Calibri" w:hAnsi="Times New Roman" w:cs="Times New Roman"/>
          <w:b/>
          <w:sz w:val="24"/>
          <w:szCs w:val="24"/>
        </w:rPr>
        <w:t>1. Peatükk</w:t>
      </w:r>
    </w:p>
    <w:p w14:paraId="28CD3FE9" w14:textId="77777777" w:rsidR="002562CC" w:rsidRPr="002562CC" w:rsidRDefault="002562CC" w:rsidP="002562CC">
      <w:pPr>
        <w:spacing w:after="0" w:line="240" w:lineRule="auto"/>
        <w:jc w:val="center"/>
        <w:rPr>
          <w:rFonts w:ascii="Times New Roman" w:eastAsia="Calibri" w:hAnsi="Times New Roman" w:cs="Times New Roman"/>
          <w:sz w:val="24"/>
          <w:szCs w:val="24"/>
        </w:rPr>
      </w:pPr>
      <w:r w:rsidRPr="002562CC">
        <w:rPr>
          <w:rFonts w:ascii="Times New Roman" w:eastAsia="Calibri" w:hAnsi="Times New Roman" w:cs="Times New Roman"/>
          <w:b/>
          <w:sz w:val="24"/>
          <w:szCs w:val="24"/>
        </w:rPr>
        <w:t>ÜLDSÄTTED</w:t>
      </w:r>
    </w:p>
    <w:p w14:paraId="6519A875" w14:textId="77777777" w:rsidR="002562CC" w:rsidRPr="002562CC" w:rsidRDefault="002562CC" w:rsidP="002562CC">
      <w:pPr>
        <w:spacing w:after="0" w:line="240" w:lineRule="auto"/>
        <w:jc w:val="both"/>
        <w:rPr>
          <w:rFonts w:ascii="Times New Roman" w:eastAsia="Calibri" w:hAnsi="Times New Roman" w:cs="Times New Roman"/>
          <w:b/>
          <w:sz w:val="24"/>
          <w:szCs w:val="24"/>
        </w:rPr>
      </w:pPr>
      <w:r w:rsidRPr="002562CC">
        <w:rPr>
          <w:rFonts w:ascii="Times New Roman" w:eastAsia="Calibri" w:hAnsi="Times New Roman" w:cs="Times New Roman"/>
          <w:b/>
          <w:sz w:val="24"/>
          <w:szCs w:val="24"/>
        </w:rPr>
        <w:t>§ 1. Reguleerimisala</w:t>
      </w:r>
    </w:p>
    <w:p w14:paraId="2460700A" w14:textId="77777777" w:rsidR="002562CC" w:rsidRPr="002562CC"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2B6F9D0" w14:textId="2B5BCD1E" w:rsidR="002562CC" w:rsidRPr="002562CC"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r w:rsidRPr="002562CC">
        <w:rPr>
          <w:rFonts w:ascii="Times New Roman" w:eastAsia="Calibri" w:hAnsi="Times New Roman" w:cs="Times New Roman"/>
          <w:color w:val="000000"/>
          <w:sz w:val="24"/>
          <w:szCs w:val="24"/>
        </w:rPr>
        <w:t>Käesoleva määrusega kehtestatakse toidu</w:t>
      </w:r>
      <w:r w:rsidR="00ED445E">
        <w:rPr>
          <w:rFonts w:ascii="Times New Roman" w:eastAsia="Calibri" w:hAnsi="Times New Roman" w:cs="Times New Roman"/>
          <w:color w:val="000000"/>
          <w:sz w:val="24"/>
          <w:szCs w:val="24"/>
        </w:rPr>
        <w:t>ga varustamise</w:t>
      </w:r>
      <w:r w:rsidRPr="002562CC">
        <w:rPr>
          <w:rFonts w:ascii="Times New Roman" w:eastAsia="Calibri" w:hAnsi="Times New Roman" w:cs="Times New Roman"/>
          <w:color w:val="000000"/>
          <w:sz w:val="24"/>
          <w:szCs w:val="24"/>
        </w:rPr>
        <w:t xml:space="preserve"> valdkonna </w:t>
      </w:r>
      <w:r w:rsidR="00BE0542" w:rsidRPr="00BE0542">
        <w:rPr>
          <w:rFonts w:ascii="Times New Roman" w:eastAsia="Calibri" w:hAnsi="Times New Roman" w:cs="Times New Roman"/>
          <w:color w:val="000000"/>
          <w:sz w:val="24"/>
          <w:szCs w:val="24"/>
        </w:rPr>
        <w:t>elutähtsa teenuse osuta</w:t>
      </w:r>
      <w:r w:rsidR="00BE0542">
        <w:rPr>
          <w:rFonts w:ascii="Times New Roman" w:eastAsia="Calibri" w:hAnsi="Times New Roman" w:cs="Times New Roman"/>
          <w:color w:val="000000"/>
          <w:sz w:val="24"/>
          <w:szCs w:val="24"/>
        </w:rPr>
        <w:t xml:space="preserve">mise </w:t>
      </w:r>
      <w:r w:rsidRPr="002562CC">
        <w:rPr>
          <w:rFonts w:ascii="Times New Roman" w:eastAsia="Calibri" w:hAnsi="Times New Roman" w:cs="Times New Roman"/>
          <w:color w:val="000000"/>
          <w:sz w:val="24"/>
          <w:szCs w:val="24"/>
        </w:rPr>
        <w:t>nõuded toiduseaduse § 46</w:t>
      </w:r>
      <w:r w:rsidRPr="002562CC">
        <w:rPr>
          <w:rFonts w:ascii="Times New Roman" w:eastAsia="Calibri" w:hAnsi="Times New Roman" w:cs="Times New Roman"/>
          <w:color w:val="000000"/>
          <w:sz w:val="24"/>
          <w:szCs w:val="24"/>
          <w:vertAlign w:val="superscript"/>
        </w:rPr>
        <w:t xml:space="preserve">3 </w:t>
      </w:r>
      <w:r w:rsidRPr="002562CC">
        <w:rPr>
          <w:rFonts w:ascii="Times New Roman" w:eastAsia="Calibri" w:hAnsi="Times New Roman" w:cs="Times New Roman"/>
          <w:color w:val="000000"/>
          <w:sz w:val="24"/>
          <w:szCs w:val="24"/>
        </w:rPr>
        <w:t>lõikes 3 sätestatud valdkondade kaupa.</w:t>
      </w:r>
    </w:p>
    <w:p w14:paraId="4C947896" w14:textId="77777777" w:rsidR="002562CC" w:rsidRPr="002562CC" w:rsidRDefault="002562CC" w:rsidP="002562CC">
      <w:pPr>
        <w:autoSpaceDE w:val="0"/>
        <w:autoSpaceDN w:val="0"/>
        <w:adjustRightInd w:val="0"/>
        <w:spacing w:after="0" w:line="240" w:lineRule="auto"/>
        <w:rPr>
          <w:rFonts w:ascii="Times New Roman" w:eastAsia="Calibri" w:hAnsi="Times New Roman" w:cs="Times New Roman"/>
          <w:color w:val="000000"/>
          <w:sz w:val="24"/>
          <w:szCs w:val="24"/>
        </w:rPr>
      </w:pPr>
    </w:p>
    <w:p w14:paraId="76E2E55C" w14:textId="77777777" w:rsidR="002562CC" w:rsidRPr="002562CC" w:rsidRDefault="002562CC" w:rsidP="002562CC">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562CC">
        <w:rPr>
          <w:rFonts w:ascii="Times New Roman" w:eastAsia="Calibri" w:hAnsi="Times New Roman" w:cs="Times New Roman"/>
          <w:b/>
          <w:color w:val="000000"/>
          <w:sz w:val="24"/>
          <w:szCs w:val="24"/>
        </w:rPr>
        <w:t>2. peatükk</w:t>
      </w:r>
    </w:p>
    <w:p w14:paraId="7985F693" w14:textId="7BD8CD8A" w:rsidR="002562CC" w:rsidRPr="002562CC" w:rsidRDefault="002562CC" w:rsidP="002562CC">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562CC">
        <w:rPr>
          <w:rFonts w:ascii="Times New Roman" w:eastAsia="Calibri" w:hAnsi="Times New Roman" w:cs="Times New Roman"/>
          <w:b/>
          <w:color w:val="000000"/>
          <w:sz w:val="24"/>
          <w:szCs w:val="24"/>
        </w:rPr>
        <w:t>TOIDU</w:t>
      </w:r>
      <w:r w:rsidR="00ED445E">
        <w:rPr>
          <w:rFonts w:ascii="Times New Roman" w:eastAsia="Calibri" w:hAnsi="Times New Roman" w:cs="Times New Roman"/>
          <w:b/>
          <w:color w:val="000000"/>
          <w:sz w:val="24"/>
          <w:szCs w:val="24"/>
        </w:rPr>
        <w:t>GA VARUSTAMISE</w:t>
      </w:r>
      <w:r w:rsidRPr="002562CC">
        <w:rPr>
          <w:rFonts w:ascii="Times New Roman" w:eastAsia="Calibri" w:hAnsi="Times New Roman" w:cs="Times New Roman"/>
          <w:b/>
          <w:color w:val="000000"/>
          <w:sz w:val="24"/>
          <w:szCs w:val="24"/>
        </w:rPr>
        <w:t xml:space="preserve"> TAGAMISE KUI </w:t>
      </w:r>
      <w:r w:rsidR="00BE0542">
        <w:rPr>
          <w:rFonts w:ascii="Times New Roman" w:eastAsia="Calibri" w:hAnsi="Times New Roman" w:cs="Times New Roman"/>
          <w:b/>
          <w:color w:val="000000"/>
          <w:sz w:val="24"/>
          <w:szCs w:val="24"/>
        </w:rPr>
        <w:t xml:space="preserve">ELUTÄHTSA TEENUSE </w:t>
      </w:r>
      <w:r w:rsidRPr="002562CC">
        <w:rPr>
          <w:rFonts w:ascii="Times New Roman" w:eastAsia="Calibri" w:hAnsi="Times New Roman" w:cs="Times New Roman"/>
          <w:b/>
          <w:color w:val="000000"/>
          <w:sz w:val="24"/>
          <w:szCs w:val="24"/>
        </w:rPr>
        <w:t>KIRJELDUS JA SELLE TÄITMISE NÕUDED</w:t>
      </w:r>
    </w:p>
    <w:p w14:paraId="235164DC" w14:textId="77777777" w:rsidR="002562CC" w:rsidRPr="002562CC" w:rsidRDefault="002562CC"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96FE5A" w14:textId="726987CD" w:rsidR="002562CC" w:rsidRPr="002562CC" w:rsidRDefault="002562CC" w:rsidP="002562CC">
      <w:pPr>
        <w:spacing w:after="0" w:line="240" w:lineRule="auto"/>
        <w:jc w:val="both"/>
        <w:rPr>
          <w:rFonts w:ascii="Times New Roman" w:eastAsia="Calibri" w:hAnsi="Times New Roman" w:cs="Times New Roman"/>
          <w:b/>
          <w:sz w:val="24"/>
          <w:szCs w:val="24"/>
        </w:rPr>
      </w:pPr>
      <w:r w:rsidRPr="002562CC">
        <w:rPr>
          <w:rFonts w:ascii="Times New Roman" w:eastAsia="Calibri" w:hAnsi="Times New Roman" w:cs="Times New Roman"/>
          <w:b/>
          <w:sz w:val="24"/>
          <w:szCs w:val="24"/>
        </w:rPr>
        <w:t xml:space="preserve">§ 2. </w:t>
      </w:r>
      <w:r w:rsidR="00BE0542">
        <w:rPr>
          <w:rFonts w:ascii="Times New Roman" w:eastAsia="Calibri" w:hAnsi="Times New Roman" w:cs="Times New Roman"/>
          <w:b/>
          <w:sz w:val="24"/>
          <w:szCs w:val="24"/>
        </w:rPr>
        <w:t>Elutähtis teenus</w:t>
      </w:r>
      <w:r w:rsidRPr="002562CC">
        <w:rPr>
          <w:rFonts w:ascii="Times New Roman" w:eastAsia="Calibri" w:hAnsi="Times New Roman" w:cs="Times New Roman"/>
          <w:b/>
          <w:sz w:val="24"/>
          <w:szCs w:val="24"/>
        </w:rPr>
        <w:t xml:space="preserve"> </w:t>
      </w:r>
    </w:p>
    <w:p w14:paraId="2FA87F8A" w14:textId="77777777" w:rsidR="002562CC" w:rsidRPr="002562CC" w:rsidRDefault="002562CC" w:rsidP="002562CC">
      <w:pPr>
        <w:spacing w:after="0" w:line="240" w:lineRule="auto"/>
        <w:jc w:val="both"/>
        <w:rPr>
          <w:rFonts w:ascii="Times New Roman" w:eastAsia="Calibri" w:hAnsi="Times New Roman" w:cs="Times New Roman"/>
          <w:sz w:val="24"/>
          <w:szCs w:val="24"/>
        </w:rPr>
      </w:pPr>
    </w:p>
    <w:p w14:paraId="6E31977D" w14:textId="77777777"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(1) Toiduga varustamine on elanikukonna toiduga varustamine selliselt, et kõik vajalikud toiduaineid oleksid elanikkonnale kättesaadavad ka kriisi ajal täites elanikkonna esmavajadusi.</w:t>
      </w:r>
    </w:p>
    <w:p w14:paraId="08776590" w14:textId="77777777" w:rsidR="002562CC" w:rsidRPr="002562CC" w:rsidRDefault="002562CC" w:rsidP="002562CC">
      <w:pPr>
        <w:spacing w:after="0" w:line="240" w:lineRule="auto"/>
        <w:jc w:val="both"/>
        <w:rPr>
          <w:rFonts w:ascii="Times New Roman" w:eastAsia="Calibri" w:hAnsi="Times New Roman" w:cs="Times New Roman"/>
          <w:sz w:val="24"/>
          <w:szCs w:val="24"/>
        </w:rPr>
      </w:pPr>
    </w:p>
    <w:p w14:paraId="67800AC5" w14:textId="1AC4E282"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w:t>
      </w:r>
      <w:r w:rsidR="00BE0542">
        <w:rPr>
          <w:rFonts w:ascii="Times New Roman" w:eastAsia="Calibri" w:hAnsi="Times New Roman" w:cs="Times New Roman"/>
          <w:sz w:val="24"/>
          <w:szCs w:val="24"/>
        </w:rPr>
        <w:t>2</w:t>
      </w:r>
      <w:r w:rsidRPr="002562CC">
        <w:rPr>
          <w:rFonts w:ascii="Times New Roman" w:eastAsia="Calibri" w:hAnsi="Times New Roman" w:cs="Times New Roman"/>
          <w:sz w:val="24"/>
          <w:szCs w:val="24"/>
        </w:rPr>
        <w:t xml:space="preserve">) Käesoleva määruse mõistes lähtutakse </w:t>
      </w:r>
      <w:r w:rsidR="00BE0542">
        <w:rPr>
          <w:rFonts w:ascii="Times New Roman" w:eastAsia="Calibri" w:hAnsi="Times New Roman" w:cs="Times New Roman"/>
          <w:sz w:val="24"/>
          <w:szCs w:val="24"/>
        </w:rPr>
        <w:t>elutähtsa teenuse osutaja</w:t>
      </w:r>
      <w:r w:rsidRPr="002562CC">
        <w:rPr>
          <w:rFonts w:ascii="Times New Roman" w:eastAsia="Calibri" w:hAnsi="Times New Roman" w:cs="Times New Roman"/>
          <w:sz w:val="24"/>
          <w:szCs w:val="24"/>
        </w:rPr>
        <w:t xml:space="preserve"> põhitegevuse määratlemisel tema majandustegevuse valdkonnast.</w:t>
      </w:r>
    </w:p>
    <w:p w14:paraId="362A1004" w14:textId="77777777" w:rsidR="002562CC" w:rsidRPr="002562CC" w:rsidRDefault="002562CC" w:rsidP="002562CC">
      <w:pPr>
        <w:spacing w:after="0" w:line="240" w:lineRule="auto"/>
        <w:jc w:val="both"/>
        <w:rPr>
          <w:rFonts w:ascii="Times New Roman" w:eastAsia="Calibri" w:hAnsi="Times New Roman" w:cs="Times New Roman"/>
          <w:color w:val="000000"/>
          <w:sz w:val="24"/>
          <w:szCs w:val="24"/>
        </w:rPr>
      </w:pPr>
    </w:p>
    <w:p w14:paraId="06B54B3D" w14:textId="6C6E1F32" w:rsidR="002562CC" w:rsidRPr="002562CC" w:rsidRDefault="002562CC" w:rsidP="002562CC">
      <w:pPr>
        <w:spacing w:after="0" w:line="240" w:lineRule="auto"/>
        <w:jc w:val="both"/>
        <w:rPr>
          <w:rFonts w:ascii="Times New Roman" w:eastAsia="Calibri" w:hAnsi="Times New Roman" w:cs="Times New Roman"/>
          <w:b/>
          <w:sz w:val="24"/>
          <w:szCs w:val="24"/>
        </w:rPr>
      </w:pPr>
      <w:r w:rsidRPr="002562CC">
        <w:rPr>
          <w:rFonts w:ascii="Times New Roman" w:eastAsia="Calibri" w:hAnsi="Times New Roman" w:cs="Times New Roman"/>
          <w:b/>
          <w:sz w:val="24"/>
          <w:szCs w:val="24"/>
        </w:rPr>
        <w:t xml:space="preserve">§ 2. Nõuded </w:t>
      </w:r>
      <w:r w:rsidR="00BE0542">
        <w:rPr>
          <w:rFonts w:ascii="Times New Roman" w:eastAsia="Calibri" w:hAnsi="Times New Roman" w:cs="Times New Roman"/>
          <w:b/>
          <w:sz w:val="24"/>
          <w:szCs w:val="24"/>
        </w:rPr>
        <w:t>elutähtsa teenuse osutamise</w:t>
      </w:r>
      <w:r w:rsidRPr="002562CC">
        <w:rPr>
          <w:rFonts w:ascii="Times New Roman" w:eastAsia="Calibri" w:hAnsi="Times New Roman" w:cs="Times New Roman"/>
          <w:b/>
          <w:sz w:val="24"/>
          <w:szCs w:val="24"/>
        </w:rPr>
        <w:t xml:space="preserve"> tasemele</w:t>
      </w:r>
    </w:p>
    <w:p w14:paraId="74141835" w14:textId="77777777" w:rsidR="002562CC" w:rsidRPr="002562CC" w:rsidRDefault="002562CC" w:rsidP="002562CC">
      <w:pPr>
        <w:spacing w:after="0" w:line="240" w:lineRule="auto"/>
        <w:jc w:val="both"/>
        <w:rPr>
          <w:rFonts w:ascii="Times New Roman" w:eastAsia="Calibri" w:hAnsi="Times New Roman" w:cs="Times New Roman"/>
          <w:sz w:val="24"/>
          <w:szCs w:val="24"/>
        </w:rPr>
      </w:pPr>
    </w:p>
    <w:p w14:paraId="41F19A2C" w14:textId="01D190B1"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 xml:space="preserve">(1) </w:t>
      </w:r>
      <w:r w:rsidR="00BE0542">
        <w:rPr>
          <w:rFonts w:ascii="Times New Roman" w:eastAsia="Calibri" w:hAnsi="Times New Roman" w:cs="Times New Roman"/>
          <w:sz w:val="24"/>
          <w:szCs w:val="24"/>
        </w:rPr>
        <w:t>Elutähtsa teenuse osutaja</w:t>
      </w:r>
      <w:r w:rsidRPr="002562CC">
        <w:rPr>
          <w:rFonts w:ascii="Times New Roman" w:eastAsia="Calibri" w:hAnsi="Times New Roman" w:cs="Times New Roman"/>
          <w:sz w:val="24"/>
          <w:szCs w:val="24"/>
        </w:rPr>
        <w:t xml:space="preserve"> on kohustatud jätkama oma tavapärases mahust vähemalt </w:t>
      </w:r>
      <w:r w:rsidR="00C51A07">
        <w:rPr>
          <w:rFonts w:ascii="Times New Roman" w:eastAsia="Calibri" w:hAnsi="Times New Roman" w:cs="Times New Roman"/>
          <w:sz w:val="24"/>
          <w:szCs w:val="24"/>
        </w:rPr>
        <w:t>50</w:t>
      </w:r>
      <w:r w:rsidRPr="002562CC">
        <w:rPr>
          <w:rFonts w:ascii="Times New Roman" w:eastAsia="Calibri" w:hAnsi="Times New Roman" w:cs="Times New Roman"/>
          <w:sz w:val="24"/>
          <w:szCs w:val="24"/>
        </w:rPr>
        <w:t xml:space="preserve">% oma põhitegevust Eesti Vabariigis vähemalt </w:t>
      </w:r>
      <w:r w:rsidRPr="002562CC">
        <w:rPr>
          <w:rFonts w:ascii="Times New Roman" w:eastAsia="Calibri" w:hAnsi="Times New Roman" w:cs="Times New Roman"/>
          <w:color w:val="000000"/>
          <w:sz w:val="24"/>
          <w:szCs w:val="24"/>
        </w:rPr>
        <w:t xml:space="preserve">30 päeva </w:t>
      </w:r>
      <w:r w:rsidRPr="002562CC">
        <w:rPr>
          <w:rFonts w:ascii="Times New Roman" w:eastAsia="Calibri" w:hAnsi="Times New Roman" w:cs="Times New Roman"/>
          <w:sz w:val="24"/>
          <w:szCs w:val="24"/>
        </w:rPr>
        <w:t xml:space="preserve">perioodi vältel alates kriisiolukorra välja kuulutamisest tehes selleks eelnevalt piisavad ettevalmistused mh tagades tegevusvaru. </w:t>
      </w:r>
    </w:p>
    <w:p w14:paraId="6CB459A1" w14:textId="77777777" w:rsidR="002562CC" w:rsidRPr="002562CC" w:rsidRDefault="002562CC" w:rsidP="002562CC">
      <w:pPr>
        <w:spacing w:after="0" w:line="240" w:lineRule="auto"/>
        <w:jc w:val="both"/>
        <w:rPr>
          <w:rFonts w:ascii="Times New Roman" w:eastAsia="Calibri" w:hAnsi="Times New Roman" w:cs="Times New Roman"/>
          <w:sz w:val="24"/>
          <w:szCs w:val="24"/>
        </w:rPr>
      </w:pPr>
    </w:p>
    <w:p w14:paraId="5DDF78E9" w14:textId="1032BDAF"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 xml:space="preserve">(2) Peale käesoleva määruse § 2 lõikes 1 määratletud perioodi, peab </w:t>
      </w:r>
      <w:r w:rsidR="00BE0542">
        <w:rPr>
          <w:rFonts w:ascii="Times New Roman" w:eastAsia="Calibri" w:hAnsi="Times New Roman" w:cs="Times New Roman"/>
          <w:sz w:val="24"/>
          <w:szCs w:val="24"/>
        </w:rPr>
        <w:t xml:space="preserve">elutähtsa teenuse osutaja </w:t>
      </w:r>
      <w:r w:rsidRPr="002562CC">
        <w:rPr>
          <w:rFonts w:ascii="Times New Roman" w:eastAsia="Calibri" w:hAnsi="Times New Roman" w:cs="Times New Roman"/>
          <w:sz w:val="24"/>
          <w:szCs w:val="24"/>
        </w:rPr>
        <w:t xml:space="preserve">jätkama oma põhitegevust parimal võimalikul viisil, ka juhul kui kriisiolukord on kestnud enam 30 päeva. </w:t>
      </w:r>
    </w:p>
    <w:p w14:paraId="612E738F" w14:textId="77777777" w:rsidR="002562CC" w:rsidRPr="002562CC" w:rsidRDefault="002562CC" w:rsidP="002562CC">
      <w:pPr>
        <w:spacing w:after="0" w:line="240" w:lineRule="auto"/>
        <w:jc w:val="both"/>
        <w:rPr>
          <w:rFonts w:ascii="Times New Roman" w:eastAsia="Calibri" w:hAnsi="Times New Roman" w:cs="Times New Roman"/>
          <w:sz w:val="24"/>
          <w:szCs w:val="24"/>
        </w:rPr>
      </w:pPr>
    </w:p>
    <w:p w14:paraId="4E142AE3" w14:textId="77777777"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 xml:space="preserve">(3) Põhitegevuse jätkamise mahu ning tegevusvaru mahu arvutamisel lähtutakse eelmise kalendriaasta 12 kuu keskmisest tegevusmahust põhitegevuse valdkonnas. </w:t>
      </w:r>
    </w:p>
    <w:p w14:paraId="76BE1C8E" w14:textId="77777777" w:rsidR="002562CC" w:rsidRPr="002562CC" w:rsidRDefault="002562CC" w:rsidP="002562CC">
      <w:pPr>
        <w:spacing w:after="0" w:line="240" w:lineRule="auto"/>
        <w:jc w:val="both"/>
        <w:rPr>
          <w:rFonts w:ascii="Times New Roman" w:eastAsia="Calibri" w:hAnsi="Times New Roman" w:cs="Times New Roman"/>
          <w:color w:val="000000"/>
          <w:sz w:val="24"/>
          <w:szCs w:val="24"/>
        </w:rPr>
      </w:pPr>
    </w:p>
    <w:p w14:paraId="765A6879" w14:textId="30384C1E"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 xml:space="preserve">(4) </w:t>
      </w:r>
      <w:r w:rsidR="00462844">
        <w:rPr>
          <w:rFonts w:ascii="Times New Roman" w:eastAsia="Calibri" w:hAnsi="Times New Roman" w:cs="Times New Roman"/>
          <w:sz w:val="24"/>
          <w:szCs w:val="24"/>
        </w:rPr>
        <w:t>E</w:t>
      </w:r>
      <w:r w:rsidR="00BE0542">
        <w:rPr>
          <w:rFonts w:ascii="Times New Roman" w:eastAsia="Calibri" w:hAnsi="Times New Roman" w:cs="Times New Roman"/>
          <w:sz w:val="24"/>
          <w:szCs w:val="24"/>
        </w:rPr>
        <w:t xml:space="preserve">lutähtsa teenuse osutaja </w:t>
      </w:r>
      <w:r w:rsidRPr="002562CC">
        <w:rPr>
          <w:rFonts w:ascii="Times New Roman" w:eastAsia="Calibri" w:hAnsi="Times New Roman" w:cs="Times New Roman"/>
          <w:sz w:val="24"/>
          <w:szCs w:val="24"/>
        </w:rPr>
        <w:t xml:space="preserve">peab </w:t>
      </w:r>
      <w:r w:rsidR="00ED445E">
        <w:rPr>
          <w:rFonts w:ascii="Times New Roman" w:eastAsia="Calibri" w:hAnsi="Times New Roman" w:cs="Times New Roman"/>
          <w:sz w:val="24"/>
          <w:szCs w:val="24"/>
        </w:rPr>
        <w:t>toiduga varustamise</w:t>
      </w:r>
      <w:r w:rsidRPr="002562CC">
        <w:rPr>
          <w:rFonts w:ascii="Times New Roman" w:eastAsia="Calibri" w:hAnsi="Times New Roman" w:cs="Times New Roman"/>
          <w:sz w:val="24"/>
          <w:szCs w:val="24"/>
        </w:rPr>
        <w:t xml:space="preserve"> tagamiseks paragrahvi lõigetes 1 ja 2 nimetatud juhul ja mahus eelistama toiduaineid, mille omadus vastab vähemalt ühele alljärgnevale kriteeriumile:</w:t>
      </w:r>
    </w:p>
    <w:p w14:paraId="0566D196" w14:textId="77777777"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1) pika säilivusajaga ja/või eritemperatuuri mittevajavad tooted</w:t>
      </w:r>
    </w:p>
    <w:p w14:paraId="5483230F" w14:textId="77777777"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2) tulenevalt toidu omadustest kiirelt turustatavad tooted</w:t>
      </w:r>
    </w:p>
    <w:p w14:paraId="45E4DFCC" w14:textId="77777777" w:rsidR="002562CC" w:rsidRPr="002562CC" w:rsidRDefault="002562CC" w:rsidP="002562CC">
      <w:pPr>
        <w:spacing w:after="0" w:line="240" w:lineRule="auto"/>
        <w:jc w:val="both"/>
        <w:rPr>
          <w:rFonts w:ascii="Times New Roman" w:eastAsia="Calibri" w:hAnsi="Times New Roman" w:cs="Times New Roman"/>
          <w:b/>
          <w:sz w:val="24"/>
          <w:szCs w:val="24"/>
        </w:rPr>
      </w:pPr>
    </w:p>
    <w:p w14:paraId="786A7DC8" w14:textId="2537D63B" w:rsidR="002562CC" w:rsidRPr="002562CC" w:rsidRDefault="002562CC" w:rsidP="002562CC">
      <w:pPr>
        <w:spacing w:after="0" w:line="240" w:lineRule="auto"/>
        <w:jc w:val="both"/>
        <w:rPr>
          <w:rFonts w:ascii="Times New Roman" w:eastAsia="Calibri" w:hAnsi="Times New Roman" w:cs="Times New Roman"/>
          <w:b/>
          <w:sz w:val="24"/>
          <w:szCs w:val="24"/>
        </w:rPr>
      </w:pPr>
      <w:r w:rsidRPr="002562CC">
        <w:rPr>
          <w:rFonts w:ascii="Times New Roman" w:eastAsia="Calibri" w:hAnsi="Times New Roman" w:cs="Times New Roman"/>
          <w:b/>
          <w:sz w:val="24"/>
          <w:szCs w:val="24"/>
        </w:rPr>
        <w:t xml:space="preserve">§ 3. Nõuded </w:t>
      </w:r>
      <w:r w:rsidR="00BE0542">
        <w:rPr>
          <w:rFonts w:ascii="Times New Roman" w:eastAsia="Calibri" w:hAnsi="Times New Roman" w:cs="Times New Roman"/>
          <w:b/>
          <w:sz w:val="24"/>
          <w:szCs w:val="24"/>
        </w:rPr>
        <w:t>elutähtsa teenuse</w:t>
      </w:r>
      <w:r w:rsidRPr="002562CC">
        <w:rPr>
          <w:rFonts w:ascii="Times New Roman" w:eastAsia="Calibri" w:hAnsi="Times New Roman" w:cs="Times New Roman"/>
          <w:b/>
          <w:sz w:val="24"/>
          <w:szCs w:val="24"/>
        </w:rPr>
        <w:t xml:space="preserve"> katkestuse ennetamiseks</w:t>
      </w:r>
    </w:p>
    <w:p w14:paraId="28685858" w14:textId="77777777" w:rsidR="002562CC" w:rsidRPr="002562CC" w:rsidRDefault="002562CC" w:rsidP="002562CC">
      <w:pPr>
        <w:spacing w:after="0" w:line="240" w:lineRule="auto"/>
        <w:jc w:val="both"/>
        <w:rPr>
          <w:rFonts w:ascii="Times New Roman" w:eastAsia="Calibri" w:hAnsi="Times New Roman" w:cs="Times New Roman"/>
          <w:sz w:val="24"/>
          <w:szCs w:val="24"/>
        </w:rPr>
      </w:pPr>
    </w:p>
    <w:p w14:paraId="4611F705" w14:textId="00E5240C"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 xml:space="preserve">(1) </w:t>
      </w:r>
      <w:r w:rsidR="00BE0542">
        <w:rPr>
          <w:rFonts w:ascii="Times New Roman" w:eastAsia="Calibri" w:hAnsi="Times New Roman" w:cs="Times New Roman"/>
          <w:sz w:val="24"/>
          <w:szCs w:val="24"/>
        </w:rPr>
        <w:t>Elutähtsa teenuse osutaja</w:t>
      </w:r>
      <w:r w:rsidRPr="002562CC">
        <w:rPr>
          <w:rFonts w:ascii="Times New Roman" w:eastAsia="Calibri" w:hAnsi="Times New Roman" w:cs="Times New Roman"/>
          <w:sz w:val="24"/>
          <w:szCs w:val="24"/>
        </w:rPr>
        <w:t xml:space="preserve"> kohustub koostama </w:t>
      </w:r>
      <w:r w:rsidR="000E558F" w:rsidRPr="000E558F">
        <w:rPr>
          <w:rFonts w:ascii="Times New Roman" w:eastAsia="Calibri" w:hAnsi="Times New Roman" w:cs="Times New Roman"/>
          <w:sz w:val="24"/>
          <w:szCs w:val="24"/>
        </w:rPr>
        <w:t xml:space="preserve">tsiviilkriisi ja riigikaitse seaduse </w:t>
      </w:r>
      <w:r w:rsidRPr="002562CC">
        <w:rPr>
          <w:rFonts w:ascii="Times New Roman" w:eastAsia="Calibri" w:hAnsi="Times New Roman" w:cs="Times New Roman"/>
          <w:sz w:val="24"/>
          <w:szCs w:val="24"/>
        </w:rPr>
        <w:t xml:space="preserve">§ </w:t>
      </w:r>
      <w:r w:rsidR="00462844">
        <w:rPr>
          <w:rFonts w:ascii="Times New Roman" w:eastAsia="Calibri" w:hAnsi="Times New Roman" w:cs="Times New Roman"/>
          <w:sz w:val="24"/>
          <w:szCs w:val="24"/>
        </w:rPr>
        <w:t>13</w:t>
      </w:r>
      <w:r w:rsidRPr="002562CC">
        <w:rPr>
          <w:rFonts w:ascii="Times New Roman" w:eastAsia="Calibri" w:hAnsi="Times New Roman" w:cs="Times New Roman"/>
          <w:sz w:val="24"/>
          <w:szCs w:val="24"/>
        </w:rPr>
        <w:t xml:space="preserve"> lõikes </w:t>
      </w:r>
      <w:r w:rsidR="00462844">
        <w:rPr>
          <w:rFonts w:ascii="Times New Roman" w:eastAsia="Calibri" w:hAnsi="Times New Roman" w:cs="Times New Roman"/>
          <w:sz w:val="24"/>
          <w:szCs w:val="24"/>
        </w:rPr>
        <w:t>1</w:t>
      </w:r>
      <w:r w:rsidRPr="002562CC">
        <w:rPr>
          <w:rFonts w:ascii="Times New Roman" w:eastAsia="Calibri" w:hAnsi="Times New Roman" w:cs="Times New Roman"/>
          <w:sz w:val="24"/>
          <w:szCs w:val="24"/>
        </w:rPr>
        <w:t xml:space="preserve"> nimetatud nõuetekohase kriisiülesande täitmise plaani (edaspidi </w:t>
      </w:r>
      <w:r w:rsidRPr="002562CC">
        <w:rPr>
          <w:rFonts w:ascii="Times New Roman" w:eastAsia="Calibri" w:hAnsi="Times New Roman" w:cs="Times New Roman"/>
          <w:i/>
          <w:sz w:val="24"/>
          <w:szCs w:val="24"/>
        </w:rPr>
        <w:t>riskianalüüs</w:t>
      </w:r>
      <w:r w:rsidRPr="002562CC">
        <w:rPr>
          <w:rFonts w:ascii="Times New Roman" w:eastAsia="Calibri" w:hAnsi="Times New Roman" w:cs="Times New Roman"/>
          <w:sz w:val="24"/>
          <w:szCs w:val="24"/>
        </w:rPr>
        <w:t xml:space="preserve">), võttes arvesse käesolevas määruses sätestatud nõuded. </w:t>
      </w:r>
    </w:p>
    <w:p w14:paraId="3A3E467F" w14:textId="77777777" w:rsidR="002562CC" w:rsidRPr="002562CC" w:rsidRDefault="002562CC" w:rsidP="002562CC">
      <w:pPr>
        <w:spacing w:after="0" w:line="240" w:lineRule="auto"/>
        <w:jc w:val="both"/>
        <w:rPr>
          <w:rFonts w:ascii="Times New Roman" w:eastAsia="Calibri" w:hAnsi="Times New Roman" w:cs="Times New Roman"/>
          <w:sz w:val="24"/>
          <w:szCs w:val="24"/>
        </w:rPr>
      </w:pPr>
    </w:p>
    <w:p w14:paraId="02233B26" w14:textId="223CCF38" w:rsidR="002562CC" w:rsidRPr="002562CC" w:rsidRDefault="002562CC" w:rsidP="002562CC">
      <w:pPr>
        <w:spacing w:after="0" w:line="240" w:lineRule="auto"/>
        <w:jc w:val="both"/>
        <w:rPr>
          <w:rFonts w:ascii="Times New Roman" w:eastAsia="Calibri" w:hAnsi="Times New Roman" w:cs="Times New Roman"/>
          <w:sz w:val="24"/>
          <w:szCs w:val="24"/>
        </w:rPr>
      </w:pPr>
      <w:r w:rsidRPr="002562CC">
        <w:rPr>
          <w:rFonts w:ascii="Times New Roman" w:eastAsia="Calibri" w:hAnsi="Times New Roman" w:cs="Times New Roman"/>
          <w:sz w:val="24"/>
          <w:szCs w:val="24"/>
        </w:rPr>
        <w:t xml:space="preserve">(2) </w:t>
      </w:r>
      <w:r w:rsidR="00BE0542">
        <w:rPr>
          <w:rFonts w:ascii="Times New Roman" w:eastAsia="Calibri" w:hAnsi="Times New Roman" w:cs="Times New Roman"/>
          <w:sz w:val="24"/>
          <w:szCs w:val="24"/>
        </w:rPr>
        <w:t>Elutähtsa teenuse osutaja</w:t>
      </w:r>
      <w:r w:rsidRPr="002562CC">
        <w:rPr>
          <w:rFonts w:ascii="Times New Roman" w:eastAsia="Calibri" w:hAnsi="Times New Roman" w:cs="Times New Roman"/>
          <w:sz w:val="24"/>
          <w:szCs w:val="24"/>
        </w:rPr>
        <w:t xml:space="preserve"> on kohustatud alates käesoleva määruse rakendamisest…….kuu/aasta jooksul võtma kasutusele kõik asjakohased ennetavad meetmed, tagamaks käesolevas määruses §-des 2, 3 ja 4 määratletud nõuete täitmise lähtudes koostatud riskianalüüsist. </w:t>
      </w:r>
    </w:p>
    <w:p w14:paraId="1CA0DF72" w14:textId="77777777" w:rsidR="002562CC" w:rsidRPr="002562CC" w:rsidRDefault="002562CC" w:rsidP="002562CC">
      <w:pPr>
        <w:spacing w:after="0" w:line="240" w:lineRule="auto"/>
        <w:jc w:val="both"/>
        <w:rPr>
          <w:rFonts w:ascii="Times New Roman" w:eastAsia="Calibri" w:hAnsi="Times New Roman" w:cs="Times New Roman"/>
          <w:sz w:val="24"/>
          <w:szCs w:val="24"/>
        </w:rPr>
      </w:pPr>
    </w:p>
    <w:p w14:paraId="62A8EC8F" w14:textId="7ACCEA9E" w:rsidR="002562CC" w:rsidRPr="002562CC" w:rsidRDefault="002562CC" w:rsidP="002562CC">
      <w:pPr>
        <w:spacing w:after="0" w:line="240" w:lineRule="auto"/>
        <w:jc w:val="both"/>
        <w:rPr>
          <w:rFonts w:ascii="Times New Roman" w:eastAsia="Times New Roman" w:hAnsi="Times New Roman" w:cs="Times New Roman"/>
          <w:sz w:val="24"/>
          <w:szCs w:val="24"/>
          <w:lang w:eastAsia="et-EE"/>
        </w:rPr>
      </w:pPr>
      <w:r w:rsidRPr="002562CC">
        <w:rPr>
          <w:rFonts w:ascii="Times New Roman" w:eastAsia="Calibri" w:hAnsi="Times New Roman" w:cs="Times New Roman"/>
          <w:sz w:val="24"/>
          <w:szCs w:val="24"/>
        </w:rPr>
        <w:t xml:space="preserve">(3) </w:t>
      </w:r>
      <w:r w:rsidR="00BE0542">
        <w:rPr>
          <w:rFonts w:ascii="Times New Roman" w:eastAsia="Calibri" w:hAnsi="Times New Roman" w:cs="Times New Roman"/>
          <w:sz w:val="24"/>
          <w:szCs w:val="24"/>
        </w:rPr>
        <w:t>Elutähtsa teenuse osutaja</w:t>
      </w:r>
      <w:r w:rsidRPr="002562CC">
        <w:rPr>
          <w:rFonts w:ascii="Times New Roman" w:eastAsia="Calibri" w:hAnsi="Times New Roman" w:cs="Times New Roman"/>
          <w:sz w:val="24"/>
          <w:szCs w:val="24"/>
        </w:rPr>
        <w:t xml:space="preserve"> peab lähtudes koostatud riskianalüüsist tagama oma põhitegevuse jätkumise elanikkonna toidu</w:t>
      </w:r>
      <w:r w:rsidR="00ED445E">
        <w:rPr>
          <w:rFonts w:ascii="Times New Roman" w:eastAsia="Calibri" w:hAnsi="Times New Roman" w:cs="Times New Roman"/>
          <w:sz w:val="24"/>
          <w:szCs w:val="24"/>
        </w:rPr>
        <w:t>ga varustamise</w:t>
      </w:r>
      <w:r w:rsidRPr="002562CC">
        <w:rPr>
          <w:rFonts w:ascii="Times New Roman" w:eastAsia="Calibri" w:hAnsi="Times New Roman" w:cs="Times New Roman"/>
          <w:sz w:val="24"/>
          <w:szCs w:val="24"/>
        </w:rPr>
        <w:t xml:space="preserve"> tagamiseks käesoleva määruse § 2 lõikes 1 määratletud perioodi vältel ja mahus ning tagama teenuse katkestuse korral</w:t>
      </w:r>
      <w:r w:rsidRPr="002562CC">
        <w:rPr>
          <w:rFonts w:ascii="Times New Roman" w:eastAsia="Times New Roman" w:hAnsi="Times New Roman" w:cs="Times New Roman"/>
          <w:sz w:val="24"/>
          <w:szCs w:val="24"/>
          <w:lang w:eastAsia="et-EE"/>
        </w:rPr>
        <w:t xml:space="preserve"> osutatava teenuse järjepideva toimimise ja kiire taastamise võime. </w:t>
      </w:r>
    </w:p>
    <w:p w14:paraId="05881A1F" w14:textId="77777777" w:rsidR="002562CC" w:rsidRPr="002562CC" w:rsidRDefault="002562CC" w:rsidP="002562CC">
      <w:pPr>
        <w:spacing w:after="0" w:line="240" w:lineRule="auto"/>
        <w:jc w:val="both"/>
        <w:rPr>
          <w:rFonts w:ascii="Times New Roman" w:eastAsia="Times New Roman" w:hAnsi="Times New Roman" w:cs="Times New Roman"/>
          <w:sz w:val="24"/>
          <w:szCs w:val="24"/>
          <w:lang w:eastAsia="et-EE"/>
        </w:rPr>
      </w:pPr>
    </w:p>
    <w:p w14:paraId="515EC784" w14:textId="77777777" w:rsidR="002562CC" w:rsidRPr="002562CC" w:rsidRDefault="002562CC" w:rsidP="002562CC">
      <w:pPr>
        <w:spacing w:after="0" w:line="240" w:lineRule="auto"/>
        <w:jc w:val="both"/>
        <w:rPr>
          <w:rFonts w:ascii="Times New Roman" w:eastAsia="Calibri" w:hAnsi="Times New Roman" w:cs="Times New Roman"/>
          <w:color w:val="000000"/>
          <w:sz w:val="24"/>
          <w:szCs w:val="24"/>
        </w:rPr>
      </w:pPr>
      <w:r w:rsidRPr="002562CC">
        <w:rPr>
          <w:rFonts w:ascii="Times New Roman" w:eastAsia="Times New Roman" w:hAnsi="Times New Roman" w:cs="Times New Roman"/>
          <w:sz w:val="24"/>
          <w:szCs w:val="24"/>
          <w:lang w:eastAsia="et-EE"/>
        </w:rPr>
        <w:t>(4) Sealhulgas peab arvestama energiakandjate ja kütteallikate varustuskindlust, veevarustuse katkemise riski, tooraine kättesaadavuse vähenemise riski, majandustegevusse kaasatud personaliga tagatuse vähenemise riski ja muid asjakohaseid riske.</w:t>
      </w:r>
    </w:p>
    <w:p w14:paraId="3C18EBE5" w14:textId="77777777" w:rsidR="002562CC" w:rsidRPr="002562CC" w:rsidRDefault="002562CC" w:rsidP="002562CC">
      <w:pPr>
        <w:spacing w:after="0" w:line="240" w:lineRule="auto"/>
        <w:jc w:val="both"/>
        <w:rPr>
          <w:rFonts w:ascii="Times New Roman" w:eastAsia="Calibri" w:hAnsi="Times New Roman" w:cs="Times New Roman"/>
          <w:b/>
          <w:sz w:val="24"/>
          <w:szCs w:val="24"/>
        </w:rPr>
      </w:pPr>
    </w:p>
    <w:p w14:paraId="231E7AF9" w14:textId="1D13DB45" w:rsidR="002562CC" w:rsidRPr="002562CC" w:rsidRDefault="002562CC" w:rsidP="002562CC">
      <w:pPr>
        <w:spacing w:after="0" w:line="240" w:lineRule="auto"/>
        <w:jc w:val="both"/>
        <w:rPr>
          <w:rFonts w:ascii="Times New Roman" w:eastAsia="Calibri" w:hAnsi="Times New Roman" w:cs="Times New Roman"/>
          <w:b/>
          <w:sz w:val="24"/>
          <w:szCs w:val="24"/>
        </w:rPr>
      </w:pPr>
      <w:r w:rsidRPr="002562CC">
        <w:rPr>
          <w:rFonts w:ascii="Times New Roman" w:eastAsia="Calibri" w:hAnsi="Times New Roman" w:cs="Times New Roman"/>
          <w:b/>
          <w:sz w:val="24"/>
          <w:szCs w:val="24"/>
        </w:rPr>
        <w:t xml:space="preserve">§ 4. </w:t>
      </w:r>
      <w:r w:rsidR="00BE0542">
        <w:rPr>
          <w:rFonts w:ascii="Times New Roman" w:eastAsia="Calibri" w:hAnsi="Times New Roman" w:cs="Times New Roman"/>
          <w:b/>
          <w:sz w:val="24"/>
          <w:szCs w:val="24"/>
        </w:rPr>
        <w:t>Elutähtsa teenuse tagamine</w:t>
      </w:r>
      <w:r w:rsidRPr="002562CC">
        <w:rPr>
          <w:rFonts w:ascii="Times New Roman" w:eastAsia="Calibri" w:hAnsi="Times New Roman" w:cs="Times New Roman"/>
          <w:b/>
          <w:sz w:val="24"/>
          <w:szCs w:val="24"/>
        </w:rPr>
        <w:t xml:space="preserve"> ulatuslikust või raskete tagajärgedega katkestusest või selle ohust teavitamise korraldus</w:t>
      </w:r>
    </w:p>
    <w:p w14:paraId="63606092" w14:textId="77777777" w:rsidR="002562CC" w:rsidRPr="002562CC" w:rsidRDefault="002562CC" w:rsidP="002562CC">
      <w:pPr>
        <w:spacing w:after="0" w:line="240" w:lineRule="auto"/>
        <w:jc w:val="both"/>
        <w:rPr>
          <w:rFonts w:ascii="Times New Roman" w:eastAsia="Calibri" w:hAnsi="Times New Roman" w:cs="Times New Roman"/>
          <w:color w:val="000000"/>
          <w:sz w:val="24"/>
          <w:szCs w:val="24"/>
        </w:rPr>
      </w:pPr>
    </w:p>
    <w:p w14:paraId="0365B123" w14:textId="619DF02A" w:rsidR="002562CC" w:rsidRPr="002562CC" w:rsidRDefault="002562CC" w:rsidP="002562CC">
      <w:pPr>
        <w:spacing w:after="0" w:line="240" w:lineRule="auto"/>
        <w:jc w:val="both"/>
        <w:rPr>
          <w:rFonts w:ascii="Times New Roman" w:eastAsia="Calibri" w:hAnsi="Times New Roman" w:cs="Times New Roman"/>
          <w:color w:val="000000"/>
          <w:sz w:val="24"/>
          <w:szCs w:val="24"/>
        </w:rPr>
      </w:pPr>
      <w:r w:rsidRPr="002562CC">
        <w:rPr>
          <w:rFonts w:ascii="Times New Roman" w:eastAsia="Calibri" w:hAnsi="Times New Roman" w:cs="Times New Roman"/>
          <w:color w:val="000000"/>
          <w:sz w:val="24"/>
          <w:szCs w:val="24"/>
        </w:rPr>
        <w:t xml:space="preserve">(1) </w:t>
      </w:r>
      <w:r w:rsidR="00BE0542">
        <w:rPr>
          <w:rFonts w:ascii="Times New Roman" w:eastAsia="Calibri" w:hAnsi="Times New Roman" w:cs="Times New Roman"/>
          <w:sz w:val="24"/>
          <w:szCs w:val="24"/>
        </w:rPr>
        <w:t>Elutähtsa teenuse osutaja</w:t>
      </w:r>
      <w:r w:rsidRPr="002562CC">
        <w:rPr>
          <w:rFonts w:ascii="Times New Roman" w:eastAsia="Calibri" w:hAnsi="Times New Roman" w:cs="Times New Roman"/>
          <w:sz w:val="24"/>
          <w:szCs w:val="24"/>
        </w:rPr>
        <w:t xml:space="preserve"> </w:t>
      </w:r>
      <w:r w:rsidRPr="002562CC">
        <w:rPr>
          <w:rFonts w:ascii="Times New Roman" w:eastAsia="Calibri" w:hAnsi="Times New Roman" w:cs="Times New Roman"/>
          <w:color w:val="000000"/>
          <w:sz w:val="24"/>
          <w:szCs w:val="24"/>
        </w:rPr>
        <w:t xml:space="preserve">peab viivitamata, kuid mitte hiljem kui 1 tunni jooksul teavitama </w:t>
      </w:r>
      <w:r w:rsidR="00BE0542">
        <w:rPr>
          <w:rFonts w:ascii="Times New Roman" w:eastAsia="Calibri" w:hAnsi="Times New Roman" w:cs="Times New Roman"/>
          <w:sz w:val="24"/>
          <w:szCs w:val="24"/>
        </w:rPr>
        <w:t>elutähtsat teenust</w:t>
      </w:r>
      <w:r w:rsidRPr="002562CC">
        <w:rPr>
          <w:rFonts w:ascii="Times New Roman" w:eastAsia="Calibri" w:hAnsi="Times New Roman" w:cs="Times New Roman"/>
          <w:color w:val="000000"/>
          <w:sz w:val="24"/>
          <w:szCs w:val="24"/>
        </w:rPr>
        <w:t xml:space="preserve"> korraldavat asutust täitmise katkemisest ning võtma tarvitusele abinõud teenuse taastamiseks.</w:t>
      </w:r>
    </w:p>
    <w:p w14:paraId="6F4934FF" w14:textId="77777777" w:rsidR="002562CC" w:rsidRPr="002562CC" w:rsidRDefault="002562CC" w:rsidP="002562CC">
      <w:pPr>
        <w:spacing w:after="0" w:line="240" w:lineRule="auto"/>
        <w:rPr>
          <w:rFonts w:ascii="Times New Roman" w:eastAsia="Calibri" w:hAnsi="Times New Roman" w:cs="Times New Roman"/>
          <w:color w:val="000000"/>
          <w:sz w:val="24"/>
          <w:szCs w:val="24"/>
        </w:rPr>
      </w:pPr>
    </w:p>
    <w:p w14:paraId="66831E0F" w14:textId="040C2658" w:rsidR="002562CC" w:rsidRDefault="002562CC" w:rsidP="002562CC">
      <w:pPr>
        <w:spacing w:after="0" w:line="240" w:lineRule="auto"/>
        <w:rPr>
          <w:rFonts w:ascii="Times New Roman" w:eastAsia="Calibri" w:hAnsi="Times New Roman" w:cs="Times New Roman"/>
          <w:color w:val="000000"/>
          <w:sz w:val="24"/>
          <w:szCs w:val="24"/>
        </w:rPr>
      </w:pPr>
      <w:r w:rsidRPr="002562CC">
        <w:rPr>
          <w:rFonts w:ascii="Times New Roman" w:eastAsia="Calibri" w:hAnsi="Times New Roman" w:cs="Times New Roman"/>
          <w:color w:val="000000"/>
          <w:sz w:val="24"/>
          <w:szCs w:val="24"/>
        </w:rPr>
        <w:t>(2) Käesoleva määruse lõikes 1 kirjeldatud teavitus peab sisaldama vähemalt järgmist teavet:</w:t>
      </w:r>
      <w:r w:rsidRPr="002562CC">
        <w:rPr>
          <w:rFonts w:ascii="Times New Roman" w:eastAsia="Calibri" w:hAnsi="Times New Roman" w:cs="Times New Roman"/>
          <w:color w:val="000000"/>
          <w:sz w:val="24"/>
          <w:szCs w:val="24"/>
        </w:rPr>
        <w:br/>
        <w:t>1) katkestuse toimumise koht, aeg, kestus ja eeldatav lõpu aeg;</w:t>
      </w:r>
      <w:r w:rsidRPr="002562CC">
        <w:rPr>
          <w:rFonts w:ascii="Times New Roman" w:eastAsia="Calibri" w:hAnsi="Times New Roman" w:cs="Times New Roman"/>
          <w:color w:val="000000"/>
          <w:sz w:val="24"/>
          <w:szCs w:val="24"/>
        </w:rPr>
        <w:br/>
        <w:t>2) katkestuse tegelik või arvatav põhjus ja hetkeolukorra lühikirjeldus;</w:t>
      </w:r>
      <w:r w:rsidRPr="002562CC">
        <w:rPr>
          <w:rFonts w:ascii="Times New Roman" w:eastAsia="Calibri" w:hAnsi="Times New Roman" w:cs="Times New Roman"/>
          <w:color w:val="000000"/>
          <w:sz w:val="24"/>
          <w:szCs w:val="24"/>
        </w:rPr>
        <w:br/>
        <w:t>3) teenuse taastamiseks rakendatud meetmete lühikirjeldus;</w:t>
      </w:r>
      <w:r w:rsidRPr="002562CC">
        <w:rPr>
          <w:rFonts w:ascii="Times New Roman" w:eastAsia="Calibri" w:hAnsi="Times New Roman" w:cs="Times New Roman"/>
          <w:color w:val="000000"/>
          <w:sz w:val="24"/>
          <w:szCs w:val="24"/>
        </w:rPr>
        <w:br/>
        <w:t>4) esialgsed andmed oletatava kahju kohta teenuse tarbijale ja seotud osapooltele;</w:t>
      </w:r>
      <w:r w:rsidRPr="002562CC">
        <w:rPr>
          <w:rFonts w:ascii="Times New Roman" w:eastAsia="Calibri" w:hAnsi="Times New Roman" w:cs="Times New Roman"/>
          <w:color w:val="000000"/>
          <w:sz w:val="24"/>
          <w:szCs w:val="24"/>
        </w:rPr>
        <w:br/>
        <w:t>6) vajadusel esialgsed andmed prognoositava mõju kohta keskkonnale.</w:t>
      </w:r>
    </w:p>
    <w:p w14:paraId="6127BDCE" w14:textId="77BA7448" w:rsidR="00677EF1" w:rsidRDefault="00677EF1" w:rsidP="002562CC">
      <w:pPr>
        <w:spacing w:after="0" w:line="240" w:lineRule="auto"/>
        <w:rPr>
          <w:rFonts w:ascii="Times New Roman" w:eastAsia="Calibri" w:hAnsi="Times New Roman" w:cs="Times New Roman"/>
          <w:color w:val="000000"/>
          <w:sz w:val="24"/>
          <w:szCs w:val="24"/>
        </w:rPr>
      </w:pPr>
    </w:p>
    <w:p w14:paraId="470BDAA7" w14:textId="4D2B30DA" w:rsidR="00677EF1" w:rsidRPr="00677EF1" w:rsidRDefault="00677EF1" w:rsidP="002562CC">
      <w:pPr>
        <w:spacing w:after="0" w:line="240" w:lineRule="auto"/>
        <w:rPr>
          <w:rFonts w:ascii="Times New Roman" w:eastAsia="Calibri" w:hAnsi="Times New Roman" w:cs="Times New Roman"/>
          <w:b/>
          <w:bCs/>
          <w:color w:val="000000"/>
          <w:sz w:val="24"/>
          <w:szCs w:val="24"/>
        </w:rPr>
      </w:pPr>
      <w:r w:rsidRPr="00677EF1">
        <w:rPr>
          <w:rFonts w:ascii="Times New Roman" w:eastAsia="Calibri" w:hAnsi="Times New Roman" w:cs="Times New Roman"/>
          <w:b/>
          <w:bCs/>
          <w:color w:val="000000"/>
          <w:sz w:val="24"/>
          <w:szCs w:val="24"/>
        </w:rPr>
        <w:t>§ 5. Määruse jõustumine</w:t>
      </w:r>
    </w:p>
    <w:p w14:paraId="0CFDFDA8" w14:textId="77777777" w:rsidR="00677EF1" w:rsidRDefault="00677EF1" w:rsidP="002562CC">
      <w:pPr>
        <w:spacing w:after="0" w:line="240" w:lineRule="auto"/>
        <w:rPr>
          <w:rFonts w:ascii="Times New Roman" w:eastAsia="Calibri" w:hAnsi="Times New Roman" w:cs="Times New Roman"/>
          <w:color w:val="000000"/>
          <w:sz w:val="24"/>
          <w:szCs w:val="24"/>
        </w:rPr>
      </w:pPr>
    </w:p>
    <w:p w14:paraId="340D403F" w14:textId="5F7CADFA" w:rsidR="00677EF1" w:rsidRPr="002562CC" w:rsidRDefault="00677EF1" w:rsidP="002562CC">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Määrus jõustub (kuupäev). </w:t>
      </w:r>
    </w:p>
    <w:p w14:paraId="4F25165E" w14:textId="77777777" w:rsidR="002562CC" w:rsidRPr="002562CC" w:rsidRDefault="002562CC" w:rsidP="002562CC">
      <w:pPr>
        <w:rPr>
          <w:rFonts w:ascii="Calibri" w:eastAsia="Calibri" w:hAnsi="Calibri" w:cs="Times New Roman"/>
        </w:rPr>
      </w:pPr>
    </w:p>
    <w:p w14:paraId="1DE4F709" w14:textId="77777777" w:rsidR="0075486C" w:rsidRDefault="0075486C" w:rsidP="0075486C">
      <w:pPr>
        <w:jc w:val="center"/>
        <w:rPr>
          <w:rFonts w:ascii="Times New Roman" w:eastAsia="Arial Unicode MS" w:hAnsi="Times New Roman" w:cs="Times New Roman"/>
          <w:sz w:val="24"/>
          <w:szCs w:val="24"/>
          <w:u w:color="000000"/>
          <w:bdr w:val="nil"/>
          <w:lang w:eastAsia="et-EE"/>
        </w:rPr>
      </w:pPr>
    </w:p>
    <w:p w14:paraId="55A2D9E6" w14:textId="638E2112" w:rsidR="0075486C" w:rsidRDefault="0075486C" w:rsidP="0075486C">
      <w:pPr>
        <w:jc w:val="center"/>
        <w:rPr>
          <w:rFonts w:ascii="Times New Roman" w:eastAsia="Arial Unicode MS" w:hAnsi="Times New Roman" w:cs="Times New Roman"/>
          <w:sz w:val="24"/>
          <w:szCs w:val="24"/>
          <w:u w:color="000000"/>
          <w:bdr w:val="nil"/>
          <w:lang w:eastAsia="et-EE"/>
        </w:rPr>
      </w:pPr>
    </w:p>
    <w:p w14:paraId="5E97AB8B" w14:textId="77777777" w:rsidR="0075486C" w:rsidRDefault="0075486C" w:rsidP="0075486C">
      <w:pPr>
        <w:jc w:val="center"/>
        <w:rPr>
          <w:rFonts w:ascii="Times New Roman" w:eastAsia="Arial Unicode MS" w:hAnsi="Times New Roman" w:cs="Times New Roman"/>
          <w:sz w:val="24"/>
          <w:szCs w:val="24"/>
          <w:u w:color="000000"/>
          <w:bdr w:val="nil"/>
          <w:lang w:eastAsia="et-EE"/>
        </w:rPr>
      </w:pPr>
    </w:p>
    <w:p w14:paraId="768BA40D" w14:textId="54D27FAE" w:rsidR="0075486C" w:rsidRPr="0018081B" w:rsidRDefault="0075486C" w:rsidP="009A4100">
      <w:pPr>
        <w:rPr>
          <w:rFonts w:ascii="Times New Roman" w:eastAsia="Arial Unicode MS" w:hAnsi="Times New Roman" w:cs="Times New Roman"/>
          <w:sz w:val="24"/>
          <w:szCs w:val="24"/>
          <w:highlight w:val="yellow"/>
          <w:u w:color="000000"/>
          <w:bdr w:val="nil"/>
          <w:lang w:eastAsia="et-EE"/>
        </w:rPr>
      </w:pPr>
    </w:p>
    <w:p w14:paraId="1EB4D98D" w14:textId="77777777" w:rsidR="0075486C" w:rsidRPr="009A4100" w:rsidRDefault="0075486C" w:rsidP="009A4100">
      <w:pPr>
        <w:rPr>
          <w:rFonts w:ascii="Times New Roman" w:eastAsia="Arial Unicode MS" w:hAnsi="Times New Roman" w:cs="Times New Roman"/>
          <w:sz w:val="24"/>
          <w:szCs w:val="24"/>
          <w:u w:color="000000"/>
          <w:bdr w:val="nil"/>
          <w:lang w:eastAsia="et-EE"/>
        </w:rPr>
      </w:pPr>
    </w:p>
    <w:p w14:paraId="4943940B" w14:textId="62246D29" w:rsidR="009A4100" w:rsidRPr="00797D1B" w:rsidRDefault="002562CC" w:rsidP="00797D1B">
      <w:pPr>
        <w:jc w:val="right"/>
        <w:rPr>
          <w:rFonts w:ascii="Times New Roman" w:eastAsia="Arial Unicode MS" w:hAnsi="Times New Roman" w:cs="Times New Roman"/>
          <w:b/>
          <w:bCs/>
          <w:sz w:val="24"/>
          <w:szCs w:val="24"/>
          <w:u w:color="000000"/>
          <w:bdr w:val="nil"/>
          <w:lang w:eastAsia="et-EE"/>
        </w:rPr>
      </w:pPr>
      <w:r>
        <w:rPr>
          <w:rFonts w:ascii="Times New Roman" w:eastAsia="Arial Unicode MS" w:hAnsi="Times New Roman" w:cs="Times New Roman"/>
          <w:b/>
          <w:bCs/>
          <w:sz w:val="24"/>
          <w:szCs w:val="24"/>
          <w:u w:color="000000"/>
          <w:bdr w:val="nil"/>
          <w:lang w:eastAsia="et-EE"/>
        </w:rPr>
        <w:br w:type="page"/>
      </w:r>
      <w:r w:rsidRPr="002562CC">
        <w:rPr>
          <w:rFonts w:ascii="Times New Roman" w:eastAsia="Arial Unicode MS" w:hAnsi="Times New Roman" w:cs="Times New Roman"/>
          <w:sz w:val="24"/>
          <w:szCs w:val="24"/>
          <w:u w:color="000000"/>
          <w:bdr w:val="nil"/>
          <w:lang w:eastAsia="et-EE"/>
        </w:rPr>
        <w:lastRenderedPageBreak/>
        <w:t>Rakendusakti kavand nr</w:t>
      </w:r>
      <w:r w:rsidR="005618EA">
        <w:rPr>
          <w:rFonts w:ascii="Times New Roman" w:eastAsia="Arial Unicode MS" w:hAnsi="Times New Roman" w:cs="Times New Roman"/>
          <w:sz w:val="24"/>
          <w:szCs w:val="24"/>
          <w:u w:color="000000"/>
          <w:bdr w:val="nil"/>
          <w:lang w:eastAsia="et-EE"/>
        </w:rPr>
        <w:t xml:space="preserve"> </w:t>
      </w:r>
      <w:r w:rsidR="00AF51A0">
        <w:rPr>
          <w:rFonts w:ascii="Times New Roman" w:eastAsia="Arial Unicode MS" w:hAnsi="Times New Roman" w:cs="Times New Roman"/>
          <w:sz w:val="24"/>
          <w:szCs w:val="24"/>
          <w:u w:color="000000"/>
          <w:bdr w:val="nil"/>
          <w:lang w:eastAsia="et-EE"/>
        </w:rPr>
        <w:t>3</w:t>
      </w:r>
      <w:r w:rsidR="00CC0305">
        <w:rPr>
          <w:rFonts w:ascii="Times New Roman" w:eastAsia="Arial Unicode MS" w:hAnsi="Times New Roman" w:cs="Times New Roman"/>
          <w:sz w:val="24"/>
          <w:szCs w:val="24"/>
          <w:u w:color="000000"/>
          <w:bdr w:val="nil"/>
          <w:lang w:eastAsia="et-EE"/>
        </w:rPr>
        <w:t>2</w:t>
      </w:r>
    </w:p>
    <w:p w14:paraId="7FE8198E" w14:textId="0629603D" w:rsidR="005220E5" w:rsidRDefault="005220E5" w:rsidP="002562CC">
      <w:pPr>
        <w:jc w:val="right"/>
        <w:rPr>
          <w:rFonts w:ascii="Times New Roman" w:eastAsia="Arial Unicode MS" w:hAnsi="Times New Roman" w:cs="Times New Roman"/>
          <w:sz w:val="24"/>
          <w:szCs w:val="24"/>
          <w:u w:color="000000"/>
          <w:bdr w:val="nil"/>
          <w:lang w:eastAsia="et-EE"/>
        </w:rPr>
      </w:pPr>
    </w:p>
    <w:p w14:paraId="6A039C0B" w14:textId="35DFD6EA" w:rsidR="005220E5" w:rsidRPr="005220E5" w:rsidRDefault="00AF51A0" w:rsidP="005220E5">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KLIIMAMINISTER</w:t>
      </w:r>
    </w:p>
    <w:p w14:paraId="27863055" w14:textId="77777777" w:rsidR="005220E5" w:rsidRPr="005220E5" w:rsidRDefault="005220E5" w:rsidP="005220E5">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5220E5">
        <w:rPr>
          <w:rFonts w:ascii="Times New Roman" w:eastAsia="Calibri" w:hAnsi="Times New Roman" w:cs="Times New Roman"/>
          <w:color w:val="000000"/>
          <w:sz w:val="24"/>
          <w:szCs w:val="24"/>
        </w:rPr>
        <w:t>MÄÄRUS</w:t>
      </w:r>
    </w:p>
    <w:p w14:paraId="61F8FAA7" w14:textId="77777777" w:rsidR="005220E5" w:rsidRPr="005220E5" w:rsidRDefault="005220E5" w:rsidP="005220E5">
      <w:pPr>
        <w:autoSpaceDE w:val="0"/>
        <w:autoSpaceDN w:val="0"/>
        <w:adjustRightInd w:val="0"/>
        <w:spacing w:before="120" w:after="240" w:line="240" w:lineRule="auto"/>
        <w:jc w:val="right"/>
        <w:rPr>
          <w:rFonts w:ascii="Times New Roman" w:eastAsia="Calibri" w:hAnsi="Times New Roman" w:cs="Times New Roman"/>
          <w:color w:val="000000"/>
          <w:sz w:val="24"/>
          <w:szCs w:val="24"/>
        </w:rPr>
      </w:pPr>
    </w:p>
    <w:p w14:paraId="27B4C757" w14:textId="77777777" w:rsidR="005220E5" w:rsidRPr="005220E5" w:rsidRDefault="005220E5" w:rsidP="005220E5">
      <w:pPr>
        <w:autoSpaceDE w:val="0"/>
        <w:autoSpaceDN w:val="0"/>
        <w:adjustRightInd w:val="0"/>
        <w:spacing w:before="120" w:after="240" w:line="240" w:lineRule="auto"/>
        <w:rPr>
          <w:rFonts w:ascii="Times New Roman" w:eastAsia="Calibri" w:hAnsi="Times New Roman" w:cs="Times New Roman"/>
          <w:b/>
          <w:bCs/>
          <w:color w:val="000000"/>
          <w:sz w:val="24"/>
          <w:szCs w:val="24"/>
        </w:rPr>
      </w:pPr>
      <w:bookmarkStart w:id="84" w:name="_Hlk127435471"/>
      <w:r w:rsidRPr="005220E5">
        <w:rPr>
          <w:rFonts w:ascii="Times New Roman" w:eastAsia="Calibri" w:hAnsi="Times New Roman" w:cs="Times New Roman"/>
          <w:b/>
          <w:bCs/>
          <w:color w:val="000000"/>
          <w:sz w:val="24"/>
          <w:szCs w:val="24"/>
        </w:rPr>
        <w:t xml:space="preserve">Elutähtsa teenuse kirjeldus ja toimepidevuse nõuded vedelkütusega varustamisel </w:t>
      </w:r>
    </w:p>
    <w:bookmarkEnd w:id="84"/>
    <w:p w14:paraId="5D5012F2" w14:textId="0B4D1478" w:rsidR="005220E5" w:rsidRPr="005220E5" w:rsidRDefault="005220E5" w:rsidP="005220E5">
      <w:pPr>
        <w:autoSpaceDE w:val="0"/>
        <w:autoSpaceDN w:val="0"/>
        <w:adjustRightInd w:val="0"/>
        <w:spacing w:before="120" w:after="240" w:line="240" w:lineRule="auto"/>
        <w:rPr>
          <w:rFonts w:ascii="Times New Roman" w:eastAsia="Calibri" w:hAnsi="Times New Roman" w:cs="Times New Roman"/>
          <w:color w:val="000000"/>
          <w:sz w:val="24"/>
          <w:szCs w:val="24"/>
        </w:rPr>
      </w:pPr>
      <w:r w:rsidRPr="005220E5">
        <w:rPr>
          <w:rFonts w:ascii="Times New Roman" w:eastAsia="Calibri" w:hAnsi="Times New Roman" w:cs="Times New Roman"/>
          <w:color w:val="000000"/>
          <w:sz w:val="24"/>
          <w:szCs w:val="24"/>
        </w:rPr>
        <w:t xml:space="preserve">Määrus kehtestatakse </w:t>
      </w:r>
      <w:r w:rsidR="000E558F" w:rsidRPr="000E558F">
        <w:rPr>
          <w:rFonts w:ascii="Times New Roman" w:eastAsia="Calibri" w:hAnsi="Times New Roman" w:cs="Times New Roman"/>
          <w:color w:val="000000"/>
          <w:sz w:val="24"/>
          <w:szCs w:val="24"/>
        </w:rPr>
        <w:t>tsiviilkriisi ja riigikaitse sea</w:t>
      </w:r>
      <w:r w:rsidR="000E558F" w:rsidRPr="00C81FC9">
        <w:rPr>
          <w:rFonts w:ascii="Times New Roman" w:eastAsia="Calibri" w:hAnsi="Times New Roman" w:cs="Times New Roman"/>
          <w:color w:val="000000"/>
          <w:sz w:val="24"/>
          <w:szCs w:val="24"/>
        </w:rPr>
        <w:t xml:space="preserve">duse </w:t>
      </w:r>
      <w:r w:rsidRPr="00C81FC9">
        <w:rPr>
          <w:rFonts w:ascii="Times New Roman" w:eastAsia="Calibri" w:hAnsi="Times New Roman" w:cs="Times New Roman"/>
          <w:color w:val="000000"/>
          <w:sz w:val="24"/>
          <w:szCs w:val="24"/>
        </w:rPr>
        <w:t xml:space="preserve">§ </w:t>
      </w:r>
      <w:r w:rsidR="00D268A5" w:rsidRPr="00C81FC9">
        <w:rPr>
          <w:rFonts w:ascii="Times New Roman" w:eastAsia="Calibri" w:hAnsi="Times New Roman" w:cs="Times New Roman"/>
          <w:color w:val="000000"/>
          <w:sz w:val="24"/>
          <w:szCs w:val="24"/>
        </w:rPr>
        <w:t>74</w:t>
      </w:r>
      <w:r w:rsidRPr="00C81FC9">
        <w:rPr>
          <w:rFonts w:ascii="Times New Roman" w:eastAsia="Calibri" w:hAnsi="Times New Roman" w:cs="Times New Roman"/>
          <w:color w:val="000000"/>
          <w:sz w:val="24"/>
          <w:szCs w:val="24"/>
        </w:rPr>
        <w:t xml:space="preserve"> lõike</w:t>
      </w:r>
      <w:r w:rsidRPr="005220E5">
        <w:rPr>
          <w:rFonts w:ascii="Times New Roman" w:eastAsia="Calibri" w:hAnsi="Times New Roman" w:cs="Times New Roman"/>
          <w:color w:val="000000"/>
          <w:sz w:val="24"/>
          <w:szCs w:val="24"/>
        </w:rPr>
        <w:t xml:space="preserve"> 5 alusel.</w:t>
      </w:r>
    </w:p>
    <w:p w14:paraId="63F3AC8C" w14:textId="77777777"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1. Reguleerimisala</w:t>
      </w:r>
    </w:p>
    <w:p w14:paraId="162F6083" w14:textId="38911284"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(1) Määruses kehtestatakse nõuded </w:t>
      </w:r>
      <w:r w:rsidR="000E558F" w:rsidRPr="000E558F">
        <w:rPr>
          <w:rFonts w:ascii="Times New Roman" w:eastAsia="Calibri" w:hAnsi="Times New Roman" w:cs="Times New Roman"/>
          <w:color w:val="000000"/>
          <w:sz w:val="24"/>
          <w:szCs w:val="24"/>
        </w:rPr>
        <w:t xml:space="preserve">tsiviilkriisi ja riigikaitse seaduse </w:t>
      </w:r>
      <w:r w:rsidRPr="005220E5">
        <w:rPr>
          <w:rFonts w:ascii="Times New Roman" w:eastAsia="Calibri" w:hAnsi="Times New Roman" w:cs="Times New Roman"/>
          <w:sz w:val="24"/>
          <w:szCs w:val="24"/>
        </w:rPr>
        <w:t xml:space="preserve">§ </w:t>
      </w:r>
      <w:r w:rsidR="00D268A5">
        <w:rPr>
          <w:rFonts w:ascii="Times New Roman" w:eastAsia="Calibri" w:hAnsi="Times New Roman" w:cs="Times New Roman"/>
          <w:sz w:val="24"/>
          <w:szCs w:val="24"/>
        </w:rPr>
        <w:t>73</w:t>
      </w:r>
      <w:r w:rsidRPr="005220E5">
        <w:rPr>
          <w:rFonts w:ascii="Times New Roman" w:eastAsia="Calibri" w:hAnsi="Times New Roman" w:cs="Times New Roman"/>
          <w:sz w:val="24"/>
          <w:szCs w:val="24"/>
        </w:rPr>
        <w:t xml:space="preserve"> lõike 3 punktis 1</w:t>
      </w:r>
      <w:r w:rsidR="00967010">
        <w:rPr>
          <w:rFonts w:ascii="Times New Roman" w:eastAsia="Calibri" w:hAnsi="Times New Roman" w:cs="Times New Roman"/>
          <w:sz w:val="24"/>
          <w:szCs w:val="24"/>
        </w:rPr>
        <w:t>0</w:t>
      </w:r>
      <w:r w:rsidRPr="005220E5">
        <w:rPr>
          <w:rFonts w:ascii="Times New Roman" w:eastAsia="Calibri" w:hAnsi="Times New Roman" w:cs="Times New Roman"/>
          <w:sz w:val="24"/>
          <w:szCs w:val="24"/>
        </w:rPr>
        <w:t xml:space="preserve"> sätestatud elutähtsale teenuse osutamisele ning selle teenuse kirjeldus.</w:t>
      </w:r>
    </w:p>
    <w:p w14:paraId="3296396A"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(2) Määruses sätestatakse elutähtsa teenuse taseme, valmisoleku ja teenuse katkestuse ennetamise nõuded. Samuti sätestatakse tingimused, mille puhul on tegemist elutähtsa teenuse ulatuslikust või raskete tagajärgedega katkestusega, ja nõuded elutähtsa teenuse põhitegevust toetavate teenuste </w:t>
      </w:r>
      <w:proofErr w:type="spellStart"/>
      <w:r w:rsidRPr="005220E5">
        <w:rPr>
          <w:rFonts w:ascii="Times New Roman" w:eastAsia="Calibri" w:hAnsi="Times New Roman" w:cs="Times New Roman"/>
          <w:sz w:val="24"/>
          <w:szCs w:val="24"/>
        </w:rPr>
        <w:t>sisseostmiseks</w:t>
      </w:r>
      <w:proofErr w:type="spellEnd"/>
      <w:r w:rsidRPr="005220E5">
        <w:rPr>
          <w:rFonts w:ascii="Times New Roman" w:eastAsia="Calibri" w:hAnsi="Times New Roman" w:cs="Times New Roman"/>
          <w:sz w:val="24"/>
          <w:szCs w:val="24"/>
        </w:rPr>
        <w:t xml:space="preserve"> teiselt ettevõttelt ning elutähtsa teenuse ulatuslikust või raskete tagajärgedega katkestusest või selle ohust teavitamise korraldus.</w:t>
      </w:r>
    </w:p>
    <w:p w14:paraId="48255759" w14:textId="77777777"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2. Vedelkütusega varustamise kirjeldus</w:t>
      </w:r>
    </w:p>
    <w:p w14:paraId="5B94C1E1"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(1) Vedelkütusega varustamine kui elutähtis teenus (edaspidi </w:t>
      </w:r>
      <w:r w:rsidRPr="005220E5">
        <w:rPr>
          <w:rFonts w:ascii="Times New Roman" w:eastAsia="Calibri" w:hAnsi="Times New Roman" w:cs="Times New Roman"/>
          <w:i/>
          <w:sz w:val="24"/>
          <w:szCs w:val="24"/>
        </w:rPr>
        <w:t>elutähtis teenus</w:t>
      </w:r>
      <w:r w:rsidRPr="005220E5">
        <w:rPr>
          <w:rFonts w:ascii="Times New Roman" w:eastAsia="Calibri" w:hAnsi="Times New Roman" w:cs="Times New Roman"/>
          <w:sz w:val="24"/>
          <w:szCs w:val="24"/>
        </w:rPr>
        <w:t xml:space="preserve">) on vedelkütust tarbivatele isikutele (edaspidi </w:t>
      </w:r>
      <w:r w:rsidRPr="005220E5">
        <w:rPr>
          <w:rFonts w:ascii="Times New Roman" w:eastAsia="Calibri" w:hAnsi="Times New Roman" w:cs="Times New Roman"/>
          <w:i/>
          <w:sz w:val="24"/>
          <w:szCs w:val="24"/>
        </w:rPr>
        <w:t>tarbijatele</w:t>
      </w:r>
      <w:r w:rsidRPr="005220E5">
        <w:rPr>
          <w:rFonts w:ascii="Times New Roman" w:eastAsia="Calibri" w:hAnsi="Times New Roman" w:cs="Times New Roman"/>
          <w:sz w:val="24"/>
          <w:szCs w:val="24"/>
        </w:rPr>
        <w:t>) Eesti territooriumil vedelkütuse kättesaadavuse tagamine.</w:t>
      </w:r>
    </w:p>
    <w:p w14:paraId="4FB5CFAB" w14:textId="77777777" w:rsidR="002A26E6" w:rsidRDefault="003B6347" w:rsidP="005220E5">
      <w:pPr>
        <w:spacing w:before="120" w:after="240"/>
        <w:jc w:val="both"/>
        <w:rPr>
          <w:rFonts w:ascii="Times New Roman" w:eastAsia="Calibri" w:hAnsi="Times New Roman" w:cs="Times New Roman"/>
          <w:sz w:val="24"/>
          <w:szCs w:val="24"/>
        </w:rPr>
      </w:pPr>
      <w:r w:rsidRPr="003B6347">
        <w:rPr>
          <w:rFonts w:ascii="Times New Roman" w:eastAsia="Calibri" w:hAnsi="Times New Roman" w:cs="Times New Roman"/>
          <w:sz w:val="24"/>
          <w:szCs w:val="24"/>
        </w:rPr>
        <w:t>(2) Vedelkütusega varustamise kui elutähtsa teenuse osutaja on  vedelkütuse seaduse § 3 lõike 7 punktis 1 esitatud nõuetele vastav kütusemüüja (edaspidi vedelkütuse müüja) ja sama lõike punktis 2 nimetatudaktsiisilao tegevusluba omav isik, kes lubab vedelkütust siseriiklikkuse tarbimisse (edaspidi aktsiisilaopidaja).</w:t>
      </w:r>
    </w:p>
    <w:p w14:paraId="1F6043FB" w14:textId="6B41A076"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3. Elutähtsa teenuse taseme ja valmisoleku nõuded</w:t>
      </w:r>
    </w:p>
    <w:p w14:paraId="4B1CBA64"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(1) Vedelkütuse müüja tagab vedelkütuse kättesaadavuse vähemalt § 4 lõikes 1 märgitud tanklates koos hanke-, tarne- ja müügisüsteemi toimimisega.</w:t>
      </w:r>
    </w:p>
    <w:p w14:paraId="28276FBD" w14:textId="4DD335FC" w:rsid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(2) Vedelkütuse müüja tagab kriisiolukorras või selle ohu korral § 4 lõikes 1 märgitud tanklates vedelkütuse kättesaadavuse eelisjärjekorras alarmsõidukitele.</w:t>
      </w:r>
    </w:p>
    <w:p w14:paraId="3ACAD146" w14:textId="23E6EFEC" w:rsidR="003B6347" w:rsidRPr="005220E5" w:rsidRDefault="003B6347" w:rsidP="005220E5">
      <w:pPr>
        <w:spacing w:before="120"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3B6347">
        <w:rPr>
          <w:rFonts w:ascii="Times New Roman" w:eastAsia="Calibri" w:hAnsi="Times New Roman" w:cs="Times New Roman"/>
          <w:sz w:val="24"/>
          <w:szCs w:val="24"/>
        </w:rPr>
        <w:t>Aktsiisilao pidaja tagab …</w:t>
      </w:r>
    </w:p>
    <w:p w14:paraId="0BF65E3C" w14:textId="0B5EEA26"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w:t>
      </w:r>
      <w:r w:rsidR="003B6347">
        <w:rPr>
          <w:rFonts w:ascii="Times New Roman" w:eastAsia="Calibri" w:hAnsi="Times New Roman" w:cs="Times New Roman"/>
          <w:sz w:val="24"/>
          <w:szCs w:val="24"/>
        </w:rPr>
        <w:t>4</w:t>
      </w:r>
      <w:r w:rsidRPr="005220E5">
        <w:rPr>
          <w:rFonts w:ascii="Times New Roman" w:eastAsia="Calibri" w:hAnsi="Times New Roman" w:cs="Times New Roman"/>
          <w:sz w:val="24"/>
          <w:szCs w:val="24"/>
        </w:rPr>
        <w:t>) Teise elutähtsa teenuse katkestuse korral, kriisiolukorras või selle ohu korral taga</w:t>
      </w:r>
      <w:r w:rsidR="00D86DF0">
        <w:rPr>
          <w:rFonts w:ascii="Times New Roman" w:eastAsia="Calibri" w:hAnsi="Times New Roman" w:cs="Times New Roman"/>
          <w:sz w:val="24"/>
          <w:szCs w:val="24"/>
        </w:rPr>
        <w:t>vad</w:t>
      </w:r>
      <w:r w:rsidRPr="005220E5">
        <w:rPr>
          <w:rFonts w:ascii="Times New Roman" w:eastAsia="Calibri" w:hAnsi="Times New Roman" w:cs="Times New Roman"/>
          <w:sz w:val="24"/>
          <w:szCs w:val="24"/>
        </w:rPr>
        <w:t xml:space="preserve"> vedelkütuse müüja </w:t>
      </w:r>
      <w:r w:rsidR="00D86DF0">
        <w:rPr>
          <w:rFonts w:ascii="Times New Roman" w:eastAsia="Calibri" w:hAnsi="Times New Roman" w:cs="Times New Roman"/>
          <w:sz w:val="24"/>
          <w:szCs w:val="24"/>
        </w:rPr>
        <w:t xml:space="preserve">ja aktsiisilao pidaja </w:t>
      </w:r>
      <w:r w:rsidRPr="005220E5">
        <w:rPr>
          <w:rFonts w:ascii="Times New Roman" w:eastAsia="Calibri" w:hAnsi="Times New Roman" w:cs="Times New Roman"/>
          <w:sz w:val="24"/>
          <w:szCs w:val="24"/>
        </w:rPr>
        <w:t xml:space="preserve">teenuse toimimise vastavalt </w:t>
      </w:r>
      <w:r w:rsidR="000E558F" w:rsidRPr="000E558F">
        <w:rPr>
          <w:rFonts w:ascii="Times New Roman" w:eastAsia="Calibri" w:hAnsi="Times New Roman" w:cs="Times New Roman"/>
          <w:color w:val="000000"/>
          <w:sz w:val="24"/>
          <w:szCs w:val="24"/>
        </w:rPr>
        <w:t>tsiviilkriisi ja riigikaitse seaduse</w:t>
      </w:r>
      <w:r w:rsidRPr="005220E5">
        <w:rPr>
          <w:rFonts w:ascii="Times New Roman" w:eastAsia="Calibri" w:hAnsi="Times New Roman" w:cs="Times New Roman"/>
          <w:color w:val="000000"/>
          <w:sz w:val="24"/>
          <w:szCs w:val="24"/>
        </w:rPr>
        <w:t xml:space="preserve"> </w:t>
      </w:r>
      <w:r w:rsidRPr="005220E5">
        <w:rPr>
          <w:rFonts w:ascii="Times New Roman" w:eastAsia="Calibri" w:hAnsi="Times New Roman" w:cs="Times New Roman"/>
          <w:sz w:val="24"/>
          <w:szCs w:val="24"/>
        </w:rPr>
        <w:t xml:space="preserve">§ </w:t>
      </w:r>
      <w:r w:rsidR="00D268A5">
        <w:rPr>
          <w:rFonts w:ascii="Times New Roman" w:eastAsia="Calibri" w:hAnsi="Times New Roman" w:cs="Times New Roman"/>
          <w:sz w:val="24"/>
          <w:szCs w:val="24"/>
        </w:rPr>
        <w:t>11</w:t>
      </w:r>
      <w:r w:rsidRPr="005220E5">
        <w:rPr>
          <w:rFonts w:ascii="Times New Roman" w:eastAsia="Calibri" w:hAnsi="Times New Roman" w:cs="Times New Roman"/>
          <w:sz w:val="24"/>
          <w:szCs w:val="24"/>
        </w:rPr>
        <w:t xml:space="preserve"> lõikes 1 nimetatud elutähtsa teenuse toimepidevuse plaanile.</w:t>
      </w:r>
    </w:p>
    <w:p w14:paraId="611BE575" w14:textId="01A9299D" w:rsidR="00D268A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lastRenderedPageBreak/>
        <w:t>(</w:t>
      </w:r>
      <w:r w:rsidR="003B6347">
        <w:rPr>
          <w:rFonts w:ascii="Times New Roman" w:eastAsia="Calibri" w:hAnsi="Times New Roman" w:cs="Times New Roman"/>
          <w:sz w:val="24"/>
          <w:szCs w:val="24"/>
        </w:rPr>
        <w:t>5</w:t>
      </w:r>
      <w:r w:rsidRPr="005220E5">
        <w:rPr>
          <w:rFonts w:ascii="Times New Roman" w:eastAsia="Calibri" w:hAnsi="Times New Roman" w:cs="Times New Roman"/>
          <w:sz w:val="24"/>
          <w:szCs w:val="24"/>
        </w:rPr>
        <w:t xml:space="preserve">) </w:t>
      </w:r>
      <w:r w:rsidR="000E558F">
        <w:rPr>
          <w:rFonts w:ascii="Times New Roman" w:eastAsia="Calibri" w:hAnsi="Times New Roman" w:cs="Times New Roman"/>
          <w:sz w:val="24"/>
          <w:szCs w:val="24"/>
        </w:rPr>
        <w:t>T</w:t>
      </w:r>
      <w:r w:rsidR="000E558F" w:rsidRPr="000E558F">
        <w:rPr>
          <w:rFonts w:ascii="Times New Roman" w:eastAsia="Calibri" w:hAnsi="Times New Roman" w:cs="Times New Roman"/>
          <w:sz w:val="24"/>
          <w:szCs w:val="24"/>
        </w:rPr>
        <w:t xml:space="preserve">siviilkriisi ja riigikaitse </w:t>
      </w:r>
      <w:r w:rsidR="000E558F" w:rsidRPr="00D268A5">
        <w:rPr>
          <w:rFonts w:ascii="Times New Roman" w:eastAsia="Calibri" w:hAnsi="Times New Roman" w:cs="Times New Roman"/>
          <w:sz w:val="24"/>
          <w:szCs w:val="24"/>
        </w:rPr>
        <w:t xml:space="preserve">seaduse </w:t>
      </w:r>
      <w:r w:rsidRPr="00D268A5">
        <w:rPr>
          <w:rFonts w:ascii="Times New Roman" w:eastAsia="Calibri" w:hAnsi="Times New Roman" w:cs="Times New Roman"/>
          <w:sz w:val="24"/>
          <w:szCs w:val="24"/>
        </w:rPr>
        <w:t xml:space="preserve">§ </w:t>
      </w:r>
      <w:r w:rsidR="00D268A5" w:rsidRPr="00D268A5">
        <w:rPr>
          <w:rFonts w:ascii="Times New Roman" w:eastAsia="Calibri" w:hAnsi="Times New Roman" w:cs="Times New Roman"/>
          <w:sz w:val="24"/>
          <w:szCs w:val="24"/>
        </w:rPr>
        <w:t>1</w:t>
      </w:r>
      <w:r w:rsidRPr="00D268A5">
        <w:rPr>
          <w:rFonts w:ascii="Times New Roman" w:eastAsia="Calibri" w:hAnsi="Times New Roman" w:cs="Times New Roman"/>
          <w:sz w:val="24"/>
          <w:szCs w:val="24"/>
        </w:rPr>
        <w:t>1 lõikes 1</w:t>
      </w:r>
      <w:r w:rsidR="00D268A5" w:rsidRPr="00D268A5">
        <w:rPr>
          <w:rFonts w:ascii="Times New Roman" w:eastAsia="Calibri" w:hAnsi="Times New Roman" w:cs="Times New Roman"/>
          <w:sz w:val="24"/>
          <w:szCs w:val="24"/>
        </w:rPr>
        <w:t xml:space="preserve"> ja § 13 lõikes 1</w:t>
      </w:r>
      <w:r w:rsidRPr="00D268A5">
        <w:rPr>
          <w:rFonts w:ascii="Times New Roman" w:eastAsia="Calibri" w:hAnsi="Times New Roman" w:cs="Times New Roman"/>
          <w:sz w:val="24"/>
          <w:szCs w:val="24"/>
        </w:rPr>
        <w:t xml:space="preserve"> nimetatud</w:t>
      </w:r>
      <w:r w:rsidRPr="005220E5">
        <w:rPr>
          <w:rFonts w:ascii="Times New Roman" w:eastAsia="Calibri" w:hAnsi="Times New Roman" w:cs="Times New Roman"/>
          <w:sz w:val="24"/>
          <w:szCs w:val="24"/>
        </w:rPr>
        <w:t xml:space="preserve"> toimepidevuse riskianalüüsis ja plaanis tuleb vedelkütuse müüjal </w:t>
      </w:r>
      <w:r w:rsidR="00D86DF0">
        <w:rPr>
          <w:rFonts w:ascii="Times New Roman" w:eastAsia="Calibri" w:hAnsi="Times New Roman" w:cs="Times New Roman"/>
          <w:sz w:val="24"/>
          <w:szCs w:val="24"/>
        </w:rPr>
        <w:t xml:space="preserve">ja aktsiisilaopidajal </w:t>
      </w:r>
      <w:r w:rsidRPr="005220E5">
        <w:rPr>
          <w:rFonts w:ascii="Times New Roman" w:eastAsia="Calibri" w:hAnsi="Times New Roman" w:cs="Times New Roman"/>
          <w:sz w:val="24"/>
          <w:szCs w:val="24"/>
        </w:rPr>
        <w:t xml:space="preserve">analüüsida ja kirjeldada oma tegevust sama seaduse § </w:t>
      </w:r>
      <w:r w:rsidR="00D268A5">
        <w:rPr>
          <w:rFonts w:ascii="Times New Roman" w:eastAsia="Calibri" w:hAnsi="Times New Roman" w:cs="Times New Roman"/>
          <w:sz w:val="24"/>
          <w:szCs w:val="24"/>
        </w:rPr>
        <w:t>73</w:t>
      </w:r>
      <w:r w:rsidRPr="005220E5">
        <w:rPr>
          <w:rFonts w:ascii="Times New Roman" w:eastAsia="Calibri" w:hAnsi="Times New Roman" w:cs="Times New Roman"/>
          <w:sz w:val="24"/>
          <w:szCs w:val="24"/>
        </w:rPr>
        <w:t xml:space="preserve"> lõike </w:t>
      </w:r>
      <w:r w:rsidR="00D268A5">
        <w:rPr>
          <w:rFonts w:ascii="Times New Roman" w:eastAsia="Calibri" w:hAnsi="Times New Roman" w:cs="Times New Roman"/>
          <w:sz w:val="24"/>
          <w:szCs w:val="24"/>
        </w:rPr>
        <w:t>3</w:t>
      </w:r>
      <w:r w:rsidRPr="005220E5">
        <w:rPr>
          <w:rFonts w:ascii="Times New Roman" w:eastAsia="Calibri" w:hAnsi="Times New Roman" w:cs="Times New Roman"/>
          <w:sz w:val="24"/>
          <w:szCs w:val="24"/>
        </w:rPr>
        <w:t xml:space="preserve"> punktides </w:t>
      </w:r>
      <w:r w:rsidR="00462844">
        <w:rPr>
          <w:rFonts w:ascii="Times New Roman" w:eastAsia="Calibri" w:hAnsi="Times New Roman" w:cs="Times New Roman"/>
          <w:sz w:val="24"/>
          <w:szCs w:val="24"/>
        </w:rPr>
        <w:t xml:space="preserve">2, </w:t>
      </w:r>
      <w:r w:rsidR="00D268A5">
        <w:rPr>
          <w:rFonts w:ascii="Times New Roman" w:eastAsia="Calibri" w:hAnsi="Times New Roman" w:cs="Times New Roman"/>
          <w:sz w:val="24"/>
          <w:szCs w:val="24"/>
        </w:rPr>
        <w:t xml:space="preserve">8, </w:t>
      </w:r>
      <w:r w:rsidR="00462844">
        <w:rPr>
          <w:rFonts w:ascii="Times New Roman" w:eastAsia="Calibri" w:hAnsi="Times New Roman" w:cs="Times New Roman"/>
          <w:sz w:val="24"/>
          <w:szCs w:val="24"/>
        </w:rPr>
        <w:t>11-14.</w:t>
      </w:r>
    </w:p>
    <w:p w14:paraId="14E080EC" w14:textId="52CC76A2"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4. Vedelkütuse varustamise teenuse katkestuse ennetuse nõuded</w:t>
      </w:r>
      <w:r w:rsidR="00D86DF0">
        <w:rPr>
          <w:rFonts w:ascii="Times New Roman" w:eastAsia="Calibri" w:hAnsi="Times New Roman" w:cs="Times New Roman"/>
          <w:b/>
          <w:sz w:val="24"/>
          <w:szCs w:val="24"/>
        </w:rPr>
        <w:t xml:space="preserve"> vedelkütuse müüjale</w:t>
      </w:r>
    </w:p>
    <w:p w14:paraId="03BE9F13" w14:textId="52E6F09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(1) Vedelkütuse müüjal on kohustus elutähtsa teenuse osutamise tagamiseks varustada </w:t>
      </w:r>
      <w:r w:rsidR="00D86DF0">
        <w:rPr>
          <w:rFonts w:ascii="Times New Roman" w:eastAsia="Calibri" w:hAnsi="Times New Roman" w:cs="Times New Roman"/>
          <w:sz w:val="24"/>
          <w:szCs w:val="24"/>
        </w:rPr>
        <w:t xml:space="preserve">paikse </w:t>
      </w:r>
      <w:r w:rsidRPr="005220E5">
        <w:rPr>
          <w:rFonts w:ascii="Times New Roman" w:eastAsia="Calibri" w:hAnsi="Times New Roman" w:cs="Times New Roman"/>
          <w:sz w:val="24"/>
          <w:szCs w:val="24"/>
        </w:rPr>
        <w:t>autonoomse elektritoitega üks tankla vähemalt kolmes maakonnas, millest üks tankla on Tallinnas või Harjumaal.</w:t>
      </w:r>
    </w:p>
    <w:p w14:paraId="42E95E5D" w14:textId="2E955B2B"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(2) Vedelkütuse müüja teavitab </w:t>
      </w:r>
      <w:r w:rsidR="00D86DF0">
        <w:rPr>
          <w:rFonts w:ascii="Times New Roman" w:eastAsia="Calibri" w:hAnsi="Times New Roman" w:cs="Times New Roman"/>
          <w:sz w:val="24"/>
          <w:szCs w:val="24"/>
        </w:rPr>
        <w:t xml:space="preserve">paikse </w:t>
      </w:r>
      <w:r w:rsidRPr="005220E5">
        <w:rPr>
          <w:rFonts w:ascii="Times New Roman" w:eastAsia="Calibri" w:hAnsi="Times New Roman" w:cs="Times New Roman"/>
          <w:sz w:val="24"/>
          <w:szCs w:val="24"/>
        </w:rPr>
        <w:t xml:space="preserve">autonoomse elektritoitega tankla asukohast Majandus- ja Kommunikatsiooniministeeriumit 30 päeva jooksul pärast asukoha valikut ja avaldab </w:t>
      </w:r>
      <w:r w:rsidR="00D86DF0">
        <w:rPr>
          <w:rFonts w:ascii="Times New Roman" w:eastAsia="Calibri" w:hAnsi="Times New Roman" w:cs="Times New Roman"/>
          <w:sz w:val="24"/>
          <w:szCs w:val="24"/>
        </w:rPr>
        <w:t xml:space="preserve">paikse </w:t>
      </w:r>
      <w:r w:rsidRPr="005220E5">
        <w:rPr>
          <w:rFonts w:ascii="Times New Roman" w:eastAsia="Calibri" w:hAnsi="Times New Roman" w:cs="Times New Roman"/>
          <w:sz w:val="24"/>
          <w:szCs w:val="24"/>
        </w:rPr>
        <w:t>autonoomse elektriküttega tankla asukoha aadressi oma veebilehel.</w:t>
      </w:r>
    </w:p>
    <w:p w14:paraId="0DD5F40C" w14:textId="2EE59984"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(3) Vedelkütuse müüja esitab 30 päeva jooksul pärast </w:t>
      </w:r>
      <w:r w:rsidR="00D86DF0">
        <w:rPr>
          <w:rFonts w:ascii="Times New Roman" w:eastAsia="Calibri" w:hAnsi="Times New Roman" w:cs="Times New Roman"/>
          <w:sz w:val="24"/>
          <w:szCs w:val="24"/>
        </w:rPr>
        <w:t xml:space="preserve">paikse </w:t>
      </w:r>
      <w:r w:rsidRPr="005220E5">
        <w:rPr>
          <w:rFonts w:ascii="Times New Roman" w:eastAsia="Calibri" w:hAnsi="Times New Roman" w:cs="Times New Roman"/>
          <w:sz w:val="24"/>
          <w:szCs w:val="24"/>
        </w:rPr>
        <w:t xml:space="preserve">autonoomse elektritoite paigaldamist tankla asukoha Tarbijakaitse ja Tehnilise Järelevalve Ametile, kes teostab järelevalvet </w:t>
      </w:r>
      <w:r w:rsidR="00D86DF0">
        <w:rPr>
          <w:rFonts w:ascii="Times New Roman" w:eastAsia="Calibri" w:hAnsi="Times New Roman" w:cs="Times New Roman"/>
          <w:sz w:val="24"/>
          <w:szCs w:val="24"/>
        </w:rPr>
        <w:t xml:space="preserve">paikse </w:t>
      </w:r>
      <w:r w:rsidRPr="005220E5">
        <w:rPr>
          <w:rFonts w:ascii="Times New Roman" w:eastAsia="Calibri" w:hAnsi="Times New Roman" w:cs="Times New Roman"/>
          <w:sz w:val="24"/>
          <w:szCs w:val="24"/>
        </w:rPr>
        <w:t>autonoomsete elektritoidete nõuetele vastavuse ja ohutusnõuete täitmise üle.</w:t>
      </w:r>
    </w:p>
    <w:p w14:paraId="6400372A" w14:textId="77777777"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5. Nõuded autonoomse elektritoitega varustatud tanklale</w:t>
      </w:r>
    </w:p>
    <w:p w14:paraId="7751390B" w14:textId="393F319F"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(1) </w:t>
      </w:r>
      <w:r w:rsidR="00D86DF0">
        <w:rPr>
          <w:rFonts w:ascii="Times New Roman" w:eastAsia="Calibri" w:hAnsi="Times New Roman" w:cs="Times New Roman"/>
          <w:sz w:val="24"/>
          <w:szCs w:val="24"/>
        </w:rPr>
        <w:t>Paikse a</w:t>
      </w:r>
      <w:r w:rsidRPr="005220E5">
        <w:rPr>
          <w:rFonts w:ascii="Times New Roman" w:eastAsia="Calibri" w:hAnsi="Times New Roman" w:cs="Times New Roman"/>
          <w:sz w:val="24"/>
          <w:szCs w:val="24"/>
        </w:rPr>
        <w:t>utonoomse elektritoitega tankla kütusemahutite summaarne mahutavus peab mootoribensiinide puhul olema minimaalselt 30 000 liitrit ja diislikütuste puhul minimaalselt 30 000 liitrit.</w:t>
      </w:r>
    </w:p>
    <w:p w14:paraId="020665B1" w14:textId="178E5CC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(2) Väljaspool Harju, Ida-Viru, Tartu ja Pärnu maakonda asuva </w:t>
      </w:r>
      <w:r w:rsidR="001613C6">
        <w:rPr>
          <w:rFonts w:ascii="Times New Roman" w:eastAsia="Calibri" w:hAnsi="Times New Roman" w:cs="Times New Roman"/>
          <w:sz w:val="24"/>
          <w:szCs w:val="24"/>
        </w:rPr>
        <w:t xml:space="preserve">paikse </w:t>
      </w:r>
      <w:r w:rsidRPr="005220E5">
        <w:rPr>
          <w:rFonts w:ascii="Times New Roman" w:eastAsia="Calibri" w:hAnsi="Times New Roman" w:cs="Times New Roman"/>
          <w:sz w:val="24"/>
          <w:szCs w:val="24"/>
        </w:rPr>
        <w:t>autonoomse elektritoitega tankla kütusemahutite summaarne mahutavus peab mootoribensiinide puhul olema minimaalselt 20 000 liitrit ja diislikütuste puhul minimaalselt 20 000 liitrit.</w:t>
      </w:r>
    </w:p>
    <w:p w14:paraId="4A77F32B" w14:textId="485F845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(3) </w:t>
      </w:r>
      <w:r w:rsidR="001613C6">
        <w:rPr>
          <w:rFonts w:ascii="Times New Roman" w:eastAsia="Calibri" w:hAnsi="Times New Roman" w:cs="Times New Roman"/>
          <w:sz w:val="24"/>
          <w:szCs w:val="24"/>
        </w:rPr>
        <w:t>Paikse a</w:t>
      </w:r>
      <w:r w:rsidRPr="005220E5">
        <w:rPr>
          <w:rFonts w:ascii="Times New Roman" w:eastAsia="Calibri" w:hAnsi="Times New Roman" w:cs="Times New Roman"/>
          <w:sz w:val="24"/>
          <w:szCs w:val="24"/>
        </w:rPr>
        <w:t>utonoomse elektritoitega tankla mootoribensiini ja diislikütuse summaarne jääk ei tohi ühelgi ajahetkel mootoribensiinide puhul olla väiksem kui 15 000 liitrit ja diislikütuste puhul väiksem kui 15 000 liitrit.</w:t>
      </w:r>
    </w:p>
    <w:p w14:paraId="76B8977B"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(4) Lõikes 2 sätestatud tanklates ei tohi kütuse summaarne jääk ühelgi ajahetkel mootoribensiinide puhul olla väiksem kui 10 000 liitrit ja diislikütuste puhul väiksem kui 10 000 liitrit.</w:t>
      </w:r>
    </w:p>
    <w:p w14:paraId="229838E1"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(3) Lõigetes 3 ja 4 nimetatud kohustust ei rakendata:</w:t>
      </w:r>
    </w:p>
    <w:p w14:paraId="44CAD87E"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1) diislikütusele oktoobri- ja novembrikuus, kui toimub ettevalmistus talvisele diislikütusele üleminekuks;</w:t>
      </w:r>
    </w:p>
    <w:p w14:paraId="34E041ED"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2) mootoribensiini osas märtsi- ja aprillikuus, kui toimub ettevalmistus suvisele mootoribensiinile üleminekuks;</w:t>
      </w:r>
    </w:p>
    <w:p w14:paraId="1A4DE702"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3) seadusest tulenevate kütuse koostise muudatuste osas muudatuse jõustumise kuul ja sellele eelneval kalendrikuul.</w:t>
      </w:r>
    </w:p>
    <w:p w14:paraId="35FA632F" w14:textId="3882CBF6" w:rsidR="001613C6" w:rsidRDefault="001613C6" w:rsidP="005220E5">
      <w:pPr>
        <w:spacing w:before="120" w:after="240"/>
        <w:jc w:val="both"/>
        <w:rPr>
          <w:rFonts w:ascii="Times New Roman" w:eastAsia="Calibri" w:hAnsi="Times New Roman" w:cs="Times New Roman"/>
          <w:b/>
          <w:sz w:val="24"/>
          <w:szCs w:val="24"/>
        </w:rPr>
      </w:pPr>
      <w:r w:rsidRPr="001613C6">
        <w:rPr>
          <w:rFonts w:ascii="Times New Roman" w:eastAsia="Calibri" w:hAnsi="Times New Roman" w:cs="Times New Roman"/>
          <w:b/>
          <w:sz w:val="24"/>
          <w:szCs w:val="24"/>
        </w:rPr>
        <w:t>§ 6. Vedelkütuse varustamise teenuse katkestuse ennetuse nõuded aktsiisilaopidajale</w:t>
      </w:r>
    </w:p>
    <w:p w14:paraId="39A3FD43" w14:textId="1364E6CF"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xml:space="preserve">§ </w:t>
      </w:r>
      <w:r w:rsidR="001613C6">
        <w:rPr>
          <w:rFonts w:ascii="Times New Roman" w:eastAsia="Calibri" w:hAnsi="Times New Roman" w:cs="Times New Roman"/>
          <w:b/>
          <w:sz w:val="24"/>
          <w:szCs w:val="24"/>
        </w:rPr>
        <w:t>7</w:t>
      </w:r>
      <w:r w:rsidRPr="005220E5">
        <w:rPr>
          <w:rFonts w:ascii="Times New Roman" w:eastAsia="Calibri" w:hAnsi="Times New Roman" w:cs="Times New Roman"/>
          <w:b/>
          <w:sz w:val="24"/>
          <w:szCs w:val="24"/>
        </w:rPr>
        <w:t>. Elutähtsa teenuse katkestuse lubatud aeg</w:t>
      </w:r>
    </w:p>
    <w:p w14:paraId="6337BC65" w14:textId="11EA9259"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lastRenderedPageBreak/>
        <w:t>Elutähtsa teenuse katkestuse lubatud aeg on § 4 lõikes 1 nimetatud tanklates kuni 30 minutit</w:t>
      </w:r>
      <w:r w:rsidR="001613C6" w:rsidRPr="001613C6">
        <w:t xml:space="preserve"> </w:t>
      </w:r>
      <w:r w:rsidR="001613C6" w:rsidRPr="001613C6">
        <w:rPr>
          <w:rFonts w:ascii="Times New Roman" w:eastAsia="Calibri" w:hAnsi="Times New Roman" w:cs="Times New Roman"/>
          <w:sz w:val="24"/>
          <w:szCs w:val="24"/>
        </w:rPr>
        <w:t xml:space="preserve">ja aktsiisilaos vedelkütuse siseriiklikkuse tarbimise lubamisel X </w:t>
      </w:r>
    </w:p>
    <w:p w14:paraId="6C434C59" w14:textId="20F74794"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xml:space="preserve">§ </w:t>
      </w:r>
      <w:r w:rsidR="001613C6">
        <w:rPr>
          <w:rFonts w:ascii="Times New Roman" w:eastAsia="Calibri" w:hAnsi="Times New Roman" w:cs="Times New Roman"/>
          <w:b/>
          <w:sz w:val="24"/>
          <w:szCs w:val="24"/>
        </w:rPr>
        <w:t>8</w:t>
      </w:r>
      <w:r w:rsidRPr="005220E5">
        <w:rPr>
          <w:rFonts w:ascii="Times New Roman" w:eastAsia="Calibri" w:hAnsi="Times New Roman" w:cs="Times New Roman"/>
          <w:b/>
          <w:sz w:val="24"/>
          <w:szCs w:val="24"/>
        </w:rPr>
        <w:t>. Elutähtsa teenuse taastamise korraldus</w:t>
      </w:r>
    </w:p>
    <w:p w14:paraId="6CD4F47B" w14:textId="3D991EF5" w:rsidR="005220E5" w:rsidRPr="005220E5" w:rsidRDefault="001613C6" w:rsidP="005220E5">
      <w:pPr>
        <w:spacing w:before="120"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5220E5" w:rsidRPr="005220E5">
        <w:rPr>
          <w:rFonts w:ascii="Times New Roman" w:eastAsia="Calibri" w:hAnsi="Times New Roman" w:cs="Times New Roman"/>
          <w:sz w:val="24"/>
          <w:szCs w:val="24"/>
        </w:rPr>
        <w:t>Vedelkütuse müüja lähtub elutähtsa teenuse taastamisel toimepidevuse plaanis esitatud teenuse taastamise prioriteetidest, arvestades võimalusel järgmisega:</w:t>
      </w:r>
    </w:p>
    <w:p w14:paraId="40B40027"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1) esimesena taastatakse teenus objektide valdajatele, kelle teenuse katkestusega kaasneb vahetu oht inimelule;</w:t>
      </w:r>
    </w:p>
    <w:p w14:paraId="5476C08B"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2) teisena taastatakse teenus objektide valdajatele, kes tagavad elutähtsa teenuse või riigikaitseobjektide toimepidevuse.</w:t>
      </w:r>
    </w:p>
    <w:p w14:paraId="28FA2B3B" w14:textId="77777777" w:rsidR="001613C6" w:rsidRPr="005220E5" w:rsidRDefault="001613C6" w:rsidP="001613C6">
      <w:pPr>
        <w:spacing w:before="120" w:after="240"/>
        <w:jc w:val="both"/>
        <w:rPr>
          <w:rFonts w:ascii="Times New Roman" w:eastAsia="Calibri" w:hAnsi="Times New Roman" w:cs="Times New Roman"/>
          <w:sz w:val="24"/>
          <w:szCs w:val="24"/>
        </w:rPr>
      </w:pPr>
      <w:r w:rsidRPr="001613C6">
        <w:rPr>
          <w:rFonts w:ascii="Times New Roman" w:eastAsia="Calibri" w:hAnsi="Times New Roman" w:cs="Times New Roman"/>
          <w:sz w:val="24"/>
          <w:szCs w:val="24"/>
        </w:rPr>
        <w:t>(2) Aktsiisloapidaja lähtub …</w:t>
      </w:r>
    </w:p>
    <w:p w14:paraId="6AC56F4F" w14:textId="4981AAF8"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xml:space="preserve">§ </w:t>
      </w:r>
      <w:r w:rsidR="001613C6">
        <w:rPr>
          <w:rFonts w:ascii="Times New Roman" w:eastAsia="Calibri" w:hAnsi="Times New Roman" w:cs="Times New Roman"/>
          <w:b/>
          <w:sz w:val="24"/>
          <w:szCs w:val="24"/>
        </w:rPr>
        <w:t>9</w:t>
      </w:r>
      <w:r w:rsidRPr="005220E5">
        <w:rPr>
          <w:rFonts w:ascii="Times New Roman" w:eastAsia="Calibri" w:hAnsi="Times New Roman" w:cs="Times New Roman"/>
          <w:b/>
          <w:sz w:val="24"/>
          <w:szCs w:val="24"/>
        </w:rPr>
        <w:t>. Elutähtsa teenuse osutamist toetavate teenuste ostmise nõuded</w:t>
      </w:r>
    </w:p>
    <w:p w14:paraId="43D87521" w14:textId="77777777" w:rsidR="002A26E6"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Vedelkütuse müüja </w:t>
      </w:r>
      <w:r w:rsidR="001613C6">
        <w:rPr>
          <w:rFonts w:ascii="Times New Roman" w:eastAsia="Calibri" w:hAnsi="Times New Roman" w:cs="Times New Roman"/>
          <w:sz w:val="24"/>
          <w:szCs w:val="24"/>
        </w:rPr>
        <w:t xml:space="preserve">ja aktsiisilao pidaja </w:t>
      </w:r>
      <w:r w:rsidRPr="005220E5">
        <w:rPr>
          <w:rFonts w:ascii="Times New Roman" w:eastAsia="Calibri" w:hAnsi="Times New Roman" w:cs="Times New Roman"/>
          <w:sz w:val="24"/>
          <w:szCs w:val="24"/>
        </w:rPr>
        <w:t>lähtu</w:t>
      </w:r>
      <w:r w:rsidR="001613C6">
        <w:rPr>
          <w:rFonts w:ascii="Times New Roman" w:eastAsia="Calibri" w:hAnsi="Times New Roman" w:cs="Times New Roman"/>
          <w:sz w:val="24"/>
          <w:szCs w:val="24"/>
        </w:rPr>
        <w:t>vad</w:t>
      </w:r>
      <w:r w:rsidRPr="005220E5">
        <w:rPr>
          <w:rFonts w:ascii="Times New Roman" w:eastAsia="Calibri" w:hAnsi="Times New Roman" w:cs="Times New Roman"/>
          <w:sz w:val="24"/>
          <w:szCs w:val="24"/>
        </w:rPr>
        <w:t xml:space="preserve"> elutähtsa teenuse osutamist toetavate teenuste ostmisel lepingupartneri võimest osutada teenust kriisiolukorras ja teise elutähtsa teenuse katkestuse korral.</w:t>
      </w:r>
    </w:p>
    <w:p w14:paraId="070B0D0E" w14:textId="01E83225"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xml:space="preserve">§ </w:t>
      </w:r>
      <w:r w:rsidR="001613C6">
        <w:rPr>
          <w:rFonts w:ascii="Times New Roman" w:eastAsia="Calibri" w:hAnsi="Times New Roman" w:cs="Times New Roman"/>
          <w:b/>
          <w:sz w:val="24"/>
          <w:szCs w:val="24"/>
        </w:rPr>
        <w:t>10</w:t>
      </w:r>
      <w:r w:rsidRPr="005220E5">
        <w:rPr>
          <w:rFonts w:ascii="Times New Roman" w:eastAsia="Calibri" w:hAnsi="Times New Roman" w:cs="Times New Roman"/>
          <w:b/>
          <w:sz w:val="24"/>
          <w:szCs w:val="24"/>
        </w:rPr>
        <w:t>. Elutähtsa teenuse ulatuslik või raskete tagajärgedega katkestus</w:t>
      </w:r>
    </w:p>
    <w:p w14:paraId="4E0085C9" w14:textId="15DB1CBF"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Elutähtsa teenuse ulatuslikust või raskete tagajärgedega katkestusega, mille lahendamist korraldatakse Majandus- ja Kommunikatsiooniministeeriumi </w:t>
      </w:r>
      <w:r w:rsidR="000E558F" w:rsidRPr="000E558F">
        <w:rPr>
          <w:rFonts w:ascii="Times New Roman" w:eastAsia="Calibri" w:hAnsi="Times New Roman" w:cs="Times New Roman"/>
          <w:sz w:val="24"/>
          <w:szCs w:val="24"/>
        </w:rPr>
        <w:t xml:space="preserve">tsiviilkriisi ja riigikaitse seaduse </w:t>
      </w:r>
      <w:r w:rsidRPr="00D268A5">
        <w:rPr>
          <w:rFonts w:ascii="Times New Roman" w:eastAsia="Calibri" w:hAnsi="Times New Roman" w:cs="Times New Roman"/>
          <w:sz w:val="24"/>
          <w:szCs w:val="24"/>
        </w:rPr>
        <w:t>§ 1</w:t>
      </w:r>
      <w:r w:rsidR="00D268A5" w:rsidRPr="00D268A5">
        <w:rPr>
          <w:rFonts w:ascii="Times New Roman" w:eastAsia="Calibri" w:hAnsi="Times New Roman" w:cs="Times New Roman"/>
          <w:sz w:val="24"/>
          <w:szCs w:val="24"/>
        </w:rPr>
        <w:t>1</w:t>
      </w:r>
      <w:r w:rsidRPr="005220E5">
        <w:rPr>
          <w:rFonts w:ascii="Times New Roman" w:eastAsia="Calibri" w:hAnsi="Times New Roman" w:cs="Times New Roman"/>
          <w:sz w:val="24"/>
          <w:szCs w:val="24"/>
        </w:rPr>
        <w:t xml:space="preserve"> lõikes 1 nimetatud kriisiplaani alusel, on tegemist juhul, kui esineb vähemalt üks järgmistest tingimustest:</w:t>
      </w:r>
    </w:p>
    <w:p w14:paraId="0519569A" w14:textId="76AFF4CC"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 xml:space="preserve">1) elutähtsa teenuse osutaja ei suuda tagada § 4 lõikes </w:t>
      </w:r>
      <w:r w:rsidR="001613C6">
        <w:rPr>
          <w:rFonts w:ascii="Times New Roman" w:eastAsia="Calibri" w:hAnsi="Times New Roman" w:cs="Times New Roman"/>
          <w:sz w:val="24"/>
          <w:szCs w:val="24"/>
        </w:rPr>
        <w:t>1</w:t>
      </w:r>
      <w:r w:rsidRPr="005220E5">
        <w:rPr>
          <w:rFonts w:ascii="Times New Roman" w:eastAsia="Calibri" w:hAnsi="Times New Roman" w:cs="Times New Roman"/>
          <w:sz w:val="24"/>
          <w:szCs w:val="24"/>
        </w:rPr>
        <w:t xml:space="preserve"> sätestatud tanklates katkematut teenust ja selle tulemusena on teenuse katkemise piirkonnas ohustatud teiste elutähtsate teenuste jätkamine;</w:t>
      </w:r>
    </w:p>
    <w:p w14:paraId="381BF89C"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2) katkeb vedelkütusega varustamise tarneahel.</w:t>
      </w:r>
    </w:p>
    <w:p w14:paraId="241D4806" w14:textId="574F24ED" w:rsidR="005220E5" w:rsidRPr="005220E5" w:rsidRDefault="005220E5" w:rsidP="005220E5">
      <w:pPr>
        <w:spacing w:before="120" w:after="240"/>
        <w:jc w:val="both"/>
        <w:rPr>
          <w:rFonts w:ascii="Times New Roman" w:eastAsia="Calibri" w:hAnsi="Times New Roman" w:cs="Times New Roman"/>
          <w:b/>
          <w:sz w:val="24"/>
          <w:szCs w:val="24"/>
        </w:rPr>
      </w:pPr>
      <w:r w:rsidRPr="005220E5">
        <w:rPr>
          <w:rFonts w:ascii="Times New Roman" w:eastAsia="Calibri" w:hAnsi="Times New Roman" w:cs="Times New Roman"/>
          <w:b/>
          <w:sz w:val="24"/>
          <w:szCs w:val="24"/>
        </w:rPr>
        <w:t>§ 1</w:t>
      </w:r>
      <w:r w:rsidR="001613C6">
        <w:rPr>
          <w:rFonts w:ascii="Times New Roman" w:eastAsia="Calibri" w:hAnsi="Times New Roman" w:cs="Times New Roman"/>
          <w:b/>
          <w:sz w:val="24"/>
          <w:szCs w:val="24"/>
        </w:rPr>
        <w:t>1</w:t>
      </w:r>
      <w:r w:rsidRPr="005220E5">
        <w:rPr>
          <w:rFonts w:ascii="Times New Roman" w:eastAsia="Calibri" w:hAnsi="Times New Roman" w:cs="Times New Roman"/>
          <w:b/>
          <w:sz w:val="24"/>
          <w:szCs w:val="24"/>
        </w:rPr>
        <w:t>. Elutähtsa teenuse ulatuslikust või raskete tagajärgedega katkestusest või selle ohust teavitamise korraldus</w:t>
      </w:r>
    </w:p>
    <w:p w14:paraId="3FE35F01" w14:textId="77777777" w:rsidR="00967010" w:rsidRDefault="001613C6" w:rsidP="005220E5">
      <w:pPr>
        <w:spacing w:before="120" w:after="240"/>
        <w:jc w:val="both"/>
        <w:rPr>
          <w:rFonts w:ascii="Times New Roman" w:eastAsia="Calibri" w:hAnsi="Times New Roman" w:cs="Times New Roman"/>
          <w:sz w:val="24"/>
          <w:szCs w:val="24"/>
        </w:rPr>
      </w:pPr>
      <w:r w:rsidRPr="001613C6">
        <w:rPr>
          <w:rFonts w:ascii="Times New Roman" w:eastAsia="Calibri" w:hAnsi="Times New Roman" w:cs="Times New Roman"/>
          <w:sz w:val="24"/>
          <w:szCs w:val="24"/>
        </w:rPr>
        <w:t>(1) Elutähtsa teenuse osutaja teavitab teenusekatkestusest, elutähtsa teenuse ulatuslikust või raskete tagajärgedega katkestusest või selle ohust või selle ohust viivitamata Majandus- ja Kommunikatsiooniministeeriumit §-s 8 nimetatud kriisiplaanis kokkulepitud telefoni ja e-posti teel.</w:t>
      </w:r>
    </w:p>
    <w:p w14:paraId="2700240A" w14:textId="10C08873"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(2) Lõikes 1 kirjeldatud teavitus sisaldab vähemalt järgmist teavet:</w:t>
      </w:r>
    </w:p>
    <w:p w14:paraId="4B7353C5"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1) katkestuse toimimise aeg ja kestus;</w:t>
      </w:r>
    </w:p>
    <w:p w14:paraId="226198FD"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2) katkestuse tegelik või oletatav põhjus ja hetkeolukorra lühikirjeldus;</w:t>
      </w:r>
    </w:p>
    <w:p w14:paraId="1536F562"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lastRenderedPageBreak/>
        <w:t>3) teenuse taastamiseks või teenuse katkestuse mõju vähendamiseks rakendatud ja rakendatavad meetmed;</w:t>
      </w:r>
    </w:p>
    <w:p w14:paraId="78707169"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4) esialgsed andmed prognoositava kahju kohta teenuse tarbijale;</w:t>
      </w:r>
    </w:p>
    <w:p w14:paraId="0CBBCDEC"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5) esialgsed andmed prognoositava mõju kohta teiste elutähtsate teenuste toimepidevusele;</w:t>
      </w:r>
    </w:p>
    <w:p w14:paraId="1BD7851E"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6) vajadusel esialgsed andmed prognoositava mõju kohta keskkonnale.</w:t>
      </w:r>
    </w:p>
    <w:p w14:paraId="361A9416" w14:textId="77777777" w:rsidR="005220E5" w:rsidRPr="005220E5" w:rsidRDefault="005220E5" w:rsidP="005220E5">
      <w:pPr>
        <w:spacing w:before="120" w:after="240"/>
        <w:jc w:val="both"/>
        <w:rPr>
          <w:rFonts w:ascii="Times New Roman" w:eastAsia="Calibri" w:hAnsi="Times New Roman" w:cs="Times New Roman"/>
          <w:sz w:val="24"/>
          <w:szCs w:val="24"/>
        </w:rPr>
      </w:pPr>
      <w:r w:rsidRPr="005220E5">
        <w:rPr>
          <w:rFonts w:ascii="Times New Roman" w:eastAsia="Calibri" w:hAnsi="Times New Roman" w:cs="Times New Roman"/>
          <w:sz w:val="24"/>
          <w:szCs w:val="24"/>
        </w:rPr>
        <w:t>(3) Majandus- ja Kommunikatsiooniministeerium teavitab viivitamata avalikkust elutähtsa teenuse ulatuslikust või raskete tagajärgedega katkestusest või selle ohust meediakanalite kaudu vastavalt majandus- ja taristuministri käskkirjaga välja antud kriisikommunikatsiooni plaanile.</w:t>
      </w:r>
    </w:p>
    <w:p w14:paraId="13744DBE" w14:textId="77777777" w:rsidR="001613C6" w:rsidRPr="000C0A5D" w:rsidRDefault="001613C6" w:rsidP="001613C6">
      <w:pPr>
        <w:rPr>
          <w:rFonts w:ascii="Times New Roman" w:eastAsia="Calibri" w:hAnsi="Times New Roman" w:cs="Times New Roman"/>
          <w:b/>
          <w:bCs/>
          <w:sz w:val="24"/>
          <w:szCs w:val="24"/>
        </w:rPr>
      </w:pPr>
      <w:r w:rsidRPr="000C0A5D">
        <w:rPr>
          <w:rFonts w:ascii="Times New Roman" w:eastAsia="Calibri" w:hAnsi="Times New Roman" w:cs="Times New Roman"/>
          <w:b/>
          <w:bCs/>
          <w:sz w:val="24"/>
          <w:szCs w:val="24"/>
        </w:rPr>
        <w:t>§ 12. Määruse jõustumine</w:t>
      </w:r>
    </w:p>
    <w:p w14:paraId="34AFCEB5" w14:textId="6FD73D79" w:rsidR="005220E5" w:rsidRPr="005220E5" w:rsidRDefault="001613C6" w:rsidP="001613C6">
      <w:pPr>
        <w:rPr>
          <w:rFonts w:ascii="Times New Roman" w:eastAsia="Calibri" w:hAnsi="Times New Roman" w:cs="Times New Roman"/>
          <w:sz w:val="24"/>
          <w:szCs w:val="24"/>
        </w:rPr>
      </w:pPr>
      <w:r w:rsidRPr="001613C6">
        <w:rPr>
          <w:rFonts w:ascii="Times New Roman" w:eastAsia="Calibri" w:hAnsi="Times New Roman" w:cs="Times New Roman"/>
          <w:sz w:val="24"/>
          <w:szCs w:val="24"/>
        </w:rPr>
        <w:t xml:space="preserve">Määrus jõustub (kuupäev). </w:t>
      </w:r>
      <w:r w:rsidR="005220E5" w:rsidRPr="005220E5">
        <w:rPr>
          <w:rFonts w:ascii="Times New Roman" w:eastAsia="Calibri" w:hAnsi="Times New Roman" w:cs="Times New Roman"/>
          <w:sz w:val="24"/>
          <w:szCs w:val="24"/>
        </w:rPr>
        <w:br w:type="page"/>
      </w:r>
    </w:p>
    <w:p w14:paraId="34C5CEB3" w14:textId="0BAA3862" w:rsidR="002F3010" w:rsidRDefault="008E7E70" w:rsidP="00AF51A0">
      <w:pPr>
        <w:autoSpaceDE w:val="0"/>
        <w:autoSpaceDN w:val="0"/>
        <w:adjustRightInd w:val="0"/>
        <w:spacing w:before="120" w:after="24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Rakendusakti kavand</w:t>
      </w:r>
      <w:r w:rsidR="002F3010">
        <w:rPr>
          <w:rFonts w:ascii="Times New Roman" w:eastAsia="Calibri" w:hAnsi="Times New Roman" w:cs="Times New Roman"/>
          <w:color w:val="000000"/>
          <w:sz w:val="24"/>
          <w:szCs w:val="24"/>
        </w:rPr>
        <w:t xml:space="preserve"> nr 3</w:t>
      </w:r>
      <w:r w:rsidR="00CC0305">
        <w:rPr>
          <w:rFonts w:ascii="Times New Roman" w:eastAsia="Calibri" w:hAnsi="Times New Roman" w:cs="Times New Roman"/>
          <w:color w:val="000000"/>
          <w:sz w:val="24"/>
          <w:szCs w:val="24"/>
        </w:rPr>
        <w:t>3</w:t>
      </w:r>
    </w:p>
    <w:p w14:paraId="2B38CFB1" w14:textId="77777777" w:rsidR="00AF51A0" w:rsidRDefault="00AF51A0" w:rsidP="00AF51A0">
      <w:pPr>
        <w:autoSpaceDE w:val="0"/>
        <w:autoSpaceDN w:val="0"/>
        <w:adjustRightInd w:val="0"/>
        <w:spacing w:before="120" w:after="240" w:line="240" w:lineRule="auto"/>
        <w:jc w:val="right"/>
        <w:rPr>
          <w:rFonts w:ascii="Times New Roman" w:eastAsia="Calibri" w:hAnsi="Times New Roman" w:cs="Times New Roman"/>
          <w:color w:val="000000"/>
          <w:sz w:val="24"/>
          <w:szCs w:val="24"/>
        </w:rPr>
      </w:pPr>
    </w:p>
    <w:p w14:paraId="6821E1F6" w14:textId="72A87BD4" w:rsidR="008E7E70" w:rsidRPr="008E7E70" w:rsidRDefault="00AF51A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KLIIMAMINISTER</w:t>
      </w:r>
    </w:p>
    <w:p w14:paraId="76E69B77" w14:textId="5D7324E2" w:rsidR="008E7E70"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MÄÄRUS</w:t>
      </w:r>
    </w:p>
    <w:p w14:paraId="255AE5DE" w14:textId="77777777" w:rsidR="002F3010" w:rsidRPr="008E7E70" w:rsidRDefault="002F301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p>
    <w:p w14:paraId="07E7232A" w14:textId="77777777" w:rsidR="008E7E70" w:rsidRPr="008E7E70" w:rsidRDefault="008E7E70" w:rsidP="008E7E70">
      <w:pPr>
        <w:spacing w:before="120" w:after="240"/>
        <w:jc w:val="both"/>
        <w:rPr>
          <w:rFonts w:ascii="Times New Roman" w:eastAsia="Calibri" w:hAnsi="Times New Roman" w:cs="Times New Roman"/>
          <w:b/>
          <w:sz w:val="24"/>
          <w:szCs w:val="24"/>
        </w:rPr>
      </w:pPr>
      <w:bookmarkStart w:id="85" w:name="_Hlk127435505"/>
      <w:r w:rsidRPr="008E7E70">
        <w:rPr>
          <w:rFonts w:ascii="Times New Roman" w:eastAsia="Calibri" w:hAnsi="Times New Roman" w:cs="Times New Roman"/>
          <w:b/>
          <w:sz w:val="24"/>
          <w:szCs w:val="24"/>
        </w:rPr>
        <w:t>Elutähtsa teenuse kirjeldus ja toimepidevuse nõuded elektriga varustamisel</w:t>
      </w:r>
    </w:p>
    <w:bookmarkEnd w:id="85"/>
    <w:p w14:paraId="493CAA58" w14:textId="07A8FA9B" w:rsidR="008E7E70" w:rsidRP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 xml:space="preserve">Määrus kehtestatakse </w:t>
      </w:r>
      <w:r w:rsidR="000E558F" w:rsidRPr="000E558F">
        <w:rPr>
          <w:rFonts w:ascii="Times New Roman" w:eastAsia="Calibri" w:hAnsi="Times New Roman" w:cs="Times New Roman"/>
          <w:color w:val="000000"/>
          <w:sz w:val="24"/>
          <w:szCs w:val="24"/>
        </w:rPr>
        <w:t xml:space="preserve">tsiviilkriisi ja </w:t>
      </w:r>
      <w:r w:rsidR="000E558F" w:rsidRPr="00C81FC9">
        <w:rPr>
          <w:rFonts w:ascii="Times New Roman" w:eastAsia="Calibri" w:hAnsi="Times New Roman" w:cs="Times New Roman"/>
          <w:color w:val="000000"/>
          <w:sz w:val="24"/>
          <w:szCs w:val="24"/>
        </w:rPr>
        <w:t xml:space="preserve">riigikaitse seaduse </w:t>
      </w:r>
      <w:r w:rsidRPr="00C81FC9">
        <w:rPr>
          <w:rFonts w:ascii="Times New Roman" w:eastAsia="Calibri" w:hAnsi="Times New Roman" w:cs="Times New Roman"/>
          <w:color w:val="000000"/>
          <w:sz w:val="24"/>
          <w:szCs w:val="24"/>
        </w:rPr>
        <w:t xml:space="preserve">§ </w:t>
      </w:r>
      <w:r w:rsidR="00D268A5" w:rsidRPr="00C81FC9">
        <w:rPr>
          <w:rFonts w:ascii="Times New Roman" w:eastAsia="Calibri" w:hAnsi="Times New Roman" w:cs="Times New Roman"/>
          <w:color w:val="000000"/>
          <w:sz w:val="24"/>
          <w:szCs w:val="24"/>
        </w:rPr>
        <w:t>74</w:t>
      </w:r>
      <w:r w:rsidRPr="00C81FC9">
        <w:rPr>
          <w:rFonts w:ascii="Times New Roman" w:eastAsia="Calibri" w:hAnsi="Times New Roman" w:cs="Times New Roman"/>
          <w:color w:val="000000"/>
          <w:sz w:val="24"/>
          <w:szCs w:val="24"/>
        </w:rPr>
        <w:t xml:space="preserve"> lõike</w:t>
      </w:r>
      <w:r w:rsidRPr="008E7E7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5</w:t>
      </w:r>
      <w:r w:rsidRPr="008E7E70">
        <w:rPr>
          <w:rFonts w:ascii="Times New Roman" w:eastAsia="Calibri" w:hAnsi="Times New Roman" w:cs="Times New Roman"/>
          <w:color w:val="000000"/>
          <w:sz w:val="24"/>
          <w:szCs w:val="24"/>
        </w:rPr>
        <w:t xml:space="preserve"> alusel.</w:t>
      </w:r>
    </w:p>
    <w:p w14:paraId="375FD2A1"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1. Reguleerimisala</w:t>
      </w:r>
    </w:p>
    <w:p w14:paraId="72202A1A" w14:textId="2CE5E90D"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Määruses kehtestatakse nõuded </w:t>
      </w:r>
      <w:r w:rsidR="000E558F" w:rsidRPr="000E558F">
        <w:rPr>
          <w:rFonts w:ascii="Times New Roman" w:eastAsia="Calibri" w:hAnsi="Times New Roman" w:cs="Times New Roman"/>
          <w:color w:val="000000"/>
          <w:sz w:val="24"/>
          <w:szCs w:val="24"/>
        </w:rPr>
        <w:t xml:space="preserve">tsiviilkriisi ja riigikaitse seaduse </w:t>
      </w:r>
      <w:r w:rsidRPr="008E7E70">
        <w:rPr>
          <w:rFonts w:ascii="Times New Roman" w:eastAsia="Calibri" w:hAnsi="Times New Roman" w:cs="Times New Roman"/>
          <w:sz w:val="24"/>
          <w:szCs w:val="24"/>
        </w:rPr>
        <w:t xml:space="preserve">§ </w:t>
      </w:r>
      <w:r w:rsidR="00D268A5">
        <w:rPr>
          <w:rFonts w:ascii="Times New Roman" w:eastAsia="Calibri" w:hAnsi="Times New Roman" w:cs="Times New Roman"/>
          <w:sz w:val="24"/>
          <w:szCs w:val="24"/>
        </w:rPr>
        <w:t>73</w:t>
      </w:r>
      <w:r w:rsidRPr="008E7E70">
        <w:rPr>
          <w:rFonts w:ascii="Times New Roman" w:eastAsia="Calibri" w:hAnsi="Times New Roman" w:cs="Times New Roman"/>
          <w:sz w:val="24"/>
          <w:szCs w:val="24"/>
        </w:rPr>
        <w:t xml:space="preserve"> lõike 3 punktis </w:t>
      </w:r>
      <w:r w:rsidR="00967010">
        <w:rPr>
          <w:rFonts w:ascii="Times New Roman" w:eastAsia="Calibri" w:hAnsi="Times New Roman" w:cs="Times New Roman"/>
          <w:sz w:val="24"/>
          <w:szCs w:val="24"/>
        </w:rPr>
        <w:t>8</w:t>
      </w:r>
      <w:r w:rsidRPr="008E7E70">
        <w:rPr>
          <w:rFonts w:ascii="Times New Roman" w:eastAsia="Calibri" w:hAnsi="Times New Roman" w:cs="Times New Roman"/>
          <w:sz w:val="24"/>
          <w:szCs w:val="24"/>
        </w:rPr>
        <w:t xml:space="preserve"> sätestatud elutähtsale teenusele ning teenuse kirjeldus.</w:t>
      </w:r>
    </w:p>
    <w:p w14:paraId="56FC0973"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Määruses sätestatakse elutähtsa teenuse taseme, valmisoleku ja teenuse katkestuse ennetamise nõuded. Samuti sätestatakse tingimused, mille puhul on tegemist elutähtsa teenuse ulatusliku või raskete tagajärgedega katkestusega, ja nõuded elutähtsa teenuse põhitegevust toetavate teenuste </w:t>
      </w:r>
      <w:proofErr w:type="spellStart"/>
      <w:r w:rsidRPr="008E7E70">
        <w:rPr>
          <w:rFonts w:ascii="Times New Roman" w:eastAsia="Calibri" w:hAnsi="Times New Roman" w:cs="Times New Roman"/>
          <w:sz w:val="24"/>
          <w:szCs w:val="24"/>
        </w:rPr>
        <w:t>sisseostmiseks</w:t>
      </w:r>
      <w:proofErr w:type="spellEnd"/>
      <w:r w:rsidRPr="008E7E70">
        <w:rPr>
          <w:rFonts w:ascii="Times New Roman" w:eastAsia="Calibri" w:hAnsi="Times New Roman" w:cs="Times New Roman"/>
          <w:sz w:val="24"/>
          <w:szCs w:val="24"/>
        </w:rPr>
        <w:t xml:space="preserve"> teiselt ettevõttelt ning elutähtsa teenuse ulatuslikust või raskete tagajärgedega katkestusest või selle ohust teavitamise korraldus.</w:t>
      </w:r>
    </w:p>
    <w:p w14:paraId="1E037119"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2. Elektriga varustamise kirjeldus</w:t>
      </w:r>
    </w:p>
    <w:p w14:paraId="05168A4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Elektriga varustamine kui elutähtis teenus (edaspidi </w:t>
      </w:r>
      <w:r w:rsidRPr="008E7E70">
        <w:rPr>
          <w:rFonts w:ascii="Times New Roman" w:eastAsia="Calibri" w:hAnsi="Times New Roman" w:cs="Times New Roman"/>
          <w:i/>
          <w:sz w:val="24"/>
          <w:szCs w:val="24"/>
        </w:rPr>
        <w:t>elutähtis teenus</w:t>
      </w:r>
      <w:r w:rsidRPr="008E7E70">
        <w:rPr>
          <w:rFonts w:ascii="Times New Roman" w:eastAsia="Calibri" w:hAnsi="Times New Roman" w:cs="Times New Roman"/>
          <w:sz w:val="24"/>
          <w:szCs w:val="24"/>
        </w:rPr>
        <w:t xml:space="preserve">) on elektrienergiaga varustamise teenus elektrituruseaduse §-s 12 nimetatud tarbijatele (edaspidi </w:t>
      </w:r>
      <w:r w:rsidRPr="008E7E70">
        <w:rPr>
          <w:rFonts w:ascii="Times New Roman" w:eastAsia="Calibri" w:hAnsi="Times New Roman" w:cs="Times New Roman"/>
          <w:i/>
          <w:sz w:val="24"/>
          <w:szCs w:val="24"/>
        </w:rPr>
        <w:t>tarbija</w:t>
      </w:r>
      <w:r w:rsidRPr="008E7E70">
        <w:rPr>
          <w:rFonts w:ascii="Times New Roman" w:eastAsia="Calibri" w:hAnsi="Times New Roman" w:cs="Times New Roman"/>
          <w:sz w:val="24"/>
          <w:szCs w:val="24"/>
        </w:rPr>
        <w:t>) Eesti territooriumil, mida osutab elektrituruseaduse §-s 21</w:t>
      </w:r>
      <w:r w:rsidRPr="008E7E70">
        <w:rPr>
          <w:rFonts w:ascii="Times New Roman" w:eastAsia="Calibri" w:hAnsi="Times New Roman" w:cs="Times New Roman"/>
          <w:sz w:val="24"/>
          <w:szCs w:val="24"/>
          <w:vertAlign w:val="superscript"/>
        </w:rPr>
        <w:t>1</w:t>
      </w:r>
      <w:r w:rsidRPr="008E7E70">
        <w:rPr>
          <w:rFonts w:ascii="Times New Roman" w:eastAsia="Calibri" w:hAnsi="Times New Roman" w:cs="Times New Roman"/>
          <w:sz w:val="24"/>
          <w:szCs w:val="24"/>
        </w:rPr>
        <w:t xml:space="preserve"> nimetatud elutähtsa teenuse osutaja (edaspidi ühiselt</w:t>
      </w:r>
      <w:r w:rsidRPr="008E7E70">
        <w:rPr>
          <w:rFonts w:ascii="Times New Roman" w:eastAsia="Calibri" w:hAnsi="Times New Roman" w:cs="Times New Roman"/>
          <w:i/>
          <w:sz w:val="24"/>
          <w:szCs w:val="24"/>
        </w:rPr>
        <w:t xml:space="preserve"> elektriettevõtja</w:t>
      </w:r>
      <w:r w:rsidRPr="008E7E70">
        <w:rPr>
          <w:rFonts w:ascii="Times New Roman" w:eastAsia="Calibri" w:hAnsi="Times New Roman" w:cs="Times New Roman"/>
          <w:sz w:val="24"/>
          <w:szCs w:val="24"/>
        </w:rPr>
        <w:t>).</w:t>
      </w:r>
    </w:p>
    <w:p w14:paraId="4CC3702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Elutähtsa teenuse toimimiseks on vajalik elutähtsa teenuse osutaja poolt elektrienergia tootmine, põhivõrgu ja jaotusvõrgu toimimine ning ühenduste toimimine teiste riikide elektrivõrkudega.</w:t>
      </w:r>
    </w:p>
    <w:p w14:paraId="00B16D85"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3. Elutähtsa teenuse taseme ja valmisoleku nõuded</w:t>
      </w:r>
    </w:p>
    <w:p w14:paraId="31C33E64"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Põhivõrguettevõtja ja liinivaldaja osutavad teise elutähtsa teenuse katkestuse korral, hädaolukorras või muus sarnases olukorras elutähtsat teenust tasemel, mis kindlustab Eesti elektrisüsteemi kui terviku toimimise, et igal ajahetkel oleks tarbijatele tagatud elektrituruseaduse § 65 lõike 5 alusel kehtestatud määruse (edaspidi </w:t>
      </w:r>
      <w:r w:rsidRPr="008E7E70">
        <w:rPr>
          <w:rFonts w:ascii="Times New Roman" w:eastAsia="Calibri" w:hAnsi="Times New Roman" w:cs="Times New Roman"/>
          <w:i/>
          <w:sz w:val="24"/>
          <w:szCs w:val="24"/>
        </w:rPr>
        <w:t>võrguteenuste kvaliteedinõuete määrus</w:t>
      </w:r>
      <w:r w:rsidRPr="008E7E70">
        <w:rPr>
          <w:rFonts w:ascii="Times New Roman" w:eastAsia="Calibri" w:hAnsi="Times New Roman" w:cs="Times New Roman"/>
          <w:sz w:val="24"/>
          <w:szCs w:val="24"/>
        </w:rPr>
        <w:t>) nõuetele vastava kvaliteediga elektrivarustus.</w:t>
      </w:r>
    </w:p>
    <w:p w14:paraId="2A3D493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Võrguettevõtja tagab teise elutähtsa teenuse katkestuse korral, kriisiolukorras või selle ohu korral:</w:t>
      </w:r>
    </w:p>
    <w:p w14:paraId="0C2E7B84"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võrguteenuse enda tegevuspiirkonnas võrguteenuste kvaliteedinõuete määrusele vastava kvaliteediga elektri edastamise ja turuosalise elektripaigaldise liitumispunkti toomise töökindla elektrivõrgu kaudu;</w:t>
      </w:r>
    </w:p>
    <w:p w14:paraId="6E453F7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2) elutähtsa teenuse tasemel, mis vastab elektrituruseaduse § 42 lõike 2 alusel kehtestatud määrusele;</w:t>
      </w:r>
    </w:p>
    <w:p w14:paraId="719FDB5B" w14:textId="44762F6B"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vähemalt elutähtsa teenuse osutamisele kehtestatud minimaalsete nõuete täitmise vastavalt tsiviilkriisiks valmisoleku ja riigikaitse seaduse § 71 lõikes 1 nimetatud toimepidevuse plaanile.</w:t>
      </w:r>
    </w:p>
    <w:p w14:paraId="1CAF19B0"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4. Elutähtsa teenuse katkestuse ennetuse nõuded</w:t>
      </w:r>
    </w:p>
    <w:p w14:paraId="04793082" w14:textId="10C504B1"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Elektriettevõtja arvestab elutähtsa teenuse toimepidevuse tagamiseks ja katkestuse ennetamiseks tsiviilkriisiks valmisoleku ja riigikaitse seaduse § </w:t>
      </w:r>
      <w:r w:rsidR="00D268A5">
        <w:rPr>
          <w:rFonts w:ascii="Times New Roman" w:eastAsia="Calibri" w:hAnsi="Times New Roman" w:cs="Times New Roman"/>
          <w:sz w:val="24"/>
          <w:szCs w:val="24"/>
        </w:rPr>
        <w:t>1</w:t>
      </w:r>
      <w:r>
        <w:rPr>
          <w:rFonts w:ascii="Times New Roman" w:eastAsia="Calibri" w:hAnsi="Times New Roman" w:cs="Times New Roman"/>
          <w:sz w:val="24"/>
          <w:szCs w:val="24"/>
        </w:rPr>
        <w:t>1</w:t>
      </w:r>
      <w:r w:rsidRPr="008E7E70">
        <w:rPr>
          <w:rFonts w:ascii="Times New Roman" w:eastAsia="Calibri" w:hAnsi="Times New Roman" w:cs="Times New Roman"/>
          <w:sz w:val="24"/>
          <w:szCs w:val="24"/>
        </w:rPr>
        <w:t xml:space="preserve"> lõikes 1 </w:t>
      </w:r>
      <w:r w:rsidR="00D268A5">
        <w:rPr>
          <w:rFonts w:ascii="Times New Roman" w:eastAsia="Calibri" w:hAnsi="Times New Roman" w:cs="Times New Roman"/>
          <w:sz w:val="24"/>
          <w:szCs w:val="24"/>
        </w:rPr>
        <w:t xml:space="preserve">ja § 13 lõikes 1 </w:t>
      </w:r>
      <w:r w:rsidRPr="008E7E70">
        <w:rPr>
          <w:rFonts w:ascii="Times New Roman" w:eastAsia="Calibri" w:hAnsi="Times New Roman" w:cs="Times New Roman"/>
          <w:sz w:val="24"/>
          <w:szCs w:val="24"/>
        </w:rPr>
        <w:t>nimetatud toimepidevuse riskianalüüsi ja plaani koostamisel järgmiste ohtudega:</w:t>
      </w:r>
    </w:p>
    <w:p w14:paraId="3846AE3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telefoni-, mobiiltelefoni- ja andmesideteenuse katkestus;</w:t>
      </w:r>
    </w:p>
    <w:p w14:paraId="0A96364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infosüsteemi </w:t>
      </w:r>
      <w:proofErr w:type="spellStart"/>
      <w:r w:rsidRPr="008E7E70">
        <w:rPr>
          <w:rFonts w:ascii="Times New Roman" w:eastAsia="Calibri" w:hAnsi="Times New Roman" w:cs="Times New Roman"/>
          <w:sz w:val="24"/>
          <w:szCs w:val="24"/>
        </w:rPr>
        <w:t>küberrünnak</w:t>
      </w:r>
      <w:proofErr w:type="spellEnd"/>
      <w:r w:rsidRPr="008E7E70">
        <w:rPr>
          <w:rFonts w:ascii="Times New Roman" w:eastAsia="Calibri" w:hAnsi="Times New Roman" w:cs="Times New Roman"/>
          <w:sz w:val="24"/>
          <w:szCs w:val="24"/>
        </w:rPr>
        <w:t>;</w:t>
      </w:r>
    </w:p>
    <w:p w14:paraId="3FADAB9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olulise töötaja puudumine;</w:t>
      </w:r>
    </w:p>
    <w:p w14:paraId="049BCF1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rasked ilmastikutingimused;</w:t>
      </w:r>
    </w:p>
    <w:p w14:paraId="6864710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5) teenuse osutamiseks olulise objekti füüsiline rünne;</w:t>
      </w:r>
    </w:p>
    <w:p w14:paraId="70512B4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6) tulekahju;</w:t>
      </w:r>
    </w:p>
    <w:p w14:paraId="74F627C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7) pommiähvardus;</w:t>
      </w:r>
    </w:p>
    <w:p w14:paraId="2261914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8) teenuse osutamiseks olulise ehitise, seadme ja infosüsteemi rike;</w:t>
      </w:r>
    </w:p>
    <w:p w14:paraId="140E43D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9) küttematerjali, seadme ja muu olulise vahendi tarne katkestus;</w:t>
      </w:r>
    </w:p>
    <w:p w14:paraId="024DE8DA"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10) muu asjakohane oht.</w:t>
      </w:r>
    </w:p>
    <w:p w14:paraId="01EAA0D5"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Elektriettevõtja peab elutähtsa teenuse tagamiseks vähemalt:</w:t>
      </w:r>
    </w:p>
    <w:p w14:paraId="2128B040"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omama telefoni- ja mobiiltelefoniteenuse katkestuse puhul alternatiivseid sidepidamise lahendusi;</w:t>
      </w:r>
    </w:p>
    <w:p w14:paraId="30FE3973"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tagama ööpäev läbi elutähtsa teenuse toimimiseks vajaliku personali ja alltöövõtjate olemasolu ning nende kättesaadavuse elutähtsa teenuse tagamisega seotud ülesannete täitmiseks;</w:t>
      </w:r>
    </w:p>
    <w:p w14:paraId="23EEB770"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regulaarselt analüüsima ja hindama küberohte ning rakendama maandavaid turvameetmeid süsteemse infoturbe halduse protsessi järgi.</w:t>
      </w:r>
    </w:p>
    <w:p w14:paraId="1800022E"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Põhivõrguettevõtja tagab lisaks lõigetes 1 ja 2 kehtestatud nõuetele:</w:t>
      </w:r>
    </w:p>
    <w:p w14:paraId="536064E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elektrienergia reservvõimsuse kasutuselevõtmise ulatuses, mis tagab Eesti elektrisüsteemi võimsusbilansi tasakaalu;</w:t>
      </w:r>
    </w:p>
    <w:p w14:paraId="340C6CC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alternatiivsete tehnoloogiliste lahenduste kasutuselevõtu andmesideteenuse tagamiseks.</w:t>
      </w:r>
    </w:p>
    <w:p w14:paraId="5BB5ED3A"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lastRenderedPageBreak/>
        <w:t>§ 5. Elutähtsa teenuse katkestuse lubatud aeg</w:t>
      </w:r>
    </w:p>
    <w:p w14:paraId="6D5AA93A"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Elektriettevõtja lähtub võrguteenuste kvaliteedinõuete määruse §-des 4, 41, 5 ja 6 kehtestatud elutähtsa teenuse katkestuse lubatud ajast.</w:t>
      </w:r>
    </w:p>
    <w:p w14:paraId="4A1B0A22"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6. Elutähtsa teenuse taastamise korraldus</w:t>
      </w:r>
    </w:p>
    <w:p w14:paraId="0A60A22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Elektriettevõtja lähtub elutähtsa teenuse taastamisel toimepidevuse plaanis esitatud teenuse taastamise prioriteetidest, arvestades võimalusel järgmisega:</w:t>
      </w:r>
    </w:p>
    <w:p w14:paraId="3838956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esimesena taastatakse teenus objektidel, kus teenuse katkestusega kaasneb vahetu oht inimelule;</w:t>
      </w:r>
    </w:p>
    <w:p w14:paraId="6DC9040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teisena taastatakse teenus objektidel, mis tagavad elutähtsa teenuse või riigikaitse objektide toimepidevuse.</w:t>
      </w:r>
    </w:p>
    <w:p w14:paraId="53ABAE45"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xml:space="preserve">§ 7. Elutähtsa teenuse osutamist toetavate teenuste </w:t>
      </w:r>
      <w:proofErr w:type="spellStart"/>
      <w:r w:rsidRPr="008E7E70">
        <w:rPr>
          <w:rFonts w:ascii="Times New Roman" w:eastAsia="Calibri" w:hAnsi="Times New Roman" w:cs="Times New Roman"/>
          <w:b/>
          <w:sz w:val="24"/>
          <w:szCs w:val="24"/>
        </w:rPr>
        <w:t>sisseostmise</w:t>
      </w:r>
      <w:proofErr w:type="spellEnd"/>
      <w:r w:rsidRPr="008E7E70">
        <w:rPr>
          <w:rFonts w:ascii="Times New Roman" w:eastAsia="Calibri" w:hAnsi="Times New Roman" w:cs="Times New Roman"/>
          <w:b/>
          <w:sz w:val="24"/>
          <w:szCs w:val="24"/>
        </w:rPr>
        <w:t xml:space="preserve"> nõuded</w:t>
      </w:r>
    </w:p>
    <w:p w14:paraId="7C497C7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Elektriettevõtja lähtub elutähtsa teenuse osutamist toetavate teenuste </w:t>
      </w:r>
      <w:proofErr w:type="spellStart"/>
      <w:r w:rsidRPr="008E7E70">
        <w:rPr>
          <w:rFonts w:ascii="Times New Roman" w:eastAsia="Calibri" w:hAnsi="Times New Roman" w:cs="Times New Roman"/>
          <w:sz w:val="24"/>
          <w:szCs w:val="24"/>
        </w:rPr>
        <w:t>sisseostmisel</w:t>
      </w:r>
      <w:proofErr w:type="spellEnd"/>
      <w:r w:rsidRPr="008E7E70">
        <w:rPr>
          <w:rFonts w:ascii="Times New Roman" w:eastAsia="Calibri" w:hAnsi="Times New Roman" w:cs="Times New Roman"/>
          <w:sz w:val="24"/>
          <w:szCs w:val="24"/>
        </w:rPr>
        <w:t xml:space="preserve"> lepingupartneri võimest osutada teenust kriisiolukorras ja teise elutähtsa teenuse katkestuse korral.</w:t>
      </w:r>
    </w:p>
    <w:p w14:paraId="2A397EB5"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Elektriettevõtja tagab, et lepingupartner järgib </w:t>
      </w:r>
      <w:proofErr w:type="spellStart"/>
      <w:r w:rsidRPr="008E7E70">
        <w:rPr>
          <w:rFonts w:ascii="Times New Roman" w:eastAsia="Calibri" w:hAnsi="Times New Roman" w:cs="Times New Roman"/>
          <w:sz w:val="24"/>
          <w:szCs w:val="24"/>
        </w:rPr>
        <w:t>küberturvalisuse</w:t>
      </w:r>
      <w:proofErr w:type="spellEnd"/>
      <w:r w:rsidRPr="008E7E70">
        <w:rPr>
          <w:rFonts w:ascii="Times New Roman" w:eastAsia="Calibri" w:hAnsi="Times New Roman" w:cs="Times New Roman"/>
          <w:sz w:val="24"/>
          <w:szCs w:val="24"/>
        </w:rPr>
        <w:t xml:space="preserve"> seaduse § 7 lõike 5 alusel kehtestatud võrgu- ja infosüsteemide </w:t>
      </w:r>
      <w:proofErr w:type="spellStart"/>
      <w:r w:rsidRPr="008E7E70">
        <w:rPr>
          <w:rFonts w:ascii="Times New Roman" w:eastAsia="Calibri" w:hAnsi="Times New Roman" w:cs="Times New Roman"/>
          <w:sz w:val="24"/>
          <w:szCs w:val="24"/>
        </w:rPr>
        <w:t>küberturvalisuse</w:t>
      </w:r>
      <w:proofErr w:type="spellEnd"/>
      <w:r w:rsidRPr="008E7E70">
        <w:rPr>
          <w:rFonts w:ascii="Times New Roman" w:eastAsia="Calibri" w:hAnsi="Times New Roman" w:cs="Times New Roman"/>
          <w:sz w:val="24"/>
          <w:szCs w:val="24"/>
        </w:rPr>
        <w:t xml:space="preserve"> nõudeid.</w:t>
      </w:r>
    </w:p>
    <w:p w14:paraId="7ABEC1B0"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8. Elutähtsa teenuse ulatuslik või raskete tagajärgedega katkestus</w:t>
      </w:r>
    </w:p>
    <w:p w14:paraId="03197846" w14:textId="2286BC79"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Elutähtsa teenuse ulatuslikust või raskete tagajärgedega katkestusega, mille lahendamist korraldatakse Majandus- ja Kommunikatsiooniministeeriumi </w:t>
      </w:r>
      <w:r w:rsidR="000E558F" w:rsidRPr="000E558F">
        <w:rPr>
          <w:rFonts w:ascii="Times New Roman" w:eastAsia="Calibri" w:hAnsi="Times New Roman" w:cs="Times New Roman"/>
          <w:sz w:val="24"/>
          <w:szCs w:val="24"/>
        </w:rPr>
        <w:t xml:space="preserve">tsiviilkriisi ja riigikaitse seaduse </w:t>
      </w:r>
      <w:r w:rsidRPr="00D268A5">
        <w:rPr>
          <w:rFonts w:ascii="Times New Roman" w:eastAsia="Calibri" w:hAnsi="Times New Roman" w:cs="Times New Roman"/>
          <w:sz w:val="24"/>
          <w:szCs w:val="24"/>
        </w:rPr>
        <w:t>§ 1</w:t>
      </w:r>
      <w:r w:rsidR="00D268A5" w:rsidRPr="00D268A5">
        <w:rPr>
          <w:rFonts w:ascii="Times New Roman" w:eastAsia="Calibri" w:hAnsi="Times New Roman" w:cs="Times New Roman"/>
          <w:sz w:val="24"/>
          <w:szCs w:val="24"/>
        </w:rPr>
        <w:t>3</w:t>
      </w:r>
      <w:r w:rsidRPr="00D268A5">
        <w:rPr>
          <w:rFonts w:ascii="Times New Roman" w:eastAsia="Calibri" w:hAnsi="Times New Roman" w:cs="Times New Roman"/>
          <w:sz w:val="24"/>
          <w:szCs w:val="24"/>
        </w:rPr>
        <w:t xml:space="preserve"> lõikes</w:t>
      </w:r>
      <w:r w:rsidRPr="008E7E70">
        <w:rPr>
          <w:rFonts w:ascii="Times New Roman" w:eastAsia="Calibri" w:hAnsi="Times New Roman" w:cs="Times New Roman"/>
          <w:sz w:val="24"/>
          <w:szCs w:val="24"/>
        </w:rPr>
        <w:t xml:space="preserve"> 1 nimetatud kriisiplaani alusel, kui tootja ei suuda tagada tema poolt lepinguga kokkulepitud teenust, mille tagajärjel toimub süsteemi ühtsuse ja töövõime häiring või ulatuslik toitekatkestus või kui on täidetud järgmised tingimused:</w:t>
      </w:r>
    </w:p>
    <w:p w14:paraId="0327C84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liinivaldaja, põhivõrguettevõtja või võrguettevõtja ei suuda järgida §-s 5 viidatud katkestuse lubatud aega;</w:t>
      </w:r>
    </w:p>
    <w:p w14:paraId="283C3EFE"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teenuse katkemise piirkonnas tekib oht teise elutähtsa teenuse katkestusest tuleneva hädaolukorra tekkeks.</w:t>
      </w:r>
    </w:p>
    <w:p w14:paraId="2A495AE8"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9. Elutähtsa teenuse ulatuslikust või raskete tagajärgedega katkestusest või selle ohust teavitamise korraldus</w:t>
      </w:r>
    </w:p>
    <w:p w14:paraId="5B3130CD" w14:textId="088443AC"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Elutähtsa teenuse osutaja teavitab teenusekatkestusest, elutähtsa teenuse ulatuslikust või raskete tagajärgedega katkestusest või selle ohust või selle ohust viivitamata Majandus- ja Kommunikatsiooniministeeriumit </w:t>
      </w:r>
      <w:r w:rsidR="001613C6" w:rsidRPr="001613C6">
        <w:rPr>
          <w:rFonts w:ascii="Times New Roman" w:eastAsia="Calibri" w:hAnsi="Times New Roman" w:cs="Times New Roman"/>
          <w:sz w:val="24"/>
          <w:szCs w:val="24"/>
        </w:rPr>
        <w:t xml:space="preserve">§-s 8 nimetatud kriisiplaanis kokkulepitud </w:t>
      </w:r>
      <w:r w:rsidRPr="008E7E70">
        <w:rPr>
          <w:rFonts w:ascii="Times New Roman" w:eastAsia="Calibri" w:hAnsi="Times New Roman" w:cs="Times New Roman"/>
          <w:sz w:val="24"/>
          <w:szCs w:val="24"/>
        </w:rPr>
        <w:t>telefoni ja e-posti teel.</w:t>
      </w:r>
    </w:p>
    <w:p w14:paraId="0929FCF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Lõikes 1 kirjeldatud teavitus sisaldab vähemalt järgmist teavet:</w:t>
      </w:r>
    </w:p>
    <w:p w14:paraId="2ADB71E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katkestuse toimumise aeg ja kestus;</w:t>
      </w:r>
    </w:p>
    <w:p w14:paraId="3FAE0F73"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2) katkestuse tegelik või oletatav põhjus ja hetkeolukorra kirjeldus;</w:t>
      </w:r>
    </w:p>
    <w:p w14:paraId="139388C5"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teenuse taastamiseks või teenuse katkestuse mõju vähendamiseks rakendatud ja rakendatavad meetmed;</w:t>
      </w:r>
    </w:p>
    <w:p w14:paraId="1DF2A6D0"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esialgsed andmed prognoositava kahju kohta teenuse tarbijale;</w:t>
      </w:r>
    </w:p>
    <w:p w14:paraId="00F64AB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5) esialgsed andmed prognoositava mõju kohta teiste elutähtsate teenuste toimepidevusele;</w:t>
      </w:r>
    </w:p>
    <w:p w14:paraId="039CF71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6) vajadusel esialgsed andmed prognoositava mõju kohta keskkonnale.</w:t>
      </w:r>
    </w:p>
    <w:p w14:paraId="37C0186E" w14:textId="2B31417A" w:rsid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Majandus- ja Kommunikatsiooniministeerium teavitab viivitamatult avalikkust elutähtsa teenuse ulatuslikust või raskete tagajärgedega katkestusest või selle ohust või selle ohust meediakanalite kaudu vastavalt majandus- ja taristuministri poolt käskkirjaga välja antud kriisikommunikatsiooni plaanile.</w:t>
      </w:r>
    </w:p>
    <w:p w14:paraId="1BA9B845" w14:textId="39ABF9C7" w:rsidR="002F3010" w:rsidRPr="002F3010" w:rsidRDefault="002F3010" w:rsidP="008E7E70">
      <w:pPr>
        <w:spacing w:before="120" w:after="240"/>
        <w:jc w:val="both"/>
        <w:rPr>
          <w:rFonts w:ascii="Times New Roman" w:eastAsia="Calibri" w:hAnsi="Times New Roman" w:cs="Times New Roman"/>
          <w:b/>
          <w:bCs/>
          <w:sz w:val="24"/>
          <w:szCs w:val="24"/>
        </w:rPr>
      </w:pPr>
      <w:r w:rsidRPr="002F3010">
        <w:rPr>
          <w:rFonts w:ascii="Times New Roman" w:eastAsia="Calibri" w:hAnsi="Times New Roman" w:cs="Times New Roman"/>
          <w:b/>
          <w:bCs/>
          <w:sz w:val="24"/>
          <w:szCs w:val="24"/>
        </w:rPr>
        <w:t>§ 10. Määruse jõustumine</w:t>
      </w:r>
    </w:p>
    <w:p w14:paraId="159A2375" w14:textId="18F84F03" w:rsidR="002F3010" w:rsidRPr="008E7E70" w:rsidRDefault="002F3010" w:rsidP="008E7E70">
      <w:pPr>
        <w:spacing w:before="120"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Määrus jõustub (kuupäev). </w:t>
      </w:r>
    </w:p>
    <w:p w14:paraId="5F760896" w14:textId="77777777" w:rsidR="008E7E70" w:rsidRPr="008E7E70" w:rsidRDefault="008E7E70" w:rsidP="008E7E70">
      <w:pPr>
        <w:rPr>
          <w:rFonts w:ascii="Times New Roman" w:eastAsia="Calibri" w:hAnsi="Times New Roman" w:cs="Times New Roman"/>
          <w:sz w:val="24"/>
          <w:szCs w:val="24"/>
        </w:rPr>
      </w:pPr>
      <w:r w:rsidRPr="008E7E70">
        <w:rPr>
          <w:rFonts w:ascii="Times New Roman" w:eastAsia="Calibri" w:hAnsi="Times New Roman" w:cs="Times New Roman"/>
          <w:sz w:val="24"/>
          <w:szCs w:val="24"/>
        </w:rPr>
        <w:br w:type="page"/>
      </w:r>
    </w:p>
    <w:p w14:paraId="73566184" w14:textId="203A055F" w:rsidR="008E7E70" w:rsidRPr="008E7E70" w:rsidRDefault="008E7E70" w:rsidP="008E7E70">
      <w:pPr>
        <w:spacing w:after="0" w:line="240" w:lineRule="auto"/>
        <w:jc w:val="right"/>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Rakendusakti kavand</w:t>
      </w:r>
      <w:r w:rsidR="002F3010">
        <w:rPr>
          <w:rFonts w:ascii="Times New Roman" w:eastAsia="Calibri" w:hAnsi="Times New Roman" w:cs="Times New Roman"/>
          <w:sz w:val="24"/>
          <w:szCs w:val="24"/>
        </w:rPr>
        <w:t xml:space="preserve"> nr 3</w:t>
      </w:r>
      <w:r w:rsidR="00CC0305">
        <w:rPr>
          <w:rFonts w:ascii="Times New Roman" w:eastAsia="Calibri" w:hAnsi="Times New Roman" w:cs="Times New Roman"/>
          <w:sz w:val="24"/>
          <w:szCs w:val="24"/>
        </w:rPr>
        <w:t>4</w:t>
      </w:r>
    </w:p>
    <w:p w14:paraId="05E42F40" w14:textId="77777777" w:rsidR="008E7E70" w:rsidRP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1DF554F6" w14:textId="222A76FD" w:rsidR="008E7E70" w:rsidRPr="008E7E70" w:rsidRDefault="00AF51A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KLIIMAMINISTER</w:t>
      </w:r>
    </w:p>
    <w:p w14:paraId="67C9295F" w14:textId="77777777" w:rsidR="008E7E70" w:rsidRPr="008E7E70"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MÄÄRUS</w:t>
      </w:r>
    </w:p>
    <w:p w14:paraId="2B4510B5" w14:textId="77777777" w:rsidR="008E7E70" w:rsidRP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139EB883" w14:textId="77777777" w:rsidR="008E7E70" w:rsidRPr="008E7E70" w:rsidRDefault="008E7E70" w:rsidP="008E7E70">
      <w:pPr>
        <w:spacing w:before="120" w:after="240"/>
        <w:jc w:val="both"/>
        <w:rPr>
          <w:rFonts w:ascii="Times New Roman" w:eastAsia="Calibri" w:hAnsi="Times New Roman" w:cs="Times New Roman"/>
          <w:b/>
          <w:sz w:val="24"/>
          <w:szCs w:val="24"/>
        </w:rPr>
      </w:pPr>
      <w:bookmarkStart w:id="86" w:name="_Hlk127435538"/>
      <w:r w:rsidRPr="008E7E70">
        <w:rPr>
          <w:rFonts w:ascii="Times New Roman" w:eastAsia="Calibri" w:hAnsi="Times New Roman" w:cs="Times New Roman"/>
          <w:b/>
          <w:sz w:val="24"/>
          <w:szCs w:val="24"/>
        </w:rPr>
        <w:t>Elutähtsa teenuse kirjeldus ja toimepidevuse nõuded maagaasiga varustamisel</w:t>
      </w:r>
    </w:p>
    <w:bookmarkEnd w:id="86"/>
    <w:p w14:paraId="4B193B60" w14:textId="6EFF1C9D" w:rsidR="008E7E70" w:rsidRP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 xml:space="preserve">Määrus kehtestatakse </w:t>
      </w:r>
      <w:r w:rsidR="000E558F" w:rsidRPr="000E558F">
        <w:rPr>
          <w:rFonts w:ascii="Times New Roman" w:eastAsia="Calibri" w:hAnsi="Times New Roman" w:cs="Times New Roman"/>
          <w:color w:val="000000"/>
          <w:sz w:val="24"/>
          <w:szCs w:val="24"/>
        </w:rPr>
        <w:t xml:space="preserve">tsiviilkriisi ja riigikaitse seaduse </w:t>
      </w:r>
      <w:r w:rsidRPr="008E7E70">
        <w:rPr>
          <w:rFonts w:ascii="Times New Roman" w:eastAsia="Calibri" w:hAnsi="Times New Roman" w:cs="Times New Roman"/>
          <w:color w:val="000000"/>
          <w:sz w:val="24"/>
          <w:szCs w:val="24"/>
        </w:rPr>
        <w:t xml:space="preserve">§ </w:t>
      </w:r>
      <w:r w:rsidR="00D268A5">
        <w:rPr>
          <w:rFonts w:ascii="Times New Roman" w:eastAsia="Calibri" w:hAnsi="Times New Roman" w:cs="Times New Roman"/>
          <w:color w:val="000000"/>
          <w:sz w:val="24"/>
          <w:szCs w:val="24"/>
        </w:rPr>
        <w:t>74</w:t>
      </w:r>
      <w:r w:rsidRPr="008E7E70">
        <w:rPr>
          <w:rFonts w:ascii="Times New Roman" w:eastAsia="Calibri" w:hAnsi="Times New Roman" w:cs="Times New Roman"/>
          <w:color w:val="000000"/>
          <w:sz w:val="24"/>
          <w:szCs w:val="24"/>
        </w:rPr>
        <w:t xml:space="preserve"> lõike 5 alusel.</w:t>
      </w:r>
    </w:p>
    <w:p w14:paraId="2207BE26"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1. Reguleerimisala</w:t>
      </w:r>
    </w:p>
    <w:p w14:paraId="1E167D57" w14:textId="3342F36E"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Määruses kehtestatakse nõuded </w:t>
      </w:r>
      <w:r w:rsidR="000E558F" w:rsidRPr="000E558F">
        <w:rPr>
          <w:rFonts w:ascii="Times New Roman" w:eastAsia="Calibri" w:hAnsi="Times New Roman" w:cs="Times New Roman"/>
          <w:sz w:val="24"/>
          <w:szCs w:val="24"/>
        </w:rPr>
        <w:t xml:space="preserve">tsiviilkriisi ja riigikaitse seaduse </w:t>
      </w:r>
      <w:r w:rsidRPr="008E7E70">
        <w:rPr>
          <w:rFonts w:ascii="Times New Roman" w:eastAsia="Calibri" w:hAnsi="Times New Roman" w:cs="Times New Roman"/>
          <w:sz w:val="24"/>
          <w:szCs w:val="24"/>
        </w:rPr>
        <w:t xml:space="preserve">§ </w:t>
      </w:r>
      <w:r w:rsidR="00D268A5">
        <w:rPr>
          <w:rFonts w:ascii="Times New Roman" w:eastAsia="Calibri" w:hAnsi="Times New Roman" w:cs="Times New Roman"/>
          <w:sz w:val="24"/>
          <w:szCs w:val="24"/>
        </w:rPr>
        <w:t>73</w:t>
      </w:r>
      <w:r w:rsidRPr="008E7E70">
        <w:rPr>
          <w:rFonts w:ascii="Times New Roman" w:eastAsia="Calibri" w:hAnsi="Times New Roman" w:cs="Times New Roman"/>
          <w:sz w:val="24"/>
          <w:szCs w:val="24"/>
        </w:rPr>
        <w:t xml:space="preserve"> lõike </w:t>
      </w:r>
      <w:r>
        <w:rPr>
          <w:rFonts w:ascii="Times New Roman" w:eastAsia="Calibri" w:hAnsi="Times New Roman" w:cs="Times New Roman"/>
          <w:sz w:val="24"/>
          <w:szCs w:val="24"/>
        </w:rPr>
        <w:t>3</w:t>
      </w:r>
      <w:r w:rsidRPr="008E7E70">
        <w:rPr>
          <w:rFonts w:ascii="Times New Roman" w:eastAsia="Calibri" w:hAnsi="Times New Roman" w:cs="Times New Roman"/>
          <w:sz w:val="24"/>
          <w:szCs w:val="24"/>
        </w:rPr>
        <w:t xml:space="preserve"> punktis </w:t>
      </w:r>
      <w:r w:rsidR="00967010">
        <w:rPr>
          <w:rFonts w:ascii="Times New Roman" w:eastAsia="Calibri" w:hAnsi="Times New Roman" w:cs="Times New Roman"/>
          <w:sz w:val="24"/>
          <w:szCs w:val="24"/>
        </w:rPr>
        <w:t>9</w:t>
      </w:r>
      <w:r w:rsidRPr="008E7E70">
        <w:rPr>
          <w:rFonts w:ascii="Times New Roman" w:eastAsia="Calibri" w:hAnsi="Times New Roman" w:cs="Times New Roman"/>
          <w:sz w:val="24"/>
          <w:szCs w:val="24"/>
        </w:rPr>
        <w:t xml:space="preserve"> sätestatud elutähtsale teenusele ning selle kirjeldus.</w:t>
      </w:r>
    </w:p>
    <w:p w14:paraId="5FD33BA9"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Määruses sätestatakse elutähtsa teenuse taseme, valmisoleku ja teenuse katkestuse ennetamise nõuded. Samuti sätestatakse tingimused, mille puhul on tegemist elutähtsa teenuse ulatusliku või raskete tagajärgedega katkestusega, ja nõuded elutähtsa teenuse põhitegevust toetavate teenuste </w:t>
      </w:r>
      <w:proofErr w:type="spellStart"/>
      <w:r w:rsidRPr="008E7E70">
        <w:rPr>
          <w:rFonts w:ascii="Times New Roman" w:eastAsia="Calibri" w:hAnsi="Times New Roman" w:cs="Times New Roman"/>
          <w:sz w:val="24"/>
          <w:szCs w:val="24"/>
        </w:rPr>
        <w:t>sisseostmiseks</w:t>
      </w:r>
      <w:proofErr w:type="spellEnd"/>
      <w:r w:rsidRPr="008E7E70">
        <w:rPr>
          <w:rFonts w:ascii="Times New Roman" w:eastAsia="Calibri" w:hAnsi="Times New Roman" w:cs="Times New Roman"/>
          <w:sz w:val="24"/>
          <w:szCs w:val="24"/>
        </w:rPr>
        <w:t xml:space="preserve"> teiselt ettevõttelt ning hädaolukorrast või selle ohust teavitamise korraldus.</w:t>
      </w:r>
    </w:p>
    <w:p w14:paraId="45A4A00E"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2. Maagaasiga varustamise teenuse kirjeldus</w:t>
      </w:r>
    </w:p>
    <w:p w14:paraId="579D14D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Maagaasiga varustamine kui elutähtis teenus (edaspidi </w:t>
      </w:r>
      <w:r w:rsidRPr="008E7E70">
        <w:rPr>
          <w:rFonts w:ascii="Times New Roman" w:eastAsia="Calibri" w:hAnsi="Times New Roman" w:cs="Times New Roman"/>
          <w:i/>
          <w:sz w:val="24"/>
          <w:szCs w:val="24"/>
        </w:rPr>
        <w:t>elutähtis teenus</w:t>
      </w:r>
      <w:r w:rsidRPr="008E7E70">
        <w:rPr>
          <w:rFonts w:ascii="Times New Roman" w:eastAsia="Calibri" w:hAnsi="Times New Roman" w:cs="Times New Roman"/>
          <w:sz w:val="24"/>
          <w:szCs w:val="24"/>
        </w:rPr>
        <w:t xml:space="preserve">) on maagaasiga varustamise teenus maagaasiseaduse § 2 punktis 8 nimetatud tarbijatele (edaspidi </w:t>
      </w:r>
      <w:r w:rsidRPr="008E7E70">
        <w:rPr>
          <w:rFonts w:ascii="Times New Roman" w:eastAsia="Calibri" w:hAnsi="Times New Roman" w:cs="Times New Roman"/>
          <w:i/>
          <w:sz w:val="24"/>
          <w:szCs w:val="24"/>
        </w:rPr>
        <w:t>tarbija</w:t>
      </w:r>
      <w:r w:rsidRPr="008E7E70">
        <w:rPr>
          <w:rFonts w:ascii="Times New Roman" w:eastAsia="Calibri" w:hAnsi="Times New Roman" w:cs="Times New Roman"/>
          <w:sz w:val="24"/>
          <w:szCs w:val="24"/>
        </w:rPr>
        <w:t xml:space="preserve">) Eesti territooriumil, mida osutab maagaasiseaduse § 22 lõikes 15 nimetatud ettevõtja (edaspidi </w:t>
      </w:r>
      <w:r w:rsidRPr="008E7E70">
        <w:rPr>
          <w:rFonts w:ascii="Times New Roman" w:eastAsia="Calibri" w:hAnsi="Times New Roman" w:cs="Times New Roman"/>
          <w:i/>
          <w:sz w:val="24"/>
          <w:szCs w:val="24"/>
        </w:rPr>
        <w:t>maagaasiga varustaja</w:t>
      </w:r>
      <w:r w:rsidRPr="008E7E70">
        <w:rPr>
          <w:rFonts w:ascii="Times New Roman" w:eastAsia="Calibri" w:hAnsi="Times New Roman" w:cs="Times New Roman"/>
          <w:sz w:val="24"/>
          <w:szCs w:val="24"/>
        </w:rPr>
        <w:t>).</w:t>
      </w:r>
    </w:p>
    <w:p w14:paraId="40369C6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Elutähtsa teenuse toimimise eelduseks on piisava rõhu olemasolu gaasisüsteemis, et tagada tarbijate varustuskindlus maagaasiseaduse tähenduses.</w:t>
      </w:r>
    </w:p>
    <w:p w14:paraId="0A1B231E"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3. Elutähtsa teenuse taseme ja valmisoleku nõuded</w:t>
      </w:r>
    </w:p>
    <w:p w14:paraId="4E1EE780"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Maagaasiga varustaja peab osutama teise elutähtsa teenuse katkestuse korral ja kriisiolukorras või selle ohu korral elutähtsat teenust tasemel, mis kindlustab Eesti tarbijate vajadusele vastava maagaasi impordi, ülekande, jaotamise ja müügiga seonduvad tegevused gaasisüsteemi kaudu.</w:t>
      </w:r>
    </w:p>
    <w:p w14:paraId="12A3FCC8" w14:textId="6DF1CCB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Maagaasiga varustaja toob </w:t>
      </w:r>
      <w:r w:rsidR="00565C32">
        <w:rPr>
          <w:rFonts w:ascii="Times New Roman" w:eastAsia="Calibri" w:hAnsi="Times New Roman" w:cs="Times New Roman"/>
          <w:sz w:val="24"/>
          <w:szCs w:val="24"/>
        </w:rPr>
        <w:t>tsiviilkriisi ja riigikaitse seaduse</w:t>
      </w:r>
      <w:r w:rsidRPr="008E7E70">
        <w:rPr>
          <w:rFonts w:ascii="Times New Roman" w:eastAsia="Calibri" w:hAnsi="Times New Roman" w:cs="Times New Roman"/>
          <w:sz w:val="24"/>
          <w:szCs w:val="24"/>
        </w:rPr>
        <w:t xml:space="preserve"> </w:t>
      </w:r>
      <w:r w:rsidRPr="00D268A5">
        <w:rPr>
          <w:rFonts w:ascii="Times New Roman" w:eastAsia="Calibri" w:hAnsi="Times New Roman" w:cs="Times New Roman"/>
          <w:sz w:val="24"/>
          <w:szCs w:val="24"/>
        </w:rPr>
        <w:t xml:space="preserve">§ </w:t>
      </w:r>
      <w:r w:rsidR="00D268A5" w:rsidRPr="00D268A5">
        <w:rPr>
          <w:rFonts w:ascii="Times New Roman" w:eastAsia="Calibri" w:hAnsi="Times New Roman" w:cs="Times New Roman"/>
          <w:sz w:val="24"/>
          <w:szCs w:val="24"/>
        </w:rPr>
        <w:t>13</w:t>
      </w:r>
      <w:r w:rsidRPr="00D268A5">
        <w:rPr>
          <w:rFonts w:ascii="Times New Roman" w:eastAsia="Calibri" w:hAnsi="Times New Roman" w:cs="Times New Roman"/>
          <w:sz w:val="24"/>
          <w:szCs w:val="24"/>
        </w:rPr>
        <w:t xml:space="preserve"> lõikes</w:t>
      </w:r>
      <w:r w:rsidRPr="008E7E70">
        <w:rPr>
          <w:rFonts w:ascii="Times New Roman" w:eastAsia="Calibri" w:hAnsi="Times New Roman" w:cs="Times New Roman"/>
          <w:sz w:val="24"/>
          <w:szCs w:val="24"/>
        </w:rPr>
        <w:t xml:space="preserve"> 1 nimetatud toimepidevuse plaanis nõutavale teabele välja vähemalt järgmise informatsiooni:</w:t>
      </w:r>
    </w:p>
    <w:p w14:paraId="382551F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avariiolukorras tegutsemise kord, mis sätestab võrguettevõtte tegevuse üldreeglid ja põhimõtted;</w:t>
      </w:r>
    </w:p>
    <w:p w14:paraId="0AC6F569"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ettevõtja tegutsemise kord hädaolukorras ja eriolukorras;</w:t>
      </w:r>
    </w:p>
    <w:p w14:paraId="0DC16DDA"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D-kategooria gaasitorustiku avariiolukorras tegutsemise kord;</w:t>
      </w:r>
    </w:p>
    <w:p w14:paraId="509FFA3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4) gaasijaotusjaamade avariiolukorras tegutsemise kord.</w:t>
      </w:r>
    </w:p>
    <w:p w14:paraId="244F0EC3"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4. Elutähtsa teenuse katkestuse ennetamise nõuded</w:t>
      </w:r>
    </w:p>
    <w:p w14:paraId="07F60F35" w14:textId="77EF0889"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Maagaasiga varustaja lähtub oma tegevuses </w:t>
      </w:r>
      <w:r w:rsidR="00565C32" w:rsidRPr="00565C32">
        <w:rPr>
          <w:rFonts w:ascii="Times New Roman" w:eastAsia="Calibri" w:hAnsi="Times New Roman" w:cs="Times New Roman"/>
          <w:sz w:val="24"/>
          <w:szCs w:val="24"/>
        </w:rPr>
        <w:t xml:space="preserve">tsiviilkriisi ja riigikaitse </w:t>
      </w:r>
      <w:r w:rsidR="00565C32" w:rsidRPr="00797D1B">
        <w:rPr>
          <w:rFonts w:ascii="Times New Roman" w:eastAsia="Calibri" w:hAnsi="Times New Roman" w:cs="Times New Roman"/>
          <w:sz w:val="24"/>
          <w:szCs w:val="24"/>
        </w:rPr>
        <w:t xml:space="preserve">seaduse </w:t>
      </w:r>
      <w:r w:rsidRPr="00797D1B">
        <w:rPr>
          <w:rFonts w:ascii="Times New Roman" w:eastAsia="Calibri" w:hAnsi="Times New Roman" w:cs="Times New Roman"/>
          <w:sz w:val="24"/>
          <w:szCs w:val="24"/>
        </w:rPr>
        <w:t>§ 1</w:t>
      </w:r>
      <w:r w:rsidR="00797D1B" w:rsidRPr="00797D1B">
        <w:rPr>
          <w:rFonts w:ascii="Times New Roman" w:eastAsia="Calibri" w:hAnsi="Times New Roman" w:cs="Times New Roman"/>
          <w:sz w:val="24"/>
          <w:szCs w:val="24"/>
        </w:rPr>
        <w:t>3</w:t>
      </w:r>
      <w:r w:rsidRPr="00797D1B">
        <w:rPr>
          <w:rFonts w:ascii="Times New Roman" w:eastAsia="Calibri" w:hAnsi="Times New Roman" w:cs="Times New Roman"/>
          <w:sz w:val="24"/>
          <w:szCs w:val="24"/>
        </w:rPr>
        <w:t xml:space="preserve"> lõikes</w:t>
      </w:r>
      <w:r w:rsidRPr="008E7E70">
        <w:rPr>
          <w:rFonts w:ascii="Times New Roman" w:eastAsia="Calibri" w:hAnsi="Times New Roman" w:cs="Times New Roman"/>
          <w:sz w:val="24"/>
          <w:szCs w:val="24"/>
        </w:rPr>
        <w:t xml:space="preserve"> 1,</w:t>
      </w:r>
      <w:r w:rsidR="00797D1B">
        <w:rPr>
          <w:rFonts w:ascii="Times New Roman" w:eastAsia="Calibri" w:hAnsi="Times New Roman" w:cs="Times New Roman"/>
          <w:sz w:val="24"/>
          <w:szCs w:val="24"/>
        </w:rPr>
        <w:t xml:space="preserve"> § 16 lõikes 2 </w:t>
      </w:r>
      <w:r w:rsidRPr="008E7E70">
        <w:rPr>
          <w:rFonts w:ascii="Times New Roman" w:eastAsia="Calibri" w:hAnsi="Times New Roman" w:cs="Times New Roman"/>
          <w:sz w:val="24"/>
          <w:szCs w:val="24"/>
        </w:rPr>
        <w:t>ja maagaasiseaduse § 26</w:t>
      </w:r>
      <w:r w:rsidRPr="008E7E70">
        <w:rPr>
          <w:rFonts w:ascii="Times New Roman" w:eastAsia="Calibri" w:hAnsi="Times New Roman" w:cs="Times New Roman"/>
          <w:sz w:val="24"/>
          <w:szCs w:val="24"/>
          <w:vertAlign w:val="superscript"/>
        </w:rPr>
        <w:t>3</w:t>
      </w:r>
      <w:r w:rsidRPr="008E7E70">
        <w:rPr>
          <w:rFonts w:ascii="Times New Roman" w:eastAsia="Calibri" w:hAnsi="Times New Roman" w:cs="Times New Roman"/>
          <w:sz w:val="24"/>
          <w:szCs w:val="24"/>
        </w:rPr>
        <w:t xml:space="preserve"> lõikes 1 nimetatud dokumentidest.</w:t>
      </w:r>
    </w:p>
    <w:p w14:paraId="05B218D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Maagaasiga varustamise tarnehäire korral tagab maagaasiga varustaja täiendava gaasitarne.</w:t>
      </w:r>
    </w:p>
    <w:p w14:paraId="1C7050AB"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5. Elutähtsa teenuse katkestuse lubatud aeg</w:t>
      </w:r>
    </w:p>
    <w:p w14:paraId="1BD3720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Maagaasiga varustaja lähtub maagaasiseaduse § 26</w:t>
      </w:r>
      <w:r w:rsidRPr="00D268A5">
        <w:rPr>
          <w:rFonts w:ascii="Times New Roman" w:eastAsia="Calibri" w:hAnsi="Times New Roman" w:cs="Times New Roman"/>
          <w:sz w:val="24"/>
          <w:szCs w:val="24"/>
          <w:vertAlign w:val="superscript"/>
        </w:rPr>
        <w:t>1</w:t>
      </w:r>
      <w:r w:rsidRPr="008E7E70">
        <w:rPr>
          <w:rFonts w:ascii="Times New Roman" w:eastAsia="Calibri" w:hAnsi="Times New Roman" w:cs="Times New Roman"/>
          <w:sz w:val="24"/>
          <w:szCs w:val="24"/>
        </w:rPr>
        <w:t xml:space="preserve"> lõikes 5 kehtestatud teenuse katkestuse lubatud ajast.</w:t>
      </w:r>
    </w:p>
    <w:p w14:paraId="19CB7D4C"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6. Elutähtsa teenuse taastamise korraldus</w:t>
      </w:r>
    </w:p>
    <w:p w14:paraId="2E9289E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Maagaasiga varustaja lähtub elutähtsa teenuse taastamisel toimepidevuse plaanis esitatud teenuse taastamise prioriteetidest, arvestades võimalusel järgmisega:</w:t>
      </w:r>
    </w:p>
    <w:p w14:paraId="46C12CB9"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esimesena taastatakse teenus objektidel, kus teenuse katkestusega kaasneb vahetu oht inimelule;</w:t>
      </w:r>
    </w:p>
    <w:p w14:paraId="7BDD8BD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teisena taastatakse teenus objektidel, mis tagavad elutähtsa teenuse või riigikaitseobjektide toimepidevuse;</w:t>
      </w:r>
    </w:p>
    <w:p w14:paraId="7D49F69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kolmandana taastatakse teenus muudel objektidel.</w:t>
      </w:r>
    </w:p>
    <w:p w14:paraId="1985F013"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7. Gaasitarne hädaolukord</w:t>
      </w:r>
    </w:p>
    <w:p w14:paraId="4257CE10"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Vastavalt Euroopa Parlamendi ja nõukogu määruse (EL) nr 2017/1938, mis käitleb gaasivarustuskindluse tagamise meetmeid ja millega tunnistatakse kehtetuks määrus (EL) nr 994/2010 (JO L 280, 28.10.2017, 1–56) artikli 11 lõike 1 punktile c on gaasitarne hädaolukorraga tegemist juhul, kui esineb vähemalt üks järgnevatest tingimustest:</w:t>
      </w:r>
    </w:p>
    <w:p w14:paraId="3D890864"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erandlikult suur gaasinõudlus;</w:t>
      </w:r>
    </w:p>
    <w:p w14:paraId="4D13B03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märkimisväärne tarnehäire või tarneolukorra muu märkimisväärne häire;</w:t>
      </w:r>
    </w:p>
    <w:p w14:paraId="075CA15A"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turumeetmed ei taga piisavat gaasivarustust, mistõttu tuleb täiendavalt kasutusele võtta mitteturupõhised meetmed, et kindlustada gaasitarne eelkõige kaitstud tarbijatele.</w:t>
      </w:r>
    </w:p>
    <w:p w14:paraId="07A6ABFA"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b/>
          <w:sz w:val="24"/>
          <w:szCs w:val="24"/>
        </w:rPr>
        <w:t>§ 8.</w:t>
      </w:r>
      <w:r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b/>
          <w:sz w:val="24"/>
          <w:szCs w:val="24"/>
        </w:rPr>
        <w:t>Gaasitarne hädaolukorrast või selle ohust teavitamise korraldus</w:t>
      </w:r>
    </w:p>
    <w:p w14:paraId="202044BA" w14:textId="2735827F"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Maagaasi varustaja teavitab viivitamata Majandus- ja Kommunikatsiooniministeeriumit ja Konkurentsiametit tarnehäirest, tarnehäirest põhjustatud hädaolukorrast või selle ohust </w:t>
      </w:r>
      <w:r w:rsidR="00526D42" w:rsidRPr="00526D42">
        <w:rPr>
          <w:rFonts w:ascii="Times New Roman" w:eastAsia="Calibri" w:hAnsi="Times New Roman" w:cs="Times New Roman"/>
          <w:sz w:val="24"/>
          <w:szCs w:val="24"/>
        </w:rPr>
        <w:t xml:space="preserve">eelnevalt kokkulepitud </w:t>
      </w:r>
      <w:r w:rsidRPr="008E7E70">
        <w:rPr>
          <w:rFonts w:ascii="Times New Roman" w:eastAsia="Calibri" w:hAnsi="Times New Roman" w:cs="Times New Roman"/>
          <w:sz w:val="24"/>
          <w:szCs w:val="24"/>
        </w:rPr>
        <w:t>telefoni ja e-posti teel.</w:t>
      </w:r>
    </w:p>
    <w:p w14:paraId="10F9622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Lõikes 1 kirjeldatud teavitus sisaldab vähemalt järgmist teavet:</w:t>
      </w:r>
    </w:p>
    <w:p w14:paraId="4A37FA3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katkestuse tegelik või oletatav põhjus ja hetkeolukorra lühikirjeldus;</w:t>
      </w:r>
    </w:p>
    <w:p w14:paraId="6086EDB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2) katkestuse toimumise aeg ja kestus;</w:t>
      </w:r>
    </w:p>
    <w:p w14:paraId="335A683D"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teenuse taastamise või teenuse katkestuse mõju vähendamiseks rakendatud ja rakendatavad meetmed;</w:t>
      </w:r>
    </w:p>
    <w:p w14:paraId="2E5DAF13"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esialgsed andmed prognoositava kahju kohta teenuse tarbijale;</w:t>
      </w:r>
    </w:p>
    <w:p w14:paraId="5B12273F" w14:textId="77777777" w:rsidR="008E7E70" w:rsidRPr="000C0A5D"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5) </w:t>
      </w:r>
      <w:r w:rsidRPr="000C0A5D">
        <w:rPr>
          <w:rFonts w:ascii="Times New Roman" w:eastAsia="Calibri" w:hAnsi="Times New Roman" w:cs="Times New Roman"/>
          <w:sz w:val="24"/>
          <w:szCs w:val="24"/>
        </w:rPr>
        <w:t>esialgsed andmed prognoositava mõju kohta teiste elutähtsate teenuste toimepidevusele;</w:t>
      </w:r>
    </w:p>
    <w:p w14:paraId="62787054" w14:textId="77777777" w:rsidR="008E7E70" w:rsidRPr="000C0A5D" w:rsidRDefault="008E7E70" w:rsidP="008E7E70">
      <w:pPr>
        <w:spacing w:before="120" w:after="240"/>
        <w:jc w:val="both"/>
        <w:rPr>
          <w:rFonts w:ascii="Times New Roman" w:eastAsia="Calibri" w:hAnsi="Times New Roman" w:cs="Times New Roman"/>
          <w:sz w:val="24"/>
          <w:szCs w:val="24"/>
        </w:rPr>
      </w:pPr>
      <w:r w:rsidRPr="000C0A5D">
        <w:rPr>
          <w:rFonts w:ascii="Times New Roman" w:eastAsia="Calibri" w:hAnsi="Times New Roman" w:cs="Times New Roman"/>
          <w:sz w:val="24"/>
          <w:szCs w:val="24"/>
        </w:rPr>
        <w:t>6) vajadusel esialgsed andmed prognoositava mõju kohta keskkonnale.</w:t>
      </w:r>
    </w:p>
    <w:p w14:paraId="417A3B8E" w14:textId="77777777" w:rsidR="008E7E70" w:rsidRPr="000C0A5D" w:rsidRDefault="008E7E70" w:rsidP="008E7E70">
      <w:pPr>
        <w:spacing w:before="120" w:after="240"/>
        <w:jc w:val="both"/>
        <w:rPr>
          <w:rFonts w:ascii="Times New Roman" w:eastAsia="Calibri" w:hAnsi="Times New Roman" w:cs="Times New Roman"/>
          <w:sz w:val="24"/>
          <w:szCs w:val="24"/>
        </w:rPr>
      </w:pPr>
      <w:r w:rsidRPr="000C0A5D">
        <w:rPr>
          <w:rFonts w:ascii="Times New Roman" w:eastAsia="Calibri" w:hAnsi="Times New Roman" w:cs="Times New Roman"/>
          <w:sz w:val="24"/>
          <w:szCs w:val="24"/>
        </w:rPr>
        <w:t>(3) Majandus- ja Kommunikatsiooniministeerium teavitab viivitamatult avalikkust gaasitarne hädaolukorrast või selle ohust meediakanalite kaudu vastavalt majandus- ja ta</w:t>
      </w:r>
      <w:r w:rsidRPr="00B13028">
        <w:rPr>
          <w:rFonts w:ascii="Times New Roman" w:eastAsia="Calibri" w:hAnsi="Times New Roman" w:cs="Times New Roman"/>
          <w:sz w:val="24"/>
          <w:szCs w:val="24"/>
        </w:rPr>
        <w:t>ristuministri käskkirjaga välja antud kriisikommunikatsiooni plaanile.</w:t>
      </w:r>
    </w:p>
    <w:p w14:paraId="1DD62D30" w14:textId="460298C4" w:rsidR="002F3010" w:rsidRPr="002F3010" w:rsidRDefault="002F3010" w:rsidP="002F3010">
      <w:pPr>
        <w:rPr>
          <w:rFonts w:ascii="Times New Roman" w:eastAsia="Calibri" w:hAnsi="Times New Roman" w:cs="Times New Roman"/>
          <w:b/>
          <w:bCs/>
          <w:sz w:val="24"/>
          <w:szCs w:val="24"/>
        </w:rPr>
      </w:pPr>
      <w:r w:rsidRPr="000C0A5D">
        <w:rPr>
          <w:rFonts w:ascii="Times New Roman" w:eastAsia="Calibri" w:hAnsi="Times New Roman" w:cs="Times New Roman"/>
          <w:b/>
          <w:bCs/>
          <w:sz w:val="24"/>
          <w:szCs w:val="24"/>
        </w:rPr>
        <w:t>§ 9. Määruse jõustumine</w:t>
      </w:r>
    </w:p>
    <w:p w14:paraId="094B85CA" w14:textId="3C905E48" w:rsidR="008E7E70" w:rsidRPr="008E7E70" w:rsidRDefault="002F3010" w:rsidP="002F3010">
      <w:pPr>
        <w:rPr>
          <w:rFonts w:ascii="Times New Roman" w:eastAsia="Calibri" w:hAnsi="Times New Roman" w:cs="Times New Roman"/>
          <w:sz w:val="24"/>
          <w:szCs w:val="24"/>
        </w:rPr>
      </w:pPr>
      <w:r w:rsidRPr="002F3010">
        <w:rPr>
          <w:rFonts w:ascii="Times New Roman" w:eastAsia="Calibri" w:hAnsi="Times New Roman" w:cs="Times New Roman"/>
          <w:sz w:val="24"/>
          <w:szCs w:val="24"/>
        </w:rPr>
        <w:t xml:space="preserve">Määrus jõustub (kuupäev). </w:t>
      </w:r>
      <w:r w:rsidR="008E7E70" w:rsidRPr="008E7E70">
        <w:rPr>
          <w:rFonts w:ascii="Times New Roman" w:eastAsia="Calibri" w:hAnsi="Times New Roman" w:cs="Times New Roman"/>
          <w:sz w:val="24"/>
          <w:szCs w:val="24"/>
        </w:rPr>
        <w:br w:type="page"/>
      </w:r>
    </w:p>
    <w:p w14:paraId="6D099C49" w14:textId="54945A79" w:rsidR="008E7E70" w:rsidRPr="008E7E70" w:rsidRDefault="008E7E70" w:rsidP="008E7E70">
      <w:pPr>
        <w:spacing w:after="0" w:line="240" w:lineRule="auto"/>
        <w:jc w:val="right"/>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Rakendusakti kavand</w:t>
      </w:r>
      <w:r w:rsidR="002F3010">
        <w:rPr>
          <w:rFonts w:ascii="Times New Roman" w:eastAsia="Calibri" w:hAnsi="Times New Roman" w:cs="Times New Roman"/>
          <w:sz w:val="24"/>
          <w:szCs w:val="24"/>
        </w:rPr>
        <w:t xml:space="preserve"> nr 3</w:t>
      </w:r>
      <w:r w:rsidR="00CC0305">
        <w:rPr>
          <w:rFonts w:ascii="Times New Roman" w:eastAsia="Calibri" w:hAnsi="Times New Roman" w:cs="Times New Roman"/>
          <w:sz w:val="24"/>
          <w:szCs w:val="24"/>
        </w:rPr>
        <w:t>5</w:t>
      </w:r>
    </w:p>
    <w:p w14:paraId="18AB1CF6" w14:textId="77777777" w:rsidR="008E7E70" w:rsidRPr="008E7E70"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p>
    <w:p w14:paraId="7782BE43" w14:textId="7E328158" w:rsidR="008E7E70" w:rsidRPr="008E7E70" w:rsidRDefault="00AF51A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KLIIMAMINISTER</w:t>
      </w:r>
    </w:p>
    <w:p w14:paraId="6DCA19AE" w14:textId="77777777" w:rsidR="008E7E70" w:rsidRPr="008E7E70"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MÄÄRUS</w:t>
      </w:r>
    </w:p>
    <w:p w14:paraId="7D482676" w14:textId="77777777" w:rsidR="008E7E70" w:rsidRPr="008E7E70" w:rsidRDefault="008E7E70" w:rsidP="008E7E70">
      <w:pPr>
        <w:spacing w:before="120" w:after="240"/>
        <w:jc w:val="both"/>
        <w:rPr>
          <w:rFonts w:ascii="Times New Roman" w:eastAsia="Calibri" w:hAnsi="Times New Roman" w:cs="Times New Roman"/>
          <w:sz w:val="24"/>
          <w:szCs w:val="24"/>
        </w:rPr>
      </w:pPr>
    </w:p>
    <w:p w14:paraId="53F87F9E" w14:textId="77777777" w:rsidR="008E7E70" w:rsidRPr="008E7E70" w:rsidRDefault="008E7E70" w:rsidP="008E7E70">
      <w:pPr>
        <w:spacing w:before="120" w:after="240"/>
        <w:jc w:val="both"/>
        <w:rPr>
          <w:rFonts w:ascii="Times New Roman" w:eastAsia="Calibri" w:hAnsi="Times New Roman" w:cs="Times New Roman"/>
          <w:b/>
          <w:sz w:val="24"/>
          <w:szCs w:val="24"/>
        </w:rPr>
      </w:pPr>
      <w:bookmarkStart w:id="87" w:name="_Hlk127435574"/>
      <w:r w:rsidRPr="008E7E70">
        <w:rPr>
          <w:rFonts w:ascii="Times New Roman" w:eastAsia="Calibri" w:hAnsi="Times New Roman" w:cs="Times New Roman"/>
          <w:b/>
          <w:sz w:val="24"/>
          <w:szCs w:val="24"/>
        </w:rPr>
        <w:t xml:space="preserve">Elutähtsa teenuse kirjeldus ja toimepidevuse nõuded riigitee </w:t>
      </w:r>
      <w:proofErr w:type="spellStart"/>
      <w:r w:rsidRPr="008E7E70">
        <w:rPr>
          <w:rFonts w:ascii="Times New Roman" w:eastAsia="Calibri" w:hAnsi="Times New Roman" w:cs="Times New Roman"/>
          <w:b/>
          <w:sz w:val="24"/>
          <w:szCs w:val="24"/>
        </w:rPr>
        <w:t>sõidetavuse</w:t>
      </w:r>
      <w:proofErr w:type="spellEnd"/>
      <w:r w:rsidRPr="008E7E70">
        <w:rPr>
          <w:rFonts w:ascii="Times New Roman" w:eastAsia="Calibri" w:hAnsi="Times New Roman" w:cs="Times New Roman"/>
          <w:b/>
          <w:sz w:val="24"/>
          <w:szCs w:val="24"/>
        </w:rPr>
        <w:t xml:space="preserve"> tagamisel</w:t>
      </w:r>
    </w:p>
    <w:bookmarkEnd w:id="87"/>
    <w:p w14:paraId="7F44A8E3" w14:textId="30A9AADE" w:rsidR="008E7E70" w:rsidRP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 xml:space="preserve">Määrus kehtestatakse </w:t>
      </w:r>
      <w:r w:rsidR="00565C32" w:rsidRPr="00565C32">
        <w:rPr>
          <w:rFonts w:ascii="Times New Roman" w:eastAsia="Calibri" w:hAnsi="Times New Roman" w:cs="Times New Roman"/>
          <w:color w:val="000000"/>
          <w:sz w:val="24"/>
          <w:szCs w:val="24"/>
        </w:rPr>
        <w:t xml:space="preserve">tsiviilkriisi ja riigikaitse seaduse </w:t>
      </w:r>
      <w:r w:rsidRPr="008E7E70">
        <w:rPr>
          <w:rFonts w:ascii="Times New Roman" w:eastAsia="Calibri" w:hAnsi="Times New Roman" w:cs="Times New Roman"/>
          <w:color w:val="000000"/>
          <w:sz w:val="24"/>
          <w:szCs w:val="24"/>
        </w:rPr>
        <w:t xml:space="preserve">§ </w:t>
      </w:r>
      <w:r w:rsidR="00D268A5">
        <w:rPr>
          <w:rFonts w:ascii="Times New Roman" w:eastAsia="Calibri" w:hAnsi="Times New Roman" w:cs="Times New Roman"/>
          <w:color w:val="000000"/>
          <w:sz w:val="24"/>
          <w:szCs w:val="24"/>
        </w:rPr>
        <w:t>74</w:t>
      </w:r>
      <w:r w:rsidRPr="008E7E70">
        <w:rPr>
          <w:rFonts w:ascii="Times New Roman" w:eastAsia="Calibri" w:hAnsi="Times New Roman" w:cs="Times New Roman"/>
          <w:color w:val="000000"/>
          <w:sz w:val="24"/>
          <w:szCs w:val="24"/>
        </w:rPr>
        <w:t xml:space="preserve"> lõike 5 alusel.</w:t>
      </w:r>
    </w:p>
    <w:p w14:paraId="080FFA2A"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1. Elutähtsa teenuse kirjeldus</w:t>
      </w:r>
    </w:p>
    <w:p w14:paraId="67FCCDB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tagamine kui elutähtis teenus seisneb riigiteede, välja arvatud riigi jääteede, korrashoiu teostamises tasemel, mis tagab riigiteede võrgu toimimise ning tingimused ohutuks liiklemiseks.</w:t>
      </w:r>
    </w:p>
    <w:p w14:paraId="686D9324" w14:textId="6FC744D4"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Elutähtsa teenuse osutaja ülesandeid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tagamisel täidab ehitusseadustiku § 97 lõikes 7 nimetatud ettevõtja (edaspidi </w:t>
      </w:r>
      <w:r w:rsidRPr="008E7E70">
        <w:rPr>
          <w:rFonts w:ascii="Times New Roman" w:eastAsia="Calibri" w:hAnsi="Times New Roman" w:cs="Times New Roman"/>
          <w:i/>
          <w:sz w:val="24"/>
          <w:szCs w:val="24"/>
        </w:rPr>
        <w:t>riigiteed korrashoidev ettevõtja</w:t>
      </w:r>
      <w:r w:rsidRPr="008E7E70">
        <w:rPr>
          <w:rFonts w:ascii="Times New Roman" w:eastAsia="Calibri" w:hAnsi="Times New Roman" w:cs="Times New Roman"/>
          <w:sz w:val="24"/>
          <w:szCs w:val="24"/>
        </w:rPr>
        <w:t xml:space="preserve">) nende korrashoiutööde osas, mis tulenevad </w:t>
      </w:r>
      <w:r w:rsidR="00526D42">
        <w:rPr>
          <w:rFonts w:ascii="Times New Roman" w:eastAsia="Calibri" w:hAnsi="Times New Roman" w:cs="Times New Roman"/>
          <w:sz w:val="24"/>
          <w:szCs w:val="24"/>
        </w:rPr>
        <w:t>Tran</w:t>
      </w:r>
      <w:r w:rsidR="002A26E6">
        <w:rPr>
          <w:rFonts w:ascii="Times New Roman" w:eastAsia="Calibri" w:hAnsi="Times New Roman" w:cs="Times New Roman"/>
          <w:sz w:val="24"/>
          <w:szCs w:val="24"/>
        </w:rPr>
        <w:t>s</w:t>
      </w:r>
      <w:r w:rsidR="00526D42">
        <w:rPr>
          <w:rFonts w:ascii="Times New Roman" w:eastAsia="Calibri" w:hAnsi="Times New Roman" w:cs="Times New Roman"/>
          <w:sz w:val="24"/>
          <w:szCs w:val="24"/>
        </w:rPr>
        <w:t>pordiametiga</w:t>
      </w:r>
      <w:r w:rsidR="00526D42"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sz w:val="24"/>
          <w:szCs w:val="24"/>
        </w:rPr>
        <w:t xml:space="preserve">sõlmitud riigiteede korrashoiu lepingust. Muus osas täidab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tagamisel elutähtsa teenuse osutaja ülesandeid </w:t>
      </w:r>
      <w:r w:rsidR="00526D42">
        <w:rPr>
          <w:rFonts w:ascii="Times New Roman" w:eastAsia="Calibri" w:hAnsi="Times New Roman" w:cs="Times New Roman"/>
          <w:sz w:val="24"/>
          <w:szCs w:val="24"/>
        </w:rPr>
        <w:t>Transpordiamet</w:t>
      </w:r>
      <w:r w:rsidRPr="008E7E70">
        <w:rPr>
          <w:rFonts w:ascii="Times New Roman" w:eastAsia="Calibri" w:hAnsi="Times New Roman" w:cs="Times New Roman"/>
          <w:sz w:val="24"/>
          <w:szCs w:val="24"/>
        </w:rPr>
        <w:t>.</w:t>
      </w:r>
    </w:p>
    <w:p w14:paraId="4EB2B0DB"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2. Nõuded elutähtsa teenuse tasemele</w:t>
      </w:r>
    </w:p>
    <w:p w14:paraId="3837A72A"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Kriisiolukorras või selle ohu korral, välja arvatud lõikes 2 nimetatud olukorras, tagab elutähtsa teenuse osutaja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vastavalt § 1 lõikes 1 kehtestatud teenuse tasemele.</w:t>
      </w:r>
    </w:p>
    <w:p w14:paraId="4A14B56C" w14:textId="3DC6CDED"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Vedelkütuse varustamise katkestusest tingitud kriisiolukorras või selle ohu korral järgib riigiteed korrashoidev ettevõtja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tagamisel </w:t>
      </w:r>
      <w:r w:rsidR="00565C32" w:rsidRPr="00565C32">
        <w:rPr>
          <w:rFonts w:ascii="Times New Roman" w:eastAsia="Calibri" w:hAnsi="Times New Roman" w:cs="Times New Roman"/>
          <w:sz w:val="24"/>
          <w:szCs w:val="24"/>
        </w:rPr>
        <w:t xml:space="preserve">tsiviilkriisi ja riigikaitse seaduse </w:t>
      </w:r>
      <w:r w:rsidRPr="008E7E70">
        <w:rPr>
          <w:rFonts w:ascii="Times New Roman" w:eastAsia="Calibri" w:hAnsi="Times New Roman" w:cs="Times New Roman"/>
          <w:sz w:val="24"/>
          <w:szCs w:val="24"/>
        </w:rPr>
        <w:t xml:space="preserve">§ </w:t>
      </w:r>
      <w:r w:rsidR="00D268A5">
        <w:rPr>
          <w:rFonts w:ascii="Times New Roman" w:eastAsia="Calibri" w:hAnsi="Times New Roman" w:cs="Times New Roman"/>
          <w:sz w:val="24"/>
          <w:szCs w:val="24"/>
        </w:rPr>
        <w:t>1</w:t>
      </w:r>
      <w:r w:rsidR="00C81FC9">
        <w:rPr>
          <w:rFonts w:ascii="Times New Roman" w:eastAsia="Calibri" w:hAnsi="Times New Roman" w:cs="Times New Roman"/>
          <w:sz w:val="24"/>
          <w:szCs w:val="24"/>
        </w:rPr>
        <w:t>3</w:t>
      </w:r>
      <w:r w:rsidRPr="008E7E70">
        <w:rPr>
          <w:rFonts w:ascii="Times New Roman" w:eastAsia="Calibri" w:hAnsi="Times New Roman" w:cs="Times New Roman"/>
          <w:sz w:val="24"/>
          <w:szCs w:val="24"/>
        </w:rPr>
        <w:t xml:space="preserve"> lõikes 1</w:t>
      </w:r>
      <w:r w:rsidR="00D268A5">
        <w:rPr>
          <w:rFonts w:ascii="Times New Roman" w:eastAsia="Calibri" w:hAnsi="Times New Roman" w:cs="Times New Roman"/>
          <w:sz w:val="24"/>
          <w:szCs w:val="24"/>
        </w:rPr>
        <w:t xml:space="preserve"> ja § 1</w:t>
      </w:r>
      <w:r w:rsidR="00C81FC9">
        <w:rPr>
          <w:rFonts w:ascii="Times New Roman" w:eastAsia="Calibri" w:hAnsi="Times New Roman" w:cs="Times New Roman"/>
          <w:sz w:val="24"/>
          <w:szCs w:val="24"/>
        </w:rPr>
        <w:t>5</w:t>
      </w:r>
      <w:r w:rsidR="00D268A5">
        <w:rPr>
          <w:rFonts w:ascii="Times New Roman" w:eastAsia="Calibri" w:hAnsi="Times New Roman" w:cs="Times New Roman"/>
          <w:sz w:val="24"/>
          <w:szCs w:val="24"/>
        </w:rPr>
        <w:t xml:space="preserve"> lõike 1</w:t>
      </w:r>
      <w:r w:rsidRPr="008E7E70">
        <w:rPr>
          <w:rFonts w:ascii="Times New Roman" w:eastAsia="Calibri" w:hAnsi="Times New Roman" w:cs="Times New Roman"/>
          <w:sz w:val="24"/>
          <w:szCs w:val="24"/>
        </w:rPr>
        <w:t xml:space="preserve"> nimetatud toimepidevuse riskianalüüsi ja plaani (edaspidi </w:t>
      </w:r>
      <w:r w:rsidRPr="008E7E70">
        <w:rPr>
          <w:rFonts w:ascii="Times New Roman" w:eastAsia="Calibri" w:hAnsi="Times New Roman" w:cs="Times New Roman"/>
          <w:i/>
          <w:sz w:val="24"/>
          <w:szCs w:val="24"/>
        </w:rPr>
        <w:t>riskianalüüs ja plaan</w:t>
      </w:r>
      <w:r w:rsidRPr="008E7E70">
        <w:rPr>
          <w:rFonts w:ascii="Times New Roman" w:eastAsia="Calibri" w:hAnsi="Times New Roman" w:cs="Times New Roman"/>
          <w:sz w:val="24"/>
          <w:szCs w:val="24"/>
        </w:rPr>
        <w:t>).</w:t>
      </w:r>
    </w:p>
    <w:p w14:paraId="1780CECC"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3. Nõuded elutähtsa teenuse katkestuse ennetamiseks</w:t>
      </w:r>
    </w:p>
    <w:p w14:paraId="438A246D"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tagamiseks ja selle katkestuse ennetamiseks peab riskianalüüsis ja plaanis arvestama vähemalt järgmiste võimalike ohtudega:</w:t>
      </w:r>
    </w:p>
    <w:p w14:paraId="25A44BE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tee purunemine;</w:t>
      </w:r>
    </w:p>
    <w:p w14:paraId="2B00C2B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erakordselt rasked ilmaolud;</w:t>
      </w:r>
    </w:p>
    <w:p w14:paraId="573BED75"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vedelkütusega varustamise katkestus;</w:t>
      </w:r>
    </w:p>
    <w:p w14:paraId="311173B4"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telefoni-, mobiiltelefoni- või andmesideteenuse katkestus.</w:t>
      </w:r>
    </w:p>
    <w:p w14:paraId="05907DD6"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 xml:space="preserve">(2)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tagamiseks ja selle katkestuse ennetamiseks peab riigiteed korrashoidev ettevõtja tagama vähemalt:</w:t>
      </w:r>
    </w:p>
    <w:p w14:paraId="13382C1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vajalikul hulgal ja vajalike oskustega personali;</w:t>
      </w:r>
    </w:p>
    <w:p w14:paraId="6D016FA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vajalikus koguses ja töövalmiduses teehooldetehnika ja abivahendid;</w:t>
      </w:r>
    </w:p>
    <w:p w14:paraId="6B2499E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3) vajalikud kokkulepped lisatehnika ja -tööjõu kaasamiseks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taastamiseks.</w:t>
      </w:r>
    </w:p>
    <w:p w14:paraId="76311D17" w14:textId="4AA8776B"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(3)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tagamiseks ja selle katkestuse ennetamiseks peab </w:t>
      </w:r>
      <w:r w:rsidR="00526D42">
        <w:rPr>
          <w:rFonts w:ascii="Times New Roman" w:eastAsia="Calibri" w:hAnsi="Times New Roman" w:cs="Times New Roman"/>
          <w:sz w:val="24"/>
          <w:szCs w:val="24"/>
        </w:rPr>
        <w:t>Transpordiamet</w:t>
      </w:r>
      <w:r w:rsidR="00526D42"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sz w:val="24"/>
          <w:szCs w:val="24"/>
        </w:rPr>
        <w:t>tagama vähemalt:</w:t>
      </w:r>
    </w:p>
    <w:p w14:paraId="5535E40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vajalikul hulgal ja vajalike oskustega personali;</w:t>
      </w:r>
    </w:p>
    <w:p w14:paraId="0F79D74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valmisoleku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taastamiseks vajalike meetmete rakendamiseks.</w:t>
      </w:r>
    </w:p>
    <w:p w14:paraId="5045A15A"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4. Elutähtsa teenuse katkestus ja elutähtsa teenuse ulatuslik või raskete tagajärgedega katkestus</w:t>
      </w:r>
    </w:p>
    <w:p w14:paraId="1A4BE79E"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katkestuse lubatud aeg on:</w:t>
      </w:r>
    </w:p>
    <w:p w14:paraId="6D015DC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põhimaanteel 12 tundi;</w:t>
      </w:r>
    </w:p>
    <w:p w14:paraId="6877A323"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tugimaanteel 24 tundi;</w:t>
      </w:r>
    </w:p>
    <w:p w14:paraId="50BA5BB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3) </w:t>
      </w:r>
      <w:proofErr w:type="spellStart"/>
      <w:r w:rsidRPr="008E7E70">
        <w:rPr>
          <w:rFonts w:ascii="Times New Roman" w:eastAsia="Calibri" w:hAnsi="Times New Roman" w:cs="Times New Roman"/>
          <w:sz w:val="24"/>
          <w:szCs w:val="24"/>
        </w:rPr>
        <w:t>kõrvalmaanteel</w:t>
      </w:r>
      <w:proofErr w:type="spellEnd"/>
      <w:r w:rsidRPr="008E7E70">
        <w:rPr>
          <w:rFonts w:ascii="Times New Roman" w:eastAsia="Calibri" w:hAnsi="Times New Roman" w:cs="Times New Roman"/>
          <w:sz w:val="24"/>
          <w:szCs w:val="24"/>
        </w:rPr>
        <w:t xml:space="preserve"> ja muul riigiteel 72 tundi.</w:t>
      </w:r>
    </w:p>
    <w:p w14:paraId="185C774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katkestuse korral rakendab elutähtsa teenuse osutaja kõiki asjakohaseid meetmeid eesmärgiga riigitee </w:t>
      </w:r>
      <w:proofErr w:type="spellStart"/>
      <w:r w:rsidRPr="008E7E70">
        <w:rPr>
          <w:rFonts w:ascii="Times New Roman" w:eastAsia="Calibri" w:hAnsi="Times New Roman" w:cs="Times New Roman"/>
          <w:sz w:val="24"/>
          <w:szCs w:val="24"/>
        </w:rPr>
        <w:t>sõidetavus</w:t>
      </w:r>
      <w:proofErr w:type="spellEnd"/>
      <w:r w:rsidRPr="008E7E70">
        <w:rPr>
          <w:rFonts w:ascii="Times New Roman" w:eastAsia="Calibri" w:hAnsi="Times New Roman" w:cs="Times New Roman"/>
          <w:sz w:val="24"/>
          <w:szCs w:val="24"/>
        </w:rPr>
        <w:t xml:space="preserve"> võimalikult kiiresti taastada.</w:t>
      </w:r>
    </w:p>
    <w:p w14:paraId="2E59DBA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Elutähtsa teenuse ulatusliku või raskete tagajärgedega katkestusega on tegemist siis, kui on täidetud järgmised tingimused:</w:t>
      </w:r>
    </w:p>
    <w:p w14:paraId="484C7A39"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olukord ohustab paljude inimeste tervist või võib põhjustada suurt varalist kahju;</w:t>
      </w:r>
    </w:p>
    <w:p w14:paraId="38F9AD6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lõikes 1 nimetatud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katkestuse lubatud aeg on ületatud;</w:t>
      </w:r>
    </w:p>
    <w:p w14:paraId="5D7E3A4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3) elutähtsa teenuse osutajal puuduvad võimalused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taastamiseks.</w:t>
      </w:r>
    </w:p>
    <w:p w14:paraId="4E8FC622"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bCs/>
          <w:sz w:val="24"/>
          <w:szCs w:val="24"/>
        </w:rPr>
        <w:t>§ 5.</w:t>
      </w:r>
      <w:r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b/>
          <w:sz w:val="24"/>
          <w:szCs w:val="24"/>
        </w:rPr>
        <w:t>Elutähtsa teenuse ulatuslikust või raskete tagajärgedega katkestusest või selle ohust teavitamise korraldus</w:t>
      </w:r>
    </w:p>
    <w:p w14:paraId="7CB0F398" w14:textId="3BFA2E32"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Riigiteed korrashoidev ettevõtja teavitab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ulatuslikust või raskete tagajärgedega katkestusest või selle ohust </w:t>
      </w:r>
      <w:r w:rsidR="00526D42">
        <w:rPr>
          <w:rFonts w:ascii="Times New Roman" w:eastAsia="Calibri" w:hAnsi="Times New Roman" w:cs="Times New Roman"/>
          <w:sz w:val="24"/>
          <w:szCs w:val="24"/>
        </w:rPr>
        <w:t>Transpordiamet eelnevat kokkulepitud</w:t>
      </w:r>
      <w:r w:rsidR="00526D42"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sz w:val="24"/>
          <w:szCs w:val="24"/>
        </w:rPr>
        <w:t>telefoni ja e-posti teel.</w:t>
      </w:r>
    </w:p>
    <w:p w14:paraId="2B7E07F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Lõikes 1 käsitletud teavitus peab sisaldama vähemalt järgmist informatsiooni:</w:t>
      </w:r>
    </w:p>
    <w:p w14:paraId="1D04E21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asukoht, kus esineb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ulatuslik või raskete tagajärgedega katkestuses või selle oht;</w:t>
      </w:r>
    </w:p>
    <w:p w14:paraId="5F62E8F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 xml:space="preserve">2)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ulatusliku või raskete tagajärgedega katkestuse või selle ohu lühikirjeldus;</w:t>
      </w:r>
    </w:p>
    <w:p w14:paraId="708F5C29" w14:textId="77777777" w:rsidR="008E7E70" w:rsidRPr="000C0A5D"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3) riigitee </w:t>
      </w:r>
      <w:proofErr w:type="spellStart"/>
      <w:r w:rsidRPr="008E7E70">
        <w:rPr>
          <w:rFonts w:ascii="Times New Roman" w:eastAsia="Calibri" w:hAnsi="Times New Roman" w:cs="Times New Roman"/>
          <w:sz w:val="24"/>
          <w:szCs w:val="24"/>
        </w:rPr>
        <w:t>sõidetavuse</w:t>
      </w:r>
      <w:proofErr w:type="spellEnd"/>
      <w:r w:rsidRPr="008E7E70">
        <w:rPr>
          <w:rFonts w:ascii="Times New Roman" w:eastAsia="Calibri" w:hAnsi="Times New Roman" w:cs="Times New Roman"/>
          <w:sz w:val="24"/>
          <w:szCs w:val="24"/>
        </w:rPr>
        <w:t xml:space="preserve"> ulatusliku või raskete tagajärgedega katkestuse või selle ohu lahendamise </w:t>
      </w:r>
      <w:r w:rsidRPr="000C0A5D">
        <w:rPr>
          <w:rFonts w:ascii="Times New Roman" w:eastAsia="Calibri" w:hAnsi="Times New Roman" w:cs="Times New Roman"/>
          <w:sz w:val="24"/>
          <w:szCs w:val="24"/>
        </w:rPr>
        <w:t>käik ja kaasatavad osapooled;</w:t>
      </w:r>
    </w:p>
    <w:p w14:paraId="46CF7F57" w14:textId="77777777" w:rsidR="008E7E70" w:rsidRPr="000C0A5D" w:rsidRDefault="008E7E70" w:rsidP="008E7E70">
      <w:pPr>
        <w:spacing w:before="120" w:after="240"/>
        <w:jc w:val="both"/>
        <w:rPr>
          <w:rFonts w:ascii="Times New Roman" w:eastAsia="Calibri" w:hAnsi="Times New Roman" w:cs="Times New Roman"/>
          <w:sz w:val="24"/>
          <w:szCs w:val="24"/>
        </w:rPr>
      </w:pPr>
      <w:r w:rsidRPr="000C0A5D">
        <w:rPr>
          <w:rFonts w:ascii="Times New Roman" w:eastAsia="Calibri" w:hAnsi="Times New Roman" w:cs="Times New Roman"/>
          <w:sz w:val="24"/>
          <w:szCs w:val="24"/>
        </w:rPr>
        <w:t xml:space="preserve">4) riigitee </w:t>
      </w:r>
      <w:proofErr w:type="spellStart"/>
      <w:r w:rsidRPr="000C0A5D">
        <w:rPr>
          <w:rFonts w:ascii="Times New Roman" w:eastAsia="Calibri" w:hAnsi="Times New Roman" w:cs="Times New Roman"/>
          <w:sz w:val="24"/>
          <w:szCs w:val="24"/>
        </w:rPr>
        <w:t>sõidetavuse</w:t>
      </w:r>
      <w:proofErr w:type="spellEnd"/>
      <w:r w:rsidRPr="000C0A5D">
        <w:rPr>
          <w:rFonts w:ascii="Times New Roman" w:eastAsia="Calibri" w:hAnsi="Times New Roman" w:cs="Times New Roman"/>
          <w:sz w:val="24"/>
          <w:szCs w:val="24"/>
        </w:rPr>
        <w:t xml:space="preserve"> ulatusliku või raskete tagajärgedega katkestuse või selle ohu hinnanguline kestus.</w:t>
      </w:r>
    </w:p>
    <w:p w14:paraId="2154FC8E" w14:textId="07CB0457" w:rsidR="008E7E70" w:rsidRPr="008E7E70" w:rsidRDefault="008E7E70" w:rsidP="008E7E70">
      <w:pPr>
        <w:spacing w:before="120" w:after="240"/>
        <w:jc w:val="both"/>
        <w:rPr>
          <w:rFonts w:ascii="Times New Roman" w:eastAsia="Calibri" w:hAnsi="Times New Roman" w:cs="Times New Roman"/>
          <w:sz w:val="24"/>
          <w:szCs w:val="24"/>
        </w:rPr>
      </w:pPr>
      <w:r w:rsidRPr="000C0A5D">
        <w:rPr>
          <w:rFonts w:ascii="Times New Roman" w:eastAsia="Calibri" w:hAnsi="Times New Roman" w:cs="Times New Roman"/>
          <w:sz w:val="24"/>
          <w:szCs w:val="24"/>
        </w:rPr>
        <w:t xml:space="preserve">(3) </w:t>
      </w:r>
      <w:r w:rsidR="00526D42" w:rsidRPr="000C0A5D">
        <w:rPr>
          <w:rFonts w:ascii="Times New Roman" w:eastAsia="Calibri" w:hAnsi="Times New Roman" w:cs="Times New Roman"/>
          <w:sz w:val="24"/>
          <w:szCs w:val="24"/>
        </w:rPr>
        <w:t xml:space="preserve">Transpordiamet </w:t>
      </w:r>
      <w:r w:rsidRPr="000C0A5D">
        <w:rPr>
          <w:rFonts w:ascii="Times New Roman" w:eastAsia="Calibri" w:hAnsi="Times New Roman" w:cs="Times New Roman"/>
          <w:sz w:val="24"/>
          <w:szCs w:val="24"/>
        </w:rPr>
        <w:t xml:space="preserve">teavitab avalikkust riigitee </w:t>
      </w:r>
      <w:proofErr w:type="spellStart"/>
      <w:r w:rsidRPr="000C0A5D">
        <w:rPr>
          <w:rFonts w:ascii="Times New Roman" w:eastAsia="Calibri" w:hAnsi="Times New Roman" w:cs="Times New Roman"/>
          <w:sz w:val="24"/>
          <w:szCs w:val="24"/>
        </w:rPr>
        <w:t>sõidetavuse</w:t>
      </w:r>
      <w:proofErr w:type="spellEnd"/>
      <w:r w:rsidRPr="000C0A5D">
        <w:rPr>
          <w:rFonts w:ascii="Times New Roman" w:eastAsia="Calibri" w:hAnsi="Times New Roman" w:cs="Times New Roman"/>
          <w:sz w:val="24"/>
          <w:szCs w:val="24"/>
        </w:rPr>
        <w:t xml:space="preserve"> ulatuslikust või raskete tagajärgedega katkestusest või selle ohust liiklusseaduse §-s 51 sätestatud korras. Avalikkuse teavitamiseks võib lisaks liiklusseaduse §-s 51 sätestatud võimalustele kasutada ka teisi teavituskanaleid.</w:t>
      </w:r>
    </w:p>
    <w:p w14:paraId="6EB1FDD0" w14:textId="2273616C" w:rsidR="002F3010" w:rsidRPr="002F3010" w:rsidRDefault="002F3010" w:rsidP="002F3010">
      <w:pPr>
        <w:rPr>
          <w:rFonts w:ascii="Times New Roman" w:eastAsia="Calibri" w:hAnsi="Times New Roman" w:cs="Times New Roman"/>
          <w:b/>
          <w:bCs/>
          <w:sz w:val="24"/>
          <w:szCs w:val="24"/>
        </w:rPr>
      </w:pPr>
      <w:r w:rsidRPr="002F3010">
        <w:rPr>
          <w:rFonts w:ascii="Times New Roman" w:eastAsia="Calibri" w:hAnsi="Times New Roman" w:cs="Times New Roman"/>
          <w:b/>
          <w:bCs/>
          <w:sz w:val="24"/>
          <w:szCs w:val="24"/>
        </w:rPr>
        <w:t>§ 6. Määruse jõustumine</w:t>
      </w:r>
    </w:p>
    <w:p w14:paraId="5469A628" w14:textId="3D6319EF" w:rsidR="008E7E70" w:rsidRPr="008E7E70" w:rsidRDefault="002F3010" w:rsidP="002F3010">
      <w:pPr>
        <w:rPr>
          <w:rFonts w:ascii="Times New Roman" w:eastAsia="Calibri" w:hAnsi="Times New Roman" w:cs="Times New Roman"/>
          <w:sz w:val="24"/>
          <w:szCs w:val="24"/>
        </w:rPr>
      </w:pPr>
      <w:r w:rsidRPr="002F3010">
        <w:rPr>
          <w:rFonts w:ascii="Times New Roman" w:eastAsia="Calibri" w:hAnsi="Times New Roman" w:cs="Times New Roman"/>
          <w:sz w:val="24"/>
          <w:szCs w:val="24"/>
        </w:rPr>
        <w:t xml:space="preserve">Määrus jõustub (kuupäev). </w:t>
      </w:r>
      <w:r w:rsidR="008E7E70" w:rsidRPr="008E7E70">
        <w:rPr>
          <w:rFonts w:ascii="Times New Roman" w:eastAsia="Calibri" w:hAnsi="Times New Roman" w:cs="Times New Roman"/>
          <w:sz w:val="24"/>
          <w:szCs w:val="24"/>
        </w:rPr>
        <w:br w:type="page"/>
      </w:r>
    </w:p>
    <w:p w14:paraId="289024E5" w14:textId="266F9C31" w:rsidR="008E7E70" w:rsidRDefault="008E7E70" w:rsidP="008E7E70">
      <w:pPr>
        <w:spacing w:after="0" w:line="240" w:lineRule="auto"/>
        <w:jc w:val="right"/>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Rakendusakti kavand</w:t>
      </w:r>
      <w:r w:rsidR="002F3010">
        <w:rPr>
          <w:rFonts w:ascii="Times New Roman" w:eastAsia="Calibri" w:hAnsi="Times New Roman" w:cs="Times New Roman"/>
          <w:sz w:val="24"/>
          <w:szCs w:val="24"/>
        </w:rPr>
        <w:t xml:space="preserve"> nr 3</w:t>
      </w:r>
      <w:r w:rsidR="00CC0305">
        <w:rPr>
          <w:rFonts w:ascii="Times New Roman" w:eastAsia="Calibri" w:hAnsi="Times New Roman" w:cs="Times New Roman"/>
          <w:sz w:val="24"/>
          <w:szCs w:val="24"/>
        </w:rPr>
        <w:t>6</w:t>
      </w:r>
    </w:p>
    <w:p w14:paraId="46B9109D" w14:textId="77777777" w:rsidR="008E7E70" w:rsidRPr="008E7E70" w:rsidRDefault="008E7E70" w:rsidP="008E7E70">
      <w:pPr>
        <w:spacing w:after="0" w:line="240" w:lineRule="auto"/>
        <w:jc w:val="right"/>
        <w:rPr>
          <w:rFonts w:ascii="Times New Roman" w:eastAsia="Calibri" w:hAnsi="Times New Roman" w:cs="Times New Roman"/>
          <w:sz w:val="24"/>
          <w:szCs w:val="24"/>
        </w:rPr>
      </w:pPr>
    </w:p>
    <w:p w14:paraId="09D0AD8B" w14:textId="77777777" w:rsidR="008E7E70" w:rsidRDefault="008E7E70" w:rsidP="008E7E70">
      <w:pPr>
        <w:autoSpaceDE w:val="0"/>
        <w:autoSpaceDN w:val="0"/>
        <w:adjustRightInd w:val="0"/>
        <w:spacing w:before="120" w:after="240" w:line="240" w:lineRule="auto"/>
        <w:jc w:val="center"/>
        <w:rPr>
          <w:rFonts w:ascii="Times New Roman" w:eastAsia="Calibri" w:hAnsi="Times New Roman" w:cs="Times New Roman"/>
          <w:sz w:val="24"/>
          <w:szCs w:val="24"/>
        </w:rPr>
      </w:pPr>
    </w:p>
    <w:p w14:paraId="19D1B8E9" w14:textId="00EF54EB" w:rsidR="008E7E70" w:rsidRPr="008E7E70" w:rsidRDefault="00AF51A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MAJANDUS</w:t>
      </w:r>
      <w:r w:rsidR="008E7E70" w:rsidRPr="008E7E70">
        <w:rPr>
          <w:rFonts w:ascii="Times New Roman" w:eastAsia="Calibri" w:hAnsi="Times New Roman" w:cs="Times New Roman"/>
          <w:color w:val="000000"/>
          <w:sz w:val="24"/>
          <w:szCs w:val="24"/>
        </w:rPr>
        <w:t>- JA INFOTEHNOLOOGIAMINISTER</w:t>
      </w:r>
    </w:p>
    <w:p w14:paraId="1DAF84CF" w14:textId="75DF91C0" w:rsidR="008E7E70"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MÄÄRUS</w:t>
      </w:r>
    </w:p>
    <w:p w14:paraId="1CE76FA8" w14:textId="77777777" w:rsidR="008E7E70" w:rsidRPr="008E7E70"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p>
    <w:p w14:paraId="7186BB95" w14:textId="77777777" w:rsidR="008E7E70" w:rsidRPr="008E7E70" w:rsidRDefault="008E7E70" w:rsidP="008E7E70">
      <w:pPr>
        <w:spacing w:before="120" w:after="240"/>
        <w:jc w:val="both"/>
        <w:rPr>
          <w:rFonts w:ascii="Times New Roman" w:eastAsia="Calibri" w:hAnsi="Times New Roman" w:cs="Times New Roman"/>
          <w:b/>
          <w:sz w:val="24"/>
          <w:szCs w:val="24"/>
        </w:rPr>
      </w:pPr>
      <w:bookmarkStart w:id="88" w:name="_Hlk127435625"/>
      <w:r w:rsidRPr="008E7E70">
        <w:rPr>
          <w:rFonts w:ascii="Times New Roman" w:eastAsia="Calibri" w:hAnsi="Times New Roman" w:cs="Times New Roman"/>
          <w:b/>
          <w:sz w:val="24"/>
          <w:szCs w:val="24"/>
        </w:rPr>
        <w:t>Elutähtsa telefoni-, mobiiltelefoni- ja andmesideteenuse kirjeldus ja toimepidevuse nõuded</w:t>
      </w:r>
    </w:p>
    <w:bookmarkEnd w:id="88"/>
    <w:p w14:paraId="58D740C8" w14:textId="2200E2A3" w:rsidR="008E7E70" w:rsidRP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 xml:space="preserve">Määrus kehtestatakse </w:t>
      </w:r>
      <w:r w:rsidR="00565C32" w:rsidRPr="00565C32">
        <w:rPr>
          <w:rFonts w:ascii="Times New Roman" w:eastAsia="Calibri" w:hAnsi="Times New Roman" w:cs="Times New Roman"/>
          <w:color w:val="000000"/>
          <w:sz w:val="24"/>
          <w:szCs w:val="24"/>
        </w:rPr>
        <w:t xml:space="preserve">tsiviilkriisi ja riigikaitse seaduse </w:t>
      </w:r>
      <w:r w:rsidRPr="008E7E70">
        <w:rPr>
          <w:rFonts w:ascii="Times New Roman" w:eastAsia="Calibri" w:hAnsi="Times New Roman" w:cs="Times New Roman"/>
          <w:color w:val="000000"/>
          <w:sz w:val="24"/>
          <w:szCs w:val="24"/>
        </w:rPr>
        <w:t xml:space="preserve">§ </w:t>
      </w:r>
      <w:r w:rsidR="00D268A5">
        <w:rPr>
          <w:rFonts w:ascii="Times New Roman" w:eastAsia="Calibri" w:hAnsi="Times New Roman" w:cs="Times New Roman"/>
          <w:color w:val="000000"/>
          <w:sz w:val="24"/>
          <w:szCs w:val="24"/>
        </w:rPr>
        <w:t>74</w:t>
      </w:r>
      <w:r w:rsidRPr="008E7E70">
        <w:rPr>
          <w:rFonts w:ascii="Times New Roman" w:eastAsia="Calibri" w:hAnsi="Times New Roman" w:cs="Times New Roman"/>
          <w:color w:val="000000"/>
          <w:sz w:val="24"/>
          <w:szCs w:val="24"/>
        </w:rPr>
        <w:t xml:space="preserve"> lõike 5 alusel.</w:t>
      </w:r>
    </w:p>
    <w:p w14:paraId="54DD2A06"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1. Elutähtsa teenuse kirjeldus</w:t>
      </w:r>
    </w:p>
    <w:p w14:paraId="43A1FB33"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Telefoniteenus käesoleva määruse tähenduses on sideteenus, mis võimaldab riigisiseste kõnede tegemist ja vastuvõtmist Eesti numeratsiooniplaani kuuluva numbri abil.</w:t>
      </w:r>
    </w:p>
    <w:p w14:paraId="382EB74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Mobiiltelefoniteenus käesoleva määruse tähenduses on sideteenus, mis võimaldab kindlaks määramata asukohas riigisiseste kõnede tegemist ja vastuvõtmist ning lühisõnumi (SMS – </w:t>
      </w:r>
      <w:proofErr w:type="spellStart"/>
      <w:r w:rsidRPr="008E7E70">
        <w:rPr>
          <w:rFonts w:ascii="Times New Roman" w:eastAsia="Calibri" w:hAnsi="Times New Roman" w:cs="Times New Roman"/>
          <w:i/>
          <w:sz w:val="24"/>
          <w:szCs w:val="24"/>
        </w:rPr>
        <w:t>Short</w:t>
      </w:r>
      <w:proofErr w:type="spellEnd"/>
      <w:r w:rsidRPr="008E7E70">
        <w:rPr>
          <w:rFonts w:ascii="Times New Roman" w:eastAsia="Calibri" w:hAnsi="Times New Roman" w:cs="Times New Roman"/>
          <w:i/>
          <w:sz w:val="24"/>
          <w:szCs w:val="24"/>
        </w:rPr>
        <w:t xml:space="preserve"> </w:t>
      </w:r>
      <w:proofErr w:type="spellStart"/>
      <w:r w:rsidRPr="008E7E70">
        <w:rPr>
          <w:rFonts w:ascii="Times New Roman" w:eastAsia="Calibri" w:hAnsi="Times New Roman" w:cs="Times New Roman"/>
          <w:i/>
          <w:sz w:val="24"/>
          <w:szCs w:val="24"/>
        </w:rPr>
        <w:t>Message</w:t>
      </w:r>
      <w:proofErr w:type="spellEnd"/>
      <w:r w:rsidRPr="008E7E70">
        <w:rPr>
          <w:rFonts w:ascii="Times New Roman" w:eastAsia="Calibri" w:hAnsi="Times New Roman" w:cs="Times New Roman"/>
          <w:i/>
          <w:sz w:val="24"/>
          <w:szCs w:val="24"/>
        </w:rPr>
        <w:t xml:space="preserve"> Service</w:t>
      </w:r>
      <w:r w:rsidRPr="008E7E70">
        <w:rPr>
          <w:rFonts w:ascii="Times New Roman" w:eastAsia="Calibri" w:hAnsi="Times New Roman" w:cs="Times New Roman"/>
          <w:sz w:val="24"/>
          <w:szCs w:val="24"/>
        </w:rPr>
        <w:t>) edastamist ja vastuvõtmist.</w:t>
      </w:r>
    </w:p>
    <w:p w14:paraId="73392FB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Andmesideteenus käesoleva määruse tähenduses on sideteenus, mis võimaldab andmete edastamist pakettkommutatsiooni abil sellise andmeedastuskiirusega, mis on kokkulepitud sideettevõtja ja lõppkasutaja vahelises liitumislepingus.</w:t>
      </w:r>
    </w:p>
    <w:p w14:paraId="73E9AB3E"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(4) Kui ühe sideettevõtja osutatavat telefoniteenust, mobiiltelefoniteenust või andmesideteenust tarbib vähemalt 10 000 lõppkasutajat, on tegemist elutähtsa teenusega (edaspidi </w:t>
      </w:r>
      <w:r w:rsidRPr="008E7E70">
        <w:rPr>
          <w:rFonts w:ascii="Times New Roman" w:eastAsia="Calibri" w:hAnsi="Times New Roman" w:cs="Times New Roman"/>
          <w:i/>
          <w:sz w:val="24"/>
          <w:szCs w:val="24"/>
        </w:rPr>
        <w:t>sideteenus</w:t>
      </w:r>
      <w:r w:rsidRPr="008E7E70">
        <w:rPr>
          <w:rFonts w:ascii="Times New Roman" w:eastAsia="Calibri" w:hAnsi="Times New Roman" w:cs="Times New Roman"/>
          <w:sz w:val="24"/>
          <w:szCs w:val="24"/>
        </w:rPr>
        <w:t>).</w:t>
      </w:r>
    </w:p>
    <w:p w14:paraId="665B6946"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(5) Sideteenuse lõppkasutajate arvu hindamisel lähtutakse sideettevõtja osutatava sideteenuse tavapärasest lõppkasutajate arvust.</w:t>
      </w:r>
    </w:p>
    <w:p w14:paraId="5BE29717"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2. Sideteenuse taseme ja valmisoleku nõuded</w:t>
      </w:r>
    </w:p>
    <w:p w14:paraId="1ECB467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Sideettevõtja, kes osutab sideteenust kui elutähtsat teenust (edaspidi </w:t>
      </w:r>
      <w:r w:rsidRPr="008E7E70">
        <w:rPr>
          <w:rFonts w:ascii="Times New Roman" w:eastAsia="Calibri" w:hAnsi="Times New Roman" w:cs="Times New Roman"/>
          <w:i/>
          <w:sz w:val="24"/>
          <w:szCs w:val="24"/>
        </w:rPr>
        <w:t>sideettevõtja</w:t>
      </w:r>
      <w:r w:rsidRPr="008E7E70">
        <w:rPr>
          <w:rFonts w:ascii="Times New Roman" w:eastAsia="Calibri" w:hAnsi="Times New Roman" w:cs="Times New Roman"/>
          <w:sz w:val="24"/>
          <w:szCs w:val="24"/>
        </w:rPr>
        <w:t>), peab planeerima, projekteerima, ehitama, hooldama ja kasutama teenuse osutamiseks vajalikku sidevõrku nii, et sideteenus oleks sidevõrku ja sideteenust häiriva teguri esinemisel minimaalselt häiritud.</w:t>
      </w:r>
    </w:p>
    <w:p w14:paraId="775A24E7"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3. Sideteenuse katkestuse lubatud aeg</w:t>
      </w:r>
    </w:p>
    <w:p w14:paraId="5846B989"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Sideteenuse katkestuse korral, välja arvatud elektrienergiaga varustamise teenuse katkestuse korral, tagab sideettevõtja selle taastamise oma sidevõrgu piires:</w:t>
      </w:r>
    </w:p>
    <w:p w14:paraId="2C48B44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kaheksa tunni jooksul, kui samast rikkest tingitud sideteenuse katkestusest on mõjutatud üle 200 000 lõppkasutaja;</w:t>
      </w:r>
    </w:p>
    <w:p w14:paraId="7C38FD2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2) 16 tunni jooksul, kui samast rikkest tingitud sideteenuse katkestusest on mõjutatud 30 001 kuni 200 000 lõppkasutajat;</w:t>
      </w:r>
    </w:p>
    <w:p w14:paraId="3153C610"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24 tunni jooksul, kui samast rikkest tingitud sideteenuse katkestusest on mõjutatud 1000 kuni 30 000 lõppkasutajat;</w:t>
      </w:r>
    </w:p>
    <w:p w14:paraId="75E21D04"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ühe tööpäeva jooksul, kui samast rikkest tingitud sideteenuse katkestusest on mõjutatud alla 1000 lõppkasutaja ja tegemist ei ole üksikute geograafiliselt hajusalt paiknevate lõppkasutajate sideteenuse katkestusega.</w:t>
      </w:r>
    </w:p>
    <w:p w14:paraId="7E800E0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Kui sideettevõtja ja lõppkasutaja on lepingus kokku leppinud lõikes 1 sätestatust kiirema sideteenuse taastamise tähtaja, lähtutakse sideteenuse taastamisel lepingus sätestatud tähtajast.</w:t>
      </w:r>
    </w:p>
    <w:p w14:paraId="11A7DC45"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Kui sideteenuse katkestuse kõrvaldamist takistab vääramatu jõud võlaõigusseaduse tähenduses, hakatakse lõikes 1 sätestatud tähtaega arvestama katkestuse piirkonnas alates vääramatu jõu vahetu mõju lõppemisest.</w:t>
      </w:r>
    </w:p>
    <w:p w14:paraId="6FBA0AE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Sideettevõtja teavitab viivitamata lõikes 3 sätestatud olukorrast ja selle lõppemisest Tarbijakaitse ja Tehnilise Järelevalve Ametit.</w:t>
      </w:r>
    </w:p>
    <w:p w14:paraId="4F41E0FE"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4. Sideteenuse taastamise korraldus</w:t>
      </w:r>
    </w:p>
    <w:p w14:paraId="2D61416C" w14:textId="026E0E52"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 Sideteenuse katkestuse korral lähtub sideettevõtja elutähtsa teenuse taastamisel </w:t>
      </w:r>
      <w:r w:rsidR="00565C32" w:rsidRPr="00565C32">
        <w:rPr>
          <w:rFonts w:ascii="Times New Roman" w:eastAsia="Calibri" w:hAnsi="Times New Roman" w:cs="Times New Roman"/>
          <w:sz w:val="24"/>
          <w:szCs w:val="24"/>
        </w:rPr>
        <w:t xml:space="preserve">tsiviilkriisi ja riigikaitse seaduse </w:t>
      </w:r>
      <w:r w:rsidR="00D268A5" w:rsidRPr="00D268A5">
        <w:rPr>
          <w:rFonts w:ascii="Times New Roman" w:eastAsia="Calibri" w:hAnsi="Times New Roman" w:cs="Times New Roman"/>
          <w:sz w:val="24"/>
          <w:szCs w:val="24"/>
        </w:rPr>
        <w:t>§ 1</w:t>
      </w:r>
      <w:r w:rsidR="00C81FC9">
        <w:rPr>
          <w:rFonts w:ascii="Times New Roman" w:eastAsia="Calibri" w:hAnsi="Times New Roman" w:cs="Times New Roman"/>
          <w:sz w:val="24"/>
          <w:szCs w:val="24"/>
        </w:rPr>
        <w:t>3</w:t>
      </w:r>
      <w:r w:rsidR="00D268A5" w:rsidRPr="00D268A5">
        <w:rPr>
          <w:rFonts w:ascii="Times New Roman" w:eastAsia="Calibri" w:hAnsi="Times New Roman" w:cs="Times New Roman"/>
          <w:sz w:val="24"/>
          <w:szCs w:val="24"/>
        </w:rPr>
        <w:t xml:space="preserve"> lõikes 1 ja § 1</w:t>
      </w:r>
      <w:r w:rsidR="00C81FC9">
        <w:rPr>
          <w:rFonts w:ascii="Times New Roman" w:eastAsia="Calibri" w:hAnsi="Times New Roman" w:cs="Times New Roman"/>
          <w:sz w:val="24"/>
          <w:szCs w:val="24"/>
        </w:rPr>
        <w:t>5</w:t>
      </w:r>
      <w:r w:rsidR="00D268A5" w:rsidRPr="00D268A5">
        <w:rPr>
          <w:rFonts w:ascii="Times New Roman" w:eastAsia="Calibri" w:hAnsi="Times New Roman" w:cs="Times New Roman"/>
          <w:sz w:val="24"/>
          <w:szCs w:val="24"/>
        </w:rPr>
        <w:t xml:space="preserve"> lõikes 1 </w:t>
      </w:r>
      <w:r w:rsidRPr="008E7E70">
        <w:rPr>
          <w:rFonts w:ascii="Times New Roman" w:eastAsia="Calibri" w:hAnsi="Times New Roman" w:cs="Times New Roman"/>
          <w:sz w:val="24"/>
          <w:szCs w:val="24"/>
        </w:rPr>
        <w:t>nimetatud riskianalüüsist ja plaanist.</w:t>
      </w:r>
    </w:p>
    <w:p w14:paraId="07179B36"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5. Sideteenuse katkestuse ennetuse nõuded</w:t>
      </w:r>
    </w:p>
    <w:p w14:paraId="2FAA2B54" w14:textId="4127C405"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Sideettevõtja kirjeldab elutähtsa teenuse toimepidevuse riskianalüüsis sideteenusele kaasnevaid ohtusid vähemalt teiste elutähtsate teenuste häirete ja katkestuste ning </w:t>
      </w:r>
      <w:r w:rsidR="00565C32" w:rsidRPr="00565C32">
        <w:rPr>
          <w:rFonts w:ascii="Times New Roman" w:eastAsia="Calibri" w:hAnsi="Times New Roman" w:cs="Times New Roman"/>
          <w:sz w:val="24"/>
          <w:szCs w:val="24"/>
        </w:rPr>
        <w:t xml:space="preserve">tsiviilkriisi ja riigikaitse seaduse </w:t>
      </w:r>
      <w:r w:rsidRPr="008E7E70">
        <w:rPr>
          <w:rFonts w:ascii="Times New Roman" w:eastAsia="Calibri" w:hAnsi="Times New Roman" w:cs="Times New Roman"/>
          <w:sz w:val="24"/>
          <w:szCs w:val="24"/>
        </w:rPr>
        <w:t xml:space="preserve">§-s </w:t>
      </w:r>
      <w:r w:rsidRPr="00D268A5">
        <w:rPr>
          <w:rFonts w:ascii="Times New Roman" w:eastAsia="Calibri" w:hAnsi="Times New Roman" w:cs="Times New Roman"/>
          <w:sz w:val="24"/>
          <w:szCs w:val="24"/>
        </w:rPr>
        <w:t>1</w:t>
      </w:r>
      <w:r w:rsidR="00C81FC9">
        <w:rPr>
          <w:rFonts w:ascii="Times New Roman" w:eastAsia="Calibri" w:hAnsi="Times New Roman" w:cs="Times New Roman"/>
          <w:sz w:val="24"/>
          <w:szCs w:val="24"/>
        </w:rPr>
        <w:t>1</w:t>
      </w:r>
      <w:r w:rsidRPr="008E7E70">
        <w:rPr>
          <w:rFonts w:ascii="Times New Roman" w:eastAsia="Calibri" w:hAnsi="Times New Roman" w:cs="Times New Roman"/>
          <w:sz w:val="24"/>
          <w:szCs w:val="24"/>
        </w:rPr>
        <w:t xml:space="preserve"> üleriigilises riskianalüüsis nimetatud riskide korral ning arvestab nendega toimepidevuse plaani koostamisel.</w:t>
      </w:r>
    </w:p>
    <w:p w14:paraId="2E4CFEA6"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Sideteenuse toimepidevuse tagamiseks elektrienergiaga varustamise teenuse katkestuse korral tagab sideettevõtja autonoomse elektritoite oma sidevõrgu piires:</w:t>
      </w:r>
    </w:p>
    <w:p w14:paraId="5AD1E49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vähemalt 24 tunniks sidevõrgu osale, mille toimepidevusest sõltub sideteenuse kättesaadavus enam kui 200 000 lõppkasutajale;</w:t>
      </w:r>
    </w:p>
    <w:p w14:paraId="413A8CB5"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vähemalt 16 tunniks sidevõrgu osale, mille toimepidevusest sõltub sideteenuse kättesaadavus 30 001 kuni 200 000 lõppkasutajale;</w:t>
      </w:r>
    </w:p>
    <w:p w14:paraId="7E34C32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vähemalt kuueks tunniks sidevõrgu osale, mille toimepidevusest sõltub telefoniteenuse või andmesideteenuse, välja arvatud mobiilse andmesideteenuse, kättesaadavus 200 kuni 30 000 lõppkasutajale;</w:t>
      </w:r>
    </w:p>
    <w:p w14:paraId="492FD9B4"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vähemalt kaheks tunniks sidevõrgu osale, mille toimepidevusest sõltub mobiiltelefoniteenuse kättesaadavus 100 kuni 30 000 lõppkasutajale avatud keskkonnas väljaspool asustusüksusena käsitletavat linna;</w:t>
      </w:r>
    </w:p>
    <w:p w14:paraId="4BBFB81D"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 xml:space="preserve">5) vähemalt kaheks tunniks sidevõrgu osale, mille toimepidevusest sõltub mobiiltelefoniteenuse kättesaadavus 100 kuni 30 000 lõppkasutajale avatud keskkonnas asustusüksusena käsitletavas linnas. </w:t>
      </w:r>
    </w:p>
    <w:p w14:paraId="150715B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Kui autonoomse elektritoite tagamist takistab vääramatu jõud võlaõigusseaduse tähenduses, hakatakse lõikes 2 sätestatud aega arvestama katkestuse piirkonnas alates vääramatu jõu vahetu mõju lõppemisest.</w:t>
      </w:r>
    </w:p>
    <w:p w14:paraId="4BD7E305"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Sideettevõtja teavitab viivitamata lõikes 3 sätestatud olukorrast ja selle lõppemisest Tarbijakaitse ja Tehnilise Järelevalve Ametit.</w:t>
      </w:r>
    </w:p>
    <w:p w14:paraId="342D07BD"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6. Sideteenuse ulatuslik või raskete tagajärgedega katkestus ja sellest teavitamine</w:t>
      </w:r>
    </w:p>
    <w:p w14:paraId="3E8EBE1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Sideteenuse ulatusliku või raskete tagajärgedega katkestusega on tegemist juhul, kui esineb vähemalt üks järgmistest tingimustest:</w:t>
      </w:r>
    </w:p>
    <w:p w14:paraId="051F6FC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sideettevõtja ei suuda taastada teenust § 3 lõike 1 punktides 1–3 sätestatud aja jooksul;</w:t>
      </w:r>
    </w:p>
    <w:p w14:paraId="221086C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sideteenuse katkestus põhjustab teise elutähtsa teenuse ulatusliku või raskete tagajärgedega katkestuse.</w:t>
      </w:r>
    </w:p>
    <w:p w14:paraId="6F0E62F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Sideettevõtja teavitab viivitamata tekkinud sideteenuse ulatuslikust või raskete tagajärgedega katkestusest või selle ohust ning katkestuse või selle ohu lõppemisest Tarbijakaitse ja Tehnilise Järelevalve Ametit.</w:t>
      </w:r>
    </w:p>
    <w:p w14:paraId="15F6A6A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Lõikes 2 nimetatud teavitus sisaldab vähemalt järgmist teavet:</w:t>
      </w:r>
    </w:p>
    <w:p w14:paraId="3264D659"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sideteenuse ulatusliku või raskete tagajärgedega katkestuse või selle ohu algusaeg ja hinnanguline kestus;</w:t>
      </w:r>
    </w:p>
    <w:p w14:paraId="617FE135"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sideteenuse ulatusliku või raskete tagajärgedega katkestuse või selle ohu tegelik või oletatav põhjus ja hetkeolukorra lühikirjeldus;</w:t>
      </w:r>
    </w:p>
    <w:p w14:paraId="01EF9609"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sideteenuse taastamiseks või ulatusliku või raskete tagajärgedega katkestuse või selle ohu mõju vähendamiseks rakendatud ja rakendatavad meetmed;</w:t>
      </w:r>
    </w:p>
    <w:p w14:paraId="5F5B7A56"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esialgne hinnang prognoositava mõju kohta sideteenuse lõppkasutajale;</w:t>
      </w:r>
    </w:p>
    <w:p w14:paraId="53710F6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5) esialgne hinnang prognoositava mõju kohta teiste elutähtsate teenuste toimepidevusele.</w:t>
      </w:r>
    </w:p>
    <w:p w14:paraId="6012B007" w14:textId="31509DEA" w:rsidR="002F3010" w:rsidRDefault="008E7E70" w:rsidP="002F301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xml:space="preserve">§ </w:t>
      </w:r>
      <w:r w:rsidR="002A26E6">
        <w:rPr>
          <w:rFonts w:ascii="Times New Roman" w:eastAsia="Calibri" w:hAnsi="Times New Roman" w:cs="Times New Roman"/>
          <w:b/>
          <w:sz w:val="24"/>
          <w:szCs w:val="24"/>
        </w:rPr>
        <w:t>7</w:t>
      </w:r>
      <w:r w:rsidRPr="008E7E70">
        <w:rPr>
          <w:rFonts w:ascii="Times New Roman" w:eastAsia="Calibri" w:hAnsi="Times New Roman" w:cs="Times New Roman"/>
          <w:b/>
          <w:sz w:val="24"/>
          <w:szCs w:val="24"/>
        </w:rPr>
        <w:t>. Määruse jõustumine</w:t>
      </w:r>
    </w:p>
    <w:p w14:paraId="79E991AF" w14:textId="524299CA" w:rsidR="008E7E70" w:rsidRPr="008E7E70" w:rsidRDefault="002F3010" w:rsidP="002F3010">
      <w:pPr>
        <w:spacing w:before="120" w:after="240"/>
        <w:jc w:val="both"/>
        <w:rPr>
          <w:rFonts w:ascii="Times New Roman" w:eastAsia="Calibri" w:hAnsi="Times New Roman" w:cs="Times New Roman"/>
          <w:b/>
          <w:sz w:val="24"/>
          <w:szCs w:val="24"/>
        </w:rPr>
      </w:pPr>
      <w:r w:rsidRPr="002F3010">
        <w:rPr>
          <w:rFonts w:ascii="Times New Roman" w:eastAsia="Calibri" w:hAnsi="Times New Roman" w:cs="Times New Roman"/>
          <w:sz w:val="24"/>
          <w:szCs w:val="24"/>
        </w:rPr>
        <w:t xml:space="preserve">Määrus jõustub (kuupäev). </w:t>
      </w:r>
      <w:r w:rsidR="008E7E70" w:rsidRPr="008E7E70">
        <w:rPr>
          <w:rFonts w:ascii="Times New Roman" w:eastAsia="Calibri" w:hAnsi="Times New Roman" w:cs="Times New Roman"/>
          <w:sz w:val="24"/>
          <w:szCs w:val="24"/>
        </w:rPr>
        <w:br w:type="page"/>
      </w:r>
    </w:p>
    <w:p w14:paraId="7DB8C7D1" w14:textId="6815F3AE" w:rsidR="008E7E70" w:rsidRPr="008E7E70" w:rsidRDefault="008E7E70" w:rsidP="008E7E70">
      <w:pPr>
        <w:spacing w:after="0" w:line="240" w:lineRule="auto"/>
        <w:jc w:val="right"/>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Rakendusakti kavand</w:t>
      </w:r>
      <w:r w:rsidR="002F3010">
        <w:rPr>
          <w:rFonts w:ascii="Times New Roman" w:eastAsia="Calibri" w:hAnsi="Times New Roman" w:cs="Times New Roman"/>
          <w:sz w:val="24"/>
          <w:szCs w:val="24"/>
        </w:rPr>
        <w:t xml:space="preserve"> nr </w:t>
      </w:r>
      <w:r w:rsidR="00C81FC9">
        <w:rPr>
          <w:rFonts w:ascii="Times New Roman" w:eastAsia="Calibri" w:hAnsi="Times New Roman" w:cs="Times New Roman"/>
          <w:sz w:val="24"/>
          <w:szCs w:val="24"/>
        </w:rPr>
        <w:t>3</w:t>
      </w:r>
      <w:r w:rsidR="00CC0305">
        <w:rPr>
          <w:rFonts w:ascii="Times New Roman" w:eastAsia="Calibri" w:hAnsi="Times New Roman" w:cs="Times New Roman"/>
          <w:sz w:val="24"/>
          <w:szCs w:val="24"/>
        </w:rPr>
        <w:t>7</w:t>
      </w:r>
    </w:p>
    <w:p w14:paraId="724AEFAA" w14:textId="77777777" w:rsidR="008E7E70" w:rsidRDefault="008E7E70" w:rsidP="008E7E70">
      <w:pPr>
        <w:autoSpaceDE w:val="0"/>
        <w:autoSpaceDN w:val="0"/>
        <w:adjustRightInd w:val="0"/>
        <w:spacing w:before="120" w:after="240" w:line="240" w:lineRule="auto"/>
        <w:rPr>
          <w:rFonts w:ascii="Times New Roman" w:eastAsia="Calibri" w:hAnsi="Times New Roman" w:cs="Times New Roman"/>
          <w:sz w:val="24"/>
          <w:szCs w:val="24"/>
        </w:rPr>
      </w:pPr>
    </w:p>
    <w:p w14:paraId="272BDA30" w14:textId="15697495" w:rsidR="008E7E70" w:rsidRPr="008E7E70" w:rsidRDefault="00AF51A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MAJANDUS</w:t>
      </w:r>
      <w:r w:rsidR="008E7E70" w:rsidRPr="008E7E70">
        <w:rPr>
          <w:rFonts w:ascii="Times New Roman" w:eastAsia="Calibri" w:hAnsi="Times New Roman" w:cs="Times New Roman"/>
          <w:color w:val="000000"/>
          <w:sz w:val="24"/>
          <w:szCs w:val="24"/>
        </w:rPr>
        <w:t>- JA INFOTEHNOLOOGIAMINISTER</w:t>
      </w:r>
    </w:p>
    <w:p w14:paraId="585E2406" w14:textId="0AE3B3BA" w:rsidR="008E7E70" w:rsidRDefault="008E7E70" w:rsidP="008E7E70">
      <w:pPr>
        <w:spacing w:before="120" w:after="240"/>
        <w:jc w:val="center"/>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MÄÄRUS</w:t>
      </w:r>
    </w:p>
    <w:p w14:paraId="5C729639" w14:textId="77777777" w:rsidR="008E7E70" w:rsidRPr="008E7E70" w:rsidRDefault="008E7E70" w:rsidP="008E7E70">
      <w:pPr>
        <w:spacing w:before="120" w:after="240"/>
        <w:jc w:val="center"/>
        <w:rPr>
          <w:rFonts w:ascii="Times New Roman" w:eastAsia="Calibri" w:hAnsi="Times New Roman" w:cs="Times New Roman"/>
          <w:color w:val="000000"/>
          <w:sz w:val="24"/>
          <w:szCs w:val="24"/>
        </w:rPr>
      </w:pPr>
    </w:p>
    <w:p w14:paraId="2E98EA0D" w14:textId="4F0F4198" w:rsidR="008E7E70" w:rsidRPr="008E7E70" w:rsidRDefault="008E7E70" w:rsidP="008E7E70">
      <w:pPr>
        <w:spacing w:before="120" w:after="240"/>
        <w:jc w:val="both"/>
        <w:rPr>
          <w:rFonts w:ascii="Times New Roman" w:eastAsia="Calibri" w:hAnsi="Times New Roman" w:cs="Times New Roman"/>
          <w:b/>
          <w:sz w:val="24"/>
          <w:szCs w:val="24"/>
        </w:rPr>
      </w:pPr>
      <w:bookmarkStart w:id="89" w:name="_Hlk127435690"/>
      <w:r w:rsidRPr="008E7E70">
        <w:rPr>
          <w:rFonts w:ascii="Times New Roman" w:eastAsia="Calibri" w:hAnsi="Times New Roman" w:cs="Times New Roman"/>
          <w:b/>
          <w:sz w:val="24"/>
          <w:szCs w:val="24"/>
        </w:rPr>
        <w:t>Elutähtsa teenuse kirjeldus ja toimepidevuse nõuded elektroonilise isikutuvastamise</w:t>
      </w:r>
      <w:r w:rsidR="00FA5B5F">
        <w:rPr>
          <w:rFonts w:ascii="Times New Roman" w:eastAsia="Calibri" w:hAnsi="Times New Roman" w:cs="Times New Roman"/>
          <w:b/>
          <w:sz w:val="24"/>
          <w:szCs w:val="24"/>
        </w:rPr>
        <w:t xml:space="preserve">, </w:t>
      </w:r>
      <w:proofErr w:type="spellStart"/>
      <w:r w:rsidR="00FA5B5F">
        <w:rPr>
          <w:rFonts w:ascii="Times New Roman" w:eastAsia="Calibri" w:hAnsi="Times New Roman" w:cs="Times New Roman"/>
          <w:b/>
          <w:sz w:val="24"/>
          <w:szCs w:val="24"/>
        </w:rPr>
        <w:t>audentimise</w:t>
      </w:r>
      <w:proofErr w:type="spellEnd"/>
      <w:r w:rsidRPr="008E7E70">
        <w:rPr>
          <w:rFonts w:ascii="Times New Roman" w:eastAsia="Calibri" w:hAnsi="Times New Roman" w:cs="Times New Roman"/>
          <w:b/>
          <w:sz w:val="24"/>
          <w:szCs w:val="24"/>
        </w:rPr>
        <w:t xml:space="preserve"> ja digitaalse allkirjastamise tagamisel</w:t>
      </w:r>
    </w:p>
    <w:bookmarkEnd w:id="89"/>
    <w:p w14:paraId="3B57AF78" w14:textId="498705D1" w:rsidR="008E7E70" w:rsidRP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 xml:space="preserve">Määrus kehtestatakse </w:t>
      </w:r>
      <w:r w:rsidR="00565C32" w:rsidRPr="00565C32">
        <w:rPr>
          <w:rFonts w:ascii="Times New Roman" w:eastAsia="Calibri" w:hAnsi="Times New Roman" w:cs="Times New Roman"/>
          <w:color w:val="000000"/>
          <w:sz w:val="24"/>
          <w:szCs w:val="24"/>
        </w:rPr>
        <w:t xml:space="preserve">tsiviilkriisi ja riigikaitse seaduse </w:t>
      </w:r>
      <w:r w:rsidRPr="008E7E70">
        <w:rPr>
          <w:rFonts w:ascii="Times New Roman" w:eastAsia="Calibri" w:hAnsi="Times New Roman" w:cs="Times New Roman"/>
          <w:color w:val="000000"/>
          <w:sz w:val="24"/>
          <w:szCs w:val="24"/>
        </w:rPr>
        <w:t xml:space="preserve">§ </w:t>
      </w:r>
      <w:r w:rsidR="00FA5B5F">
        <w:rPr>
          <w:rFonts w:ascii="Times New Roman" w:eastAsia="Calibri" w:hAnsi="Times New Roman" w:cs="Times New Roman"/>
          <w:color w:val="000000"/>
          <w:sz w:val="24"/>
          <w:szCs w:val="24"/>
        </w:rPr>
        <w:t>74</w:t>
      </w:r>
      <w:r w:rsidRPr="008E7E70">
        <w:rPr>
          <w:rFonts w:ascii="Times New Roman" w:eastAsia="Calibri" w:hAnsi="Times New Roman" w:cs="Times New Roman"/>
          <w:color w:val="000000"/>
          <w:sz w:val="24"/>
          <w:szCs w:val="24"/>
        </w:rPr>
        <w:t xml:space="preserve"> lõike 5 alusel.</w:t>
      </w:r>
    </w:p>
    <w:p w14:paraId="2DF351A8"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1. Elutähtsa teenuse kirjeldus</w:t>
      </w:r>
    </w:p>
    <w:p w14:paraId="6A90634F" w14:textId="1EAD6143"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Elektrooniline isikutuvastamine</w:t>
      </w:r>
      <w:r w:rsidR="00B44168">
        <w:rPr>
          <w:rFonts w:ascii="Times New Roman" w:eastAsia="Calibri" w:hAnsi="Times New Roman" w:cs="Times New Roman"/>
          <w:sz w:val="24"/>
          <w:szCs w:val="24"/>
        </w:rPr>
        <w:t xml:space="preserve">, </w:t>
      </w:r>
      <w:proofErr w:type="spellStart"/>
      <w:r w:rsidR="00B44168">
        <w:rPr>
          <w:rFonts w:ascii="Times New Roman" w:eastAsia="Calibri" w:hAnsi="Times New Roman" w:cs="Times New Roman"/>
          <w:sz w:val="24"/>
          <w:szCs w:val="24"/>
        </w:rPr>
        <w:t>audentimine</w:t>
      </w:r>
      <w:proofErr w:type="spellEnd"/>
      <w:r w:rsidRPr="008E7E70">
        <w:rPr>
          <w:rFonts w:ascii="Times New Roman" w:eastAsia="Calibri" w:hAnsi="Times New Roman" w:cs="Times New Roman"/>
          <w:sz w:val="24"/>
          <w:szCs w:val="24"/>
        </w:rPr>
        <w:t xml:space="preserve"> ja digitaalne allkirjastamine kui elutähtis teenus (edaspidi elutähtis teenus) on isikut tõendavate dokumentide seaduse alusel välja antud dokumentidega elektroonilises keskkonnas isiku tõendamiseks, isikusamasuse kontrollimiseks ja digitaalallkirja andmiseks vajalike sertifikaatide kehtivusinfo kättesaadavuse tagamine isikut tõendavate dokumentide seaduse § 94 lõikes 3</w:t>
      </w:r>
      <w:r w:rsidRPr="002A26E6">
        <w:rPr>
          <w:rFonts w:ascii="Times New Roman" w:eastAsia="Calibri" w:hAnsi="Times New Roman" w:cs="Times New Roman"/>
          <w:sz w:val="24"/>
          <w:szCs w:val="24"/>
          <w:vertAlign w:val="superscript"/>
        </w:rPr>
        <w:t>1</w:t>
      </w:r>
      <w:r w:rsidRPr="008E7E70">
        <w:rPr>
          <w:rFonts w:ascii="Times New Roman" w:eastAsia="Calibri" w:hAnsi="Times New Roman" w:cs="Times New Roman"/>
          <w:sz w:val="24"/>
          <w:szCs w:val="24"/>
        </w:rPr>
        <w:t xml:space="preserve"> nimetatud sertifitseerimisteenuse osutaja (edaspidi t</w:t>
      </w:r>
      <w:r w:rsidRPr="008E7E70">
        <w:rPr>
          <w:rFonts w:ascii="Times New Roman" w:eastAsia="Calibri" w:hAnsi="Times New Roman" w:cs="Times New Roman"/>
          <w:i/>
          <w:sz w:val="24"/>
          <w:szCs w:val="24"/>
        </w:rPr>
        <w:t>eenuseosutaja</w:t>
      </w:r>
      <w:r w:rsidRPr="008E7E70">
        <w:rPr>
          <w:rFonts w:ascii="Times New Roman" w:eastAsia="Calibri" w:hAnsi="Times New Roman" w:cs="Times New Roman"/>
          <w:sz w:val="24"/>
          <w:szCs w:val="24"/>
        </w:rPr>
        <w:t>) poolt.</w:t>
      </w:r>
    </w:p>
    <w:p w14:paraId="403EC044"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2. Nõuded elutähtsa teenuse tasemele ja lubatud katkestuse aeg</w:t>
      </w:r>
    </w:p>
    <w:p w14:paraId="4262C02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Teenuseosutaja tagab elutähtsa teenuse toimimise aastas vähemalt 361 kalendripäeval.</w:t>
      </w:r>
    </w:p>
    <w:p w14:paraId="61717A24"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Elutähtsa teenuse lubatud katkestuste aeg on kokku maksimaalselt 45 minutit tööpäeval ajavahemikus kell 9:00–18:00 ja tööpäeva väliselt maksimaalselt 3 järjestikust tundi. Lubatud katkestuste summeeritud kestus peab kindlustama teenuse toimimise lõikes 1 sätestatud tasemel.</w:t>
      </w:r>
    </w:p>
    <w:p w14:paraId="5967B435" w14:textId="2B4C025C"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(3) Elutähtsa teenuse katkestuse korral lähtub teenuseosutaja </w:t>
      </w:r>
      <w:r w:rsidR="00565C32" w:rsidRPr="00565C32">
        <w:rPr>
          <w:rFonts w:ascii="Times New Roman" w:eastAsia="Calibri" w:hAnsi="Times New Roman" w:cs="Times New Roman"/>
          <w:sz w:val="24"/>
          <w:szCs w:val="24"/>
        </w:rPr>
        <w:t xml:space="preserve">tsiviilkriisi ja riigikaitse seaduse </w:t>
      </w:r>
      <w:bookmarkStart w:id="90" w:name="_Hlk127181881"/>
      <w:r w:rsidRPr="008E7E70">
        <w:rPr>
          <w:rFonts w:ascii="Times New Roman" w:eastAsia="Calibri" w:hAnsi="Times New Roman" w:cs="Times New Roman"/>
          <w:sz w:val="24"/>
          <w:szCs w:val="24"/>
        </w:rPr>
        <w:t xml:space="preserve">§ </w:t>
      </w:r>
      <w:r w:rsidR="00D268A5" w:rsidRPr="00D268A5">
        <w:rPr>
          <w:rFonts w:ascii="Times New Roman" w:eastAsia="Calibri" w:hAnsi="Times New Roman" w:cs="Times New Roman"/>
          <w:sz w:val="24"/>
          <w:szCs w:val="24"/>
        </w:rPr>
        <w:t>1</w:t>
      </w:r>
      <w:r w:rsidR="00C81FC9">
        <w:rPr>
          <w:rFonts w:ascii="Times New Roman" w:eastAsia="Calibri" w:hAnsi="Times New Roman" w:cs="Times New Roman"/>
          <w:sz w:val="24"/>
          <w:szCs w:val="24"/>
        </w:rPr>
        <w:t>3</w:t>
      </w:r>
      <w:r w:rsidRPr="008E7E70">
        <w:rPr>
          <w:rFonts w:ascii="Times New Roman" w:eastAsia="Calibri" w:hAnsi="Times New Roman" w:cs="Times New Roman"/>
          <w:sz w:val="24"/>
          <w:szCs w:val="24"/>
        </w:rPr>
        <w:t xml:space="preserve"> lõikes 1 </w:t>
      </w:r>
      <w:r w:rsidR="00D268A5">
        <w:rPr>
          <w:rFonts w:ascii="Times New Roman" w:eastAsia="Calibri" w:hAnsi="Times New Roman" w:cs="Times New Roman"/>
          <w:sz w:val="24"/>
          <w:szCs w:val="24"/>
        </w:rPr>
        <w:t>ja § 1</w:t>
      </w:r>
      <w:r w:rsidR="00C81FC9">
        <w:rPr>
          <w:rFonts w:ascii="Times New Roman" w:eastAsia="Calibri" w:hAnsi="Times New Roman" w:cs="Times New Roman"/>
          <w:sz w:val="24"/>
          <w:szCs w:val="24"/>
        </w:rPr>
        <w:t>5</w:t>
      </w:r>
      <w:r w:rsidR="00D268A5">
        <w:rPr>
          <w:rFonts w:ascii="Times New Roman" w:eastAsia="Calibri" w:hAnsi="Times New Roman" w:cs="Times New Roman"/>
          <w:sz w:val="24"/>
          <w:szCs w:val="24"/>
        </w:rPr>
        <w:t xml:space="preserve"> lõikes 1 </w:t>
      </w:r>
      <w:bookmarkEnd w:id="90"/>
      <w:r w:rsidRPr="008E7E70">
        <w:rPr>
          <w:rFonts w:ascii="Times New Roman" w:eastAsia="Calibri" w:hAnsi="Times New Roman" w:cs="Times New Roman"/>
          <w:sz w:val="24"/>
          <w:szCs w:val="24"/>
        </w:rPr>
        <w:t>nimetatud toimepidevuse plaanis kirjeldatud teenuse taastamise korrast.</w:t>
      </w:r>
    </w:p>
    <w:p w14:paraId="7A793C21"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3. Nõuded elutähtsa teenuse katkestuse ennetamiseks</w:t>
      </w:r>
    </w:p>
    <w:p w14:paraId="1804A6E4" w14:textId="15A23FBC"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(1) Elutähtsa teenuse toimimise tagamiseks ja katkestuse ennetamiseks peab teenuseosutaja </w:t>
      </w:r>
      <w:r w:rsidR="00565C32" w:rsidRPr="00565C32">
        <w:rPr>
          <w:rFonts w:ascii="Times New Roman" w:eastAsia="Calibri" w:hAnsi="Times New Roman" w:cs="Times New Roman"/>
          <w:sz w:val="24"/>
          <w:szCs w:val="24"/>
        </w:rPr>
        <w:t xml:space="preserve">tsiviilkriisi ja riigikaitse seaduse </w:t>
      </w:r>
      <w:r w:rsidRPr="008E7E70">
        <w:rPr>
          <w:rFonts w:ascii="Times New Roman" w:eastAsia="Calibri" w:hAnsi="Times New Roman" w:cs="Times New Roman"/>
          <w:sz w:val="24"/>
          <w:szCs w:val="24"/>
        </w:rPr>
        <w:t xml:space="preserve">§ </w:t>
      </w:r>
      <w:r w:rsidR="00D268A5" w:rsidRPr="00D268A5">
        <w:rPr>
          <w:rFonts w:ascii="Times New Roman" w:eastAsia="Calibri" w:hAnsi="Times New Roman" w:cs="Times New Roman"/>
          <w:sz w:val="24"/>
          <w:szCs w:val="24"/>
        </w:rPr>
        <w:t>1</w:t>
      </w:r>
      <w:r w:rsidR="00C81FC9">
        <w:rPr>
          <w:rFonts w:ascii="Times New Roman" w:eastAsia="Calibri" w:hAnsi="Times New Roman" w:cs="Times New Roman"/>
          <w:sz w:val="24"/>
          <w:szCs w:val="24"/>
        </w:rPr>
        <w:t>3</w:t>
      </w:r>
      <w:r w:rsidRPr="008E7E70">
        <w:rPr>
          <w:rFonts w:ascii="Times New Roman" w:eastAsia="Calibri" w:hAnsi="Times New Roman" w:cs="Times New Roman"/>
          <w:sz w:val="24"/>
          <w:szCs w:val="24"/>
        </w:rPr>
        <w:t xml:space="preserve"> lõikes 1 </w:t>
      </w:r>
      <w:r w:rsidR="00D268A5">
        <w:rPr>
          <w:rFonts w:ascii="Times New Roman" w:eastAsia="Calibri" w:hAnsi="Times New Roman" w:cs="Times New Roman"/>
          <w:sz w:val="24"/>
          <w:szCs w:val="24"/>
        </w:rPr>
        <w:t>ja § 1</w:t>
      </w:r>
      <w:r w:rsidR="00C81FC9">
        <w:rPr>
          <w:rFonts w:ascii="Times New Roman" w:eastAsia="Calibri" w:hAnsi="Times New Roman" w:cs="Times New Roman"/>
          <w:sz w:val="24"/>
          <w:szCs w:val="24"/>
        </w:rPr>
        <w:t>5</w:t>
      </w:r>
      <w:r w:rsidR="00D268A5">
        <w:rPr>
          <w:rFonts w:ascii="Times New Roman" w:eastAsia="Calibri" w:hAnsi="Times New Roman" w:cs="Times New Roman"/>
          <w:sz w:val="24"/>
          <w:szCs w:val="24"/>
        </w:rPr>
        <w:t xml:space="preserve"> lõikes 1 </w:t>
      </w:r>
      <w:r w:rsidRPr="008E7E70">
        <w:rPr>
          <w:rFonts w:ascii="Times New Roman" w:eastAsia="Calibri" w:hAnsi="Times New Roman" w:cs="Times New Roman"/>
          <w:sz w:val="24"/>
          <w:szCs w:val="24"/>
        </w:rPr>
        <w:t>nimetatud toimepidevuse riskianalüüsi ja plaani koostamisel arvestama vähemalt järgmiste ohtudega:</w:t>
      </w:r>
    </w:p>
    <w:p w14:paraId="058337B2"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andmesideteenuse katkestus;</w:t>
      </w:r>
    </w:p>
    <w:p w14:paraId="15FC6A5A"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elektrikatkestus;</w:t>
      </w:r>
    </w:p>
    <w:p w14:paraId="0F88CB80"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võrgu- ja infosüsteemi vastu suunatud pahatahtlik tegevus;</w:t>
      </w:r>
    </w:p>
    <w:p w14:paraId="0DF3A7F3"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olulised tehnilised rikked.</w:t>
      </w:r>
    </w:p>
    <w:p w14:paraId="577EBC77"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(2) Elutähtsa teenuse toimepidevuse tagamiseks peab teenuseosutaja rakendama vähemalt järgmiseid meetmeid:</w:t>
      </w:r>
    </w:p>
    <w:p w14:paraId="3410FAF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tagama autonoomse elektritoitesüsteemi olemasolu, mis kindlustab elektritoite vähemalt 24 tunniks;</w:t>
      </w:r>
    </w:p>
    <w:p w14:paraId="0A79D35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tagama ühest kaablitrassist ja andmesideteenuse osutajast sõltumatu andmesideühenduse.</w:t>
      </w:r>
    </w:p>
    <w:p w14:paraId="7EAD8E1D"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b/>
          <w:sz w:val="24"/>
          <w:szCs w:val="24"/>
        </w:rPr>
        <w:t>§ 4.</w:t>
      </w:r>
      <w:r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b/>
          <w:sz w:val="24"/>
          <w:szCs w:val="24"/>
        </w:rPr>
        <w:t>Elutähtsa teenuse ulatuslik või raskete tagajärgedega katkestus</w:t>
      </w:r>
    </w:p>
    <w:p w14:paraId="6331E2B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Elutähtsa teenuse ulatuslikust või raskete tagajärgedega katkestusega on tegemist siis, kui on täidetud vähemalt üks järgmistest tingimustest:</w:t>
      </w:r>
    </w:p>
    <w:p w14:paraId="0BD4AF1A" w14:textId="44B5E270"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elutähtsa teenuse katkestuse tõttu ei ole vähemalt 200 000 kasutajal enam kui 72 tunni vältel võimalik kasutada elektroonilise isikutuvastamise</w:t>
      </w:r>
      <w:r w:rsidR="00B44168">
        <w:rPr>
          <w:rFonts w:ascii="Times New Roman" w:eastAsia="Calibri" w:hAnsi="Times New Roman" w:cs="Times New Roman"/>
          <w:sz w:val="24"/>
          <w:szCs w:val="24"/>
        </w:rPr>
        <w:t xml:space="preserve">, </w:t>
      </w:r>
      <w:proofErr w:type="spellStart"/>
      <w:r w:rsidR="00B44168">
        <w:rPr>
          <w:rFonts w:ascii="Times New Roman" w:eastAsia="Calibri" w:hAnsi="Times New Roman" w:cs="Times New Roman"/>
          <w:sz w:val="24"/>
          <w:szCs w:val="24"/>
        </w:rPr>
        <w:t>audentimise</w:t>
      </w:r>
      <w:proofErr w:type="spellEnd"/>
      <w:r w:rsidRPr="008E7E70">
        <w:rPr>
          <w:rFonts w:ascii="Times New Roman" w:eastAsia="Calibri" w:hAnsi="Times New Roman" w:cs="Times New Roman"/>
          <w:sz w:val="24"/>
          <w:szCs w:val="24"/>
        </w:rPr>
        <w:t xml:space="preserve"> või digitaalse allkirjastamise teenust;</w:t>
      </w:r>
    </w:p>
    <w:p w14:paraId="794E39A1" w14:textId="1ACD441F"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katkestus toob kaasa muu </w:t>
      </w:r>
      <w:r w:rsidR="00565C32" w:rsidRPr="00565C32">
        <w:rPr>
          <w:rFonts w:ascii="Times New Roman" w:eastAsia="Calibri" w:hAnsi="Times New Roman" w:cs="Times New Roman"/>
          <w:sz w:val="24"/>
          <w:szCs w:val="24"/>
        </w:rPr>
        <w:t xml:space="preserve">tsiviilkriisi ja riigikaitse seaduse </w:t>
      </w:r>
      <w:r w:rsidRPr="008E7E70">
        <w:rPr>
          <w:rFonts w:ascii="Times New Roman" w:eastAsia="Calibri" w:hAnsi="Times New Roman" w:cs="Times New Roman"/>
          <w:sz w:val="24"/>
          <w:szCs w:val="24"/>
        </w:rPr>
        <w:t xml:space="preserve">§-s </w:t>
      </w:r>
      <w:r w:rsidR="00D268A5">
        <w:rPr>
          <w:rFonts w:ascii="Times New Roman" w:eastAsia="Calibri" w:hAnsi="Times New Roman" w:cs="Times New Roman"/>
          <w:sz w:val="24"/>
          <w:szCs w:val="24"/>
        </w:rPr>
        <w:t>73</w:t>
      </w:r>
      <w:r w:rsidRPr="008E7E70">
        <w:rPr>
          <w:rFonts w:ascii="Times New Roman" w:eastAsia="Calibri" w:hAnsi="Times New Roman" w:cs="Times New Roman"/>
          <w:sz w:val="24"/>
          <w:szCs w:val="24"/>
        </w:rPr>
        <w:t xml:space="preserve"> lõike 3 punktis 20 nimetatud teenuse ulatusliku või raskete tagajärgedega katkestuse.</w:t>
      </w:r>
    </w:p>
    <w:p w14:paraId="4905D6BD"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b/>
          <w:sz w:val="24"/>
          <w:szCs w:val="24"/>
        </w:rPr>
        <w:t>§ 5. Elutähtsa teenuse ulatuslikust või raskete tagajärgedega katkestusest või selle ohust teavitamise korraldus</w:t>
      </w:r>
    </w:p>
    <w:p w14:paraId="000BF73E"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Teenuseosutaja teavitab viivitamata elutähtsa teenuse katkestusest, katkestuse ohust, elutähtsa teenuse toimepidavust oluliselt häirivast sündmusest või sellise sündmuse toimumise vahetust ohust Riigi Infosüsteemi Ametit kirjalikku taasesitamist võimaldavas vormis.</w:t>
      </w:r>
    </w:p>
    <w:p w14:paraId="6618AC2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(2) Kui käesoleva paragrahvi lõikes 1 nimetatud vorminõude järgimine ei ole olukorra ajakriitilisuse tõttu mõistlikult võimalik, teavitab teenuseosutaja Riigi Infosüsteemi Ametit mistahes viisil, kuid edastab kirjalikku taasesitamist võimaldavas vormis teavituse seejärel hiljemalt 24 tunni jooksul.</w:t>
      </w:r>
    </w:p>
    <w:p w14:paraId="5B927CC9"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Teavitus sisaldab häire või katkestuse kohta vähemalt järgmist teavet:</w:t>
      </w:r>
    </w:p>
    <w:p w14:paraId="1DCA2036"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toimumise aeg ja hinnanguline kestus;</w:t>
      </w:r>
    </w:p>
    <w:p w14:paraId="6E426E63"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esialgne hinnang, kas katkestuse või häire põhjustas </w:t>
      </w:r>
      <w:proofErr w:type="spellStart"/>
      <w:r w:rsidRPr="008E7E70">
        <w:rPr>
          <w:rFonts w:ascii="Times New Roman" w:eastAsia="Calibri" w:hAnsi="Times New Roman" w:cs="Times New Roman"/>
          <w:sz w:val="24"/>
          <w:szCs w:val="24"/>
        </w:rPr>
        <w:t>inimviga</w:t>
      </w:r>
      <w:proofErr w:type="spellEnd"/>
      <w:r w:rsidRPr="008E7E70">
        <w:rPr>
          <w:rFonts w:ascii="Times New Roman" w:eastAsia="Calibri" w:hAnsi="Times New Roman" w:cs="Times New Roman"/>
          <w:sz w:val="24"/>
          <w:szCs w:val="24"/>
        </w:rPr>
        <w:t>, süsteemi tõrge, loodusõnnetus, pahaloomuline tegevus või kolmanda osapoole viga;</w:t>
      </w:r>
    </w:p>
    <w:p w14:paraId="0591C3B4"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põhjuse kirjeldus;</w:t>
      </w:r>
    </w:p>
    <w:p w14:paraId="440D8E0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esialgne hinnang mõju kohta teenuse terviklusele, käideldavusele ja konfidentsiaalsusele;</w:t>
      </w:r>
    </w:p>
    <w:p w14:paraId="570F9BB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5) häire või katkestuse likvideerimiseks ning kahjuliku mõju vähendamiseks rakendatud ja rakendatavad meetmed;</w:t>
      </w:r>
    </w:p>
    <w:p w14:paraId="0CD63D50"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6) esialgne hinnang mõju kohta teenuse kasutajale;</w:t>
      </w:r>
    </w:p>
    <w:p w14:paraId="11FADA84"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7) esialgne hinnang mõju kohta teiste elutähtsate teenuste toimepidevusele;</w:t>
      </w:r>
    </w:p>
    <w:p w14:paraId="5F9DB31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8) esialgne hinnang piiriülese mõju kohta.</w:t>
      </w:r>
    </w:p>
    <w:p w14:paraId="3FED9CCE"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(4) Riigi Infosüsteemi Ameti nõudel esitab teenuseosutaja hiljemalt 10 kalendripäeva jooksul Riigi Infosüsteemi Ametile häire või katkestuse kohta raporti, mis sisaldab vähemalt järgmist teavet:</w:t>
      </w:r>
    </w:p>
    <w:p w14:paraId="19A55DEF"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1) häire või katkestuse alguse ja lõpu kuupäev ning kellaaeg;</w:t>
      </w:r>
    </w:p>
    <w:p w14:paraId="78115E2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2) mõjutatud kasutajate arv ning teenused ja </w:t>
      </w:r>
      <w:proofErr w:type="spellStart"/>
      <w:r w:rsidRPr="008E7E70">
        <w:rPr>
          <w:rFonts w:ascii="Times New Roman" w:eastAsia="Calibri" w:hAnsi="Times New Roman" w:cs="Times New Roman"/>
          <w:sz w:val="24"/>
          <w:szCs w:val="24"/>
        </w:rPr>
        <w:t>infosüsteemid</w:t>
      </w:r>
      <w:proofErr w:type="spellEnd"/>
      <w:r w:rsidRPr="008E7E70">
        <w:rPr>
          <w:rFonts w:ascii="Times New Roman" w:eastAsia="Calibri" w:hAnsi="Times New Roman" w:cs="Times New Roman"/>
          <w:sz w:val="24"/>
          <w:szCs w:val="24"/>
        </w:rPr>
        <w:t>;</w:t>
      </w:r>
    </w:p>
    <w:p w14:paraId="4D56178C"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3) häire või katkestuse piiriülene mõju;</w:t>
      </w:r>
    </w:p>
    <w:p w14:paraId="7AD228CD"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 xml:space="preserve">4) selgitus, kas häire või katkestuse põhjustas </w:t>
      </w:r>
      <w:proofErr w:type="spellStart"/>
      <w:r w:rsidRPr="008E7E70">
        <w:rPr>
          <w:rFonts w:ascii="Times New Roman" w:eastAsia="Calibri" w:hAnsi="Times New Roman" w:cs="Times New Roman"/>
          <w:sz w:val="24"/>
          <w:szCs w:val="24"/>
        </w:rPr>
        <w:t>inimviga</w:t>
      </w:r>
      <w:proofErr w:type="spellEnd"/>
      <w:r w:rsidRPr="008E7E70">
        <w:rPr>
          <w:rFonts w:ascii="Times New Roman" w:eastAsia="Calibri" w:hAnsi="Times New Roman" w:cs="Times New Roman"/>
          <w:sz w:val="24"/>
          <w:szCs w:val="24"/>
        </w:rPr>
        <w:t>, süsteemi tõrge, loodusõnnetus, pahaloomuline tegevus või kolmanda osapoole viga;</w:t>
      </w:r>
    </w:p>
    <w:p w14:paraId="6B744398"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5) häire või katkestuse põhjuse avastamise kuupäev, kellaaeg ja viis;</w:t>
      </w:r>
    </w:p>
    <w:p w14:paraId="665219A0"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6) põhjuse kirjeldus ja katkestuse kronoloogia;</w:t>
      </w:r>
    </w:p>
    <w:p w14:paraId="76ADEF41"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7) mõju teenuse terviklusele, käideldavusele ja konfidentsiaalsusele;</w:t>
      </w:r>
    </w:p>
    <w:p w14:paraId="09C0928B"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8) rakendatud abinõud;</w:t>
      </w:r>
    </w:p>
    <w:p w14:paraId="3BC290C6" w14:textId="77777777" w:rsidR="008E7E70" w:rsidRPr="008E7E70" w:rsidRDefault="008E7E70" w:rsidP="008E7E70">
      <w:pPr>
        <w:spacing w:before="120" w:after="240"/>
        <w:jc w:val="both"/>
        <w:rPr>
          <w:rFonts w:ascii="Times New Roman" w:eastAsia="Calibri" w:hAnsi="Times New Roman" w:cs="Times New Roman"/>
          <w:sz w:val="24"/>
          <w:szCs w:val="24"/>
        </w:rPr>
      </w:pPr>
      <w:r w:rsidRPr="008E7E70">
        <w:rPr>
          <w:rFonts w:ascii="Times New Roman" w:eastAsia="Calibri" w:hAnsi="Times New Roman" w:cs="Times New Roman"/>
          <w:sz w:val="24"/>
          <w:szCs w:val="24"/>
        </w:rPr>
        <w:t>9) ülevaade senisest ja planeeritud kommunikatsioonist asutustele, kasutajatele ja avalikkusele.</w:t>
      </w:r>
    </w:p>
    <w:p w14:paraId="69223688" w14:textId="58A317FD" w:rsidR="002F3010" w:rsidRPr="002F3010" w:rsidRDefault="002F3010" w:rsidP="002F3010">
      <w:pPr>
        <w:rPr>
          <w:rFonts w:ascii="Times New Roman" w:eastAsia="Calibri" w:hAnsi="Times New Roman" w:cs="Times New Roman"/>
          <w:b/>
          <w:bCs/>
          <w:sz w:val="24"/>
          <w:szCs w:val="24"/>
        </w:rPr>
      </w:pPr>
      <w:r w:rsidRPr="002F3010">
        <w:rPr>
          <w:rFonts w:ascii="Times New Roman" w:eastAsia="Calibri" w:hAnsi="Times New Roman" w:cs="Times New Roman"/>
          <w:b/>
          <w:bCs/>
          <w:sz w:val="24"/>
          <w:szCs w:val="24"/>
        </w:rPr>
        <w:t>§ 6. Määruse jõustumine</w:t>
      </w:r>
    </w:p>
    <w:p w14:paraId="3238D133" w14:textId="6092DB7E" w:rsidR="008E7E70" w:rsidRPr="008E7E70" w:rsidRDefault="002F3010" w:rsidP="002F3010">
      <w:pPr>
        <w:rPr>
          <w:rFonts w:ascii="Times New Roman" w:eastAsia="Calibri" w:hAnsi="Times New Roman" w:cs="Times New Roman"/>
          <w:sz w:val="24"/>
          <w:szCs w:val="24"/>
        </w:rPr>
      </w:pPr>
      <w:r w:rsidRPr="002F3010">
        <w:rPr>
          <w:rFonts w:ascii="Times New Roman" w:eastAsia="Calibri" w:hAnsi="Times New Roman" w:cs="Times New Roman"/>
          <w:sz w:val="24"/>
          <w:szCs w:val="24"/>
        </w:rPr>
        <w:t xml:space="preserve">Määrus jõustub (kuupäev). </w:t>
      </w:r>
      <w:r w:rsidR="008E7E70" w:rsidRPr="008E7E70">
        <w:rPr>
          <w:rFonts w:ascii="Times New Roman" w:eastAsia="Calibri" w:hAnsi="Times New Roman" w:cs="Times New Roman"/>
          <w:sz w:val="24"/>
          <w:szCs w:val="24"/>
        </w:rPr>
        <w:br w:type="page"/>
      </w:r>
    </w:p>
    <w:p w14:paraId="7D89C605" w14:textId="7CE38749" w:rsidR="008E7E70" w:rsidRPr="008E7E70" w:rsidRDefault="008E7E70" w:rsidP="008E7E70">
      <w:pPr>
        <w:spacing w:after="0" w:line="240" w:lineRule="auto"/>
        <w:jc w:val="right"/>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Rakendusakti kavand</w:t>
      </w:r>
      <w:r w:rsidR="002F3010">
        <w:rPr>
          <w:rFonts w:ascii="Times New Roman" w:eastAsia="Calibri" w:hAnsi="Times New Roman" w:cs="Times New Roman"/>
          <w:sz w:val="24"/>
          <w:szCs w:val="24"/>
        </w:rPr>
        <w:t xml:space="preserve"> nr </w:t>
      </w:r>
      <w:r w:rsidR="00481AFC">
        <w:rPr>
          <w:rFonts w:ascii="Times New Roman" w:eastAsia="Calibri" w:hAnsi="Times New Roman" w:cs="Times New Roman"/>
          <w:sz w:val="24"/>
          <w:szCs w:val="24"/>
        </w:rPr>
        <w:t>3</w:t>
      </w:r>
      <w:r w:rsidR="00CC0305">
        <w:rPr>
          <w:rFonts w:ascii="Times New Roman" w:eastAsia="Calibri" w:hAnsi="Times New Roman" w:cs="Times New Roman"/>
          <w:sz w:val="24"/>
          <w:szCs w:val="24"/>
        </w:rPr>
        <w:t>8</w:t>
      </w:r>
    </w:p>
    <w:p w14:paraId="297E9718" w14:textId="5AB1634D" w:rsidR="008E7E70" w:rsidRPr="008E7E70" w:rsidRDefault="008E7E70" w:rsidP="008E7E70">
      <w:pPr>
        <w:spacing w:after="0" w:line="240" w:lineRule="auto"/>
        <w:jc w:val="right"/>
        <w:rPr>
          <w:rFonts w:ascii="Times New Roman" w:eastAsia="Calibri" w:hAnsi="Times New Roman" w:cs="Times New Roman"/>
          <w:sz w:val="24"/>
          <w:szCs w:val="24"/>
        </w:rPr>
      </w:pPr>
    </w:p>
    <w:p w14:paraId="78772F22" w14:textId="77777777" w:rsidR="008E7E70" w:rsidRP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0F582D21" w14:textId="71F2AFCB" w:rsidR="008E7E70" w:rsidRPr="008E7E70" w:rsidRDefault="00AF51A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KLIIMAMINISTER</w:t>
      </w:r>
    </w:p>
    <w:p w14:paraId="44C8158B" w14:textId="77777777" w:rsidR="008E7E70" w:rsidRPr="008E7E70"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MÄÄRUS</w:t>
      </w:r>
    </w:p>
    <w:p w14:paraId="4AEF4512" w14:textId="77777777" w:rsidR="008E7E70" w:rsidRPr="008E7E70" w:rsidRDefault="008E7E70" w:rsidP="008E7E70">
      <w:pPr>
        <w:spacing w:before="120" w:after="240"/>
        <w:jc w:val="both"/>
        <w:rPr>
          <w:rFonts w:ascii="Times New Roman" w:eastAsia="Calibri" w:hAnsi="Times New Roman" w:cs="Times New Roman"/>
          <w:sz w:val="24"/>
          <w:szCs w:val="24"/>
        </w:rPr>
      </w:pPr>
    </w:p>
    <w:p w14:paraId="583999A1" w14:textId="77777777" w:rsidR="008E7E70" w:rsidRPr="008E7E70" w:rsidRDefault="008E7E70" w:rsidP="008E7E70">
      <w:pPr>
        <w:spacing w:before="120" w:after="240"/>
        <w:jc w:val="both"/>
        <w:rPr>
          <w:rFonts w:ascii="Times New Roman" w:eastAsia="Calibri" w:hAnsi="Times New Roman" w:cs="Times New Roman"/>
          <w:b/>
          <w:sz w:val="24"/>
          <w:szCs w:val="24"/>
        </w:rPr>
      </w:pPr>
      <w:bookmarkStart w:id="91" w:name="_Hlk127435719"/>
      <w:r w:rsidRPr="008E7E70">
        <w:rPr>
          <w:rFonts w:ascii="Times New Roman" w:eastAsia="Calibri" w:hAnsi="Times New Roman" w:cs="Times New Roman"/>
          <w:b/>
          <w:sz w:val="24"/>
          <w:szCs w:val="24"/>
        </w:rPr>
        <w:t>Elutähtsa teenuse kirjeldus ja toimepidevuse nõuded lennuväljade toimimise tagamisel</w:t>
      </w:r>
    </w:p>
    <w:bookmarkEnd w:id="91"/>
    <w:p w14:paraId="34C7AA61" w14:textId="474C1F93" w:rsid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 xml:space="preserve">Määrus kehtestatakse </w:t>
      </w:r>
      <w:r w:rsidR="00565C32" w:rsidRPr="00565C32">
        <w:rPr>
          <w:rFonts w:ascii="Times New Roman" w:eastAsia="Calibri" w:hAnsi="Times New Roman" w:cs="Times New Roman"/>
          <w:color w:val="000000"/>
          <w:sz w:val="24"/>
          <w:szCs w:val="24"/>
        </w:rPr>
        <w:t xml:space="preserve">tsiviilkriisi ja riigikaitse seaduse </w:t>
      </w:r>
      <w:r w:rsidRPr="008E7E70">
        <w:rPr>
          <w:rFonts w:ascii="Times New Roman" w:eastAsia="Calibri" w:hAnsi="Times New Roman" w:cs="Times New Roman"/>
          <w:color w:val="000000"/>
          <w:sz w:val="24"/>
          <w:szCs w:val="24"/>
        </w:rPr>
        <w:t xml:space="preserve">§ </w:t>
      </w:r>
      <w:r w:rsidR="00FA5B5F">
        <w:rPr>
          <w:rFonts w:ascii="Times New Roman" w:eastAsia="Calibri" w:hAnsi="Times New Roman" w:cs="Times New Roman"/>
          <w:color w:val="000000"/>
          <w:sz w:val="24"/>
          <w:szCs w:val="24"/>
        </w:rPr>
        <w:t>74</w:t>
      </w:r>
      <w:r w:rsidRPr="008E7E70">
        <w:rPr>
          <w:rFonts w:ascii="Times New Roman" w:eastAsia="Calibri" w:hAnsi="Times New Roman" w:cs="Times New Roman"/>
          <w:color w:val="000000"/>
          <w:sz w:val="24"/>
          <w:szCs w:val="24"/>
        </w:rPr>
        <w:t xml:space="preserve"> lõike 5 alusel.</w:t>
      </w:r>
    </w:p>
    <w:p w14:paraId="7718626A" w14:textId="77777777" w:rsidR="002A26E6" w:rsidRPr="008E7E70" w:rsidRDefault="002A26E6"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6AE00C80"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1. Elutähtsa teenuse kirjeldus</w:t>
      </w:r>
    </w:p>
    <w:p w14:paraId="304C6C5C" w14:textId="77777777" w:rsidR="008E7E70" w:rsidRPr="008E7E70" w:rsidRDefault="008E7E70" w:rsidP="008E7E70">
      <w:pPr>
        <w:spacing w:before="120" w:after="240"/>
        <w:jc w:val="both"/>
        <w:rPr>
          <w:rFonts w:ascii="Times New Roman" w:eastAsia="Calibri" w:hAnsi="Times New Roman" w:cs="Times New Roman"/>
          <w:sz w:val="24"/>
          <w:szCs w:val="24"/>
        </w:rPr>
      </w:pPr>
    </w:p>
    <w:p w14:paraId="7EE5C196"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2. Nõuded elutähtsa teenuse tasemele</w:t>
      </w:r>
    </w:p>
    <w:p w14:paraId="4F409239" w14:textId="77777777" w:rsidR="008E7E70" w:rsidRPr="008E7E70" w:rsidRDefault="008E7E70" w:rsidP="008E7E70">
      <w:pPr>
        <w:spacing w:before="120" w:after="240"/>
        <w:jc w:val="both"/>
        <w:rPr>
          <w:rFonts w:ascii="Times New Roman" w:eastAsia="Calibri" w:hAnsi="Times New Roman" w:cs="Times New Roman"/>
          <w:b/>
          <w:sz w:val="24"/>
          <w:szCs w:val="24"/>
        </w:rPr>
      </w:pPr>
    </w:p>
    <w:p w14:paraId="7B3682EC"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3. Nõuded elutähtsa teenuse katkestuse ennetamiseks</w:t>
      </w:r>
    </w:p>
    <w:p w14:paraId="75499F5A" w14:textId="77777777" w:rsidR="008E7E70" w:rsidRPr="008E7E70" w:rsidRDefault="008E7E70" w:rsidP="008E7E70">
      <w:pPr>
        <w:spacing w:before="120" w:after="240"/>
        <w:jc w:val="both"/>
        <w:rPr>
          <w:rFonts w:ascii="Times New Roman" w:eastAsia="Calibri" w:hAnsi="Times New Roman" w:cs="Times New Roman"/>
          <w:b/>
          <w:sz w:val="24"/>
          <w:szCs w:val="24"/>
        </w:rPr>
      </w:pPr>
    </w:p>
    <w:p w14:paraId="24733735"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4. Elutähtsa teenuse katkestus ja elutähtsa teenuse ulatuslik või raskete tagajärgedega katkestus</w:t>
      </w:r>
    </w:p>
    <w:p w14:paraId="7319BB4D" w14:textId="77777777" w:rsidR="008E7E70" w:rsidRPr="008E7E70" w:rsidRDefault="008E7E70" w:rsidP="008E7E70">
      <w:pPr>
        <w:spacing w:before="120" w:after="240"/>
        <w:jc w:val="both"/>
        <w:rPr>
          <w:rFonts w:ascii="Times New Roman" w:eastAsia="Calibri" w:hAnsi="Times New Roman" w:cs="Times New Roman"/>
          <w:sz w:val="24"/>
          <w:szCs w:val="24"/>
        </w:rPr>
      </w:pPr>
    </w:p>
    <w:p w14:paraId="3D336B04"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bCs/>
          <w:sz w:val="24"/>
          <w:szCs w:val="24"/>
        </w:rPr>
        <w:t>§ 5.</w:t>
      </w:r>
      <w:r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b/>
          <w:sz w:val="24"/>
          <w:szCs w:val="24"/>
        </w:rPr>
        <w:t>Elutähtsa teenuse ulatuslikust või raskete tagajärgedega katkestusest või selle ohust teavitamise korraldus</w:t>
      </w:r>
    </w:p>
    <w:p w14:paraId="13277533" w14:textId="321D2A8B" w:rsidR="002F3010" w:rsidRPr="002F3010" w:rsidRDefault="002F3010" w:rsidP="002F3010">
      <w:pPr>
        <w:rPr>
          <w:rFonts w:ascii="Times New Roman" w:eastAsia="Calibri" w:hAnsi="Times New Roman" w:cs="Times New Roman"/>
          <w:b/>
          <w:bCs/>
          <w:sz w:val="24"/>
          <w:szCs w:val="24"/>
        </w:rPr>
      </w:pPr>
      <w:r w:rsidRPr="002F3010">
        <w:rPr>
          <w:rFonts w:ascii="Times New Roman" w:eastAsia="Calibri" w:hAnsi="Times New Roman" w:cs="Times New Roman"/>
          <w:b/>
          <w:bCs/>
          <w:sz w:val="24"/>
          <w:szCs w:val="24"/>
        </w:rPr>
        <w:t>§ 6. Määruse jõustumine</w:t>
      </w:r>
    </w:p>
    <w:p w14:paraId="789D3D9C" w14:textId="6BC7F09A" w:rsidR="008E7E70" w:rsidRPr="008E7E70" w:rsidRDefault="002F3010" w:rsidP="002F3010">
      <w:pPr>
        <w:rPr>
          <w:rFonts w:ascii="Times New Roman" w:eastAsia="Calibri" w:hAnsi="Times New Roman" w:cs="Times New Roman"/>
          <w:sz w:val="24"/>
          <w:szCs w:val="24"/>
        </w:rPr>
      </w:pPr>
      <w:r w:rsidRPr="002F3010">
        <w:rPr>
          <w:rFonts w:ascii="Times New Roman" w:eastAsia="Calibri" w:hAnsi="Times New Roman" w:cs="Times New Roman"/>
          <w:sz w:val="24"/>
          <w:szCs w:val="24"/>
        </w:rPr>
        <w:t xml:space="preserve">Määrus jõustub (kuupäev). </w:t>
      </w:r>
      <w:r w:rsidR="008E7E70" w:rsidRPr="008E7E70">
        <w:rPr>
          <w:rFonts w:ascii="Times New Roman" w:eastAsia="Calibri" w:hAnsi="Times New Roman" w:cs="Times New Roman"/>
          <w:sz w:val="24"/>
          <w:szCs w:val="24"/>
        </w:rPr>
        <w:br w:type="page"/>
      </w:r>
    </w:p>
    <w:p w14:paraId="12E54CDF" w14:textId="156F02FB" w:rsidR="008E7E70" w:rsidRPr="008E7E70" w:rsidRDefault="008E7E70" w:rsidP="008E7E70">
      <w:pPr>
        <w:spacing w:after="0" w:line="240" w:lineRule="auto"/>
        <w:jc w:val="right"/>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Rakendusakti kavand</w:t>
      </w:r>
      <w:r w:rsidR="002F3010">
        <w:rPr>
          <w:rFonts w:ascii="Times New Roman" w:eastAsia="Calibri" w:hAnsi="Times New Roman" w:cs="Times New Roman"/>
          <w:sz w:val="24"/>
          <w:szCs w:val="24"/>
        </w:rPr>
        <w:t xml:space="preserve"> nr </w:t>
      </w:r>
      <w:r w:rsidR="00CC0305">
        <w:rPr>
          <w:rFonts w:ascii="Times New Roman" w:eastAsia="Calibri" w:hAnsi="Times New Roman" w:cs="Times New Roman"/>
          <w:sz w:val="24"/>
          <w:szCs w:val="24"/>
        </w:rPr>
        <w:t>39</w:t>
      </w:r>
    </w:p>
    <w:p w14:paraId="01C2B6AC" w14:textId="0A1DACBE" w:rsidR="008E7E70" w:rsidRPr="008E7E70" w:rsidRDefault="008E7E70" w:rsidP="008E7E70">
      <w:pPr>
        <w:spacing w:after="0" w:line="240" w:lineRule="auto"/>
        <w:jc w:val="right"/>
        <w:rPr>
          <w:rFonts w:ascii="Times New Roman" w:eastAsia="Calibri" w:hAnsi="Times New Roman" w:cs="Times New Roman"/>
          <w:sz w:val="24"/>
          <w:szCs w:val="24"/>
        </w:rPr>
      </w:pPr>
    </w:p>
    <w:p w14:paraId="25E685AE" w14:textId="77777777" w:rsidR="008E7E70" w:rsidRPr="008E7E70"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p>
    <w:p w14:paraId="17A3299A" w14:textId="76117103" w:rsidR="008E7E70" w:rsidRPr="008E7E70" w:rsidRDefault="00AF51A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KLIIMAMINISTER</w:t>
      </w:r>
    </w:p>
    <w:p w14:paraId="697FA4B4" w14:textId="77777777" w:rsidR="008E7E70" w:rsidRPr="008E7E70"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MÄÄRUS</w:t>
      </w:r>
    </w:p>
    <w:p w14:paraId="60DE6A3A" w14:textId="77777777" w:rsidR="008E7E70" w:rsidRPr="008E7E70" w:rsidRDefault="008E7E70" w:rsidP="008E7E70">
      <w:pPr>
        <w:spacing w:before="120" w:after="240"/>
        <w:jc w:val="both"/>
        <w:rPr>
          <w:rFonts w:ascii="Times New Roman" w:eastAsia="Calibri" w:hAnsi="Times New Roman" w:cs="Times New Roman"/>
          <w:sz w:val="24"/>
          <w:szCs w:val="24"/>
        </w:rPr>
      </w:pPr>
    </w:p>
    <w:p w14:paraId="4F9E0EEF" w14:textId="77777777" w:rsidR="008E7E70" w:rsidRPr="008E7E70" w:rsidRDefault="008E7E70" w:rsidP="008E7E70">
      <w:pPr>
        <w:spacing w:before="120" w:after="240"/>
        <w:jc w:val="both"/>
        <w:rPr>
          <w:rFonts w:ascii="Times New Roman" w:eastAsia="Calibri" w:hAnsi="Times New Roman" w:cs="Times New Roman"/>
          <w:b/>
          <w:sz w:val="24"/>
          <w:szCs w:val="24"/>
        </w:rPr>
      </w:pPr>
      <w:bookmarkStart w:id="92" w:name="_Hlk127435746"/>
      <w:r w:rsidRPr="008E7E70">
        <w:rPr>
          <w:rFonts w:ascii="Times New Roman" w:eastAsia="Calibri" w:hAnsi="Times New Roman" w:cs="Times New Roman"/>
          <w:b/>
          <w:sz w:val="24"/>
          <w:szCs w:val="24"/>
        </w:rPr>
        <w:t xml:space="preserve">Elutähtsa teenuse kirjeldus ja toimepidevuse nõuded </w:t>
      </w:r>
      <w:proofErr w:type="spellStart"/>
      <w:r w:rsidRPr="008E7E70">
        <w:rPr>
          <w:rFonts w:ascii="Times New Roman" w:eastAsia="Calibri" w:hAnsi="Times New Roman" w:cs="Times New Roman"/>
          <w:b/>
          <w:sz w:val="24"/>
          <w:szCs w:val="24"/>
        </w:rPr>
        <w:t>aeronavigatsiooniteenuse</w:t>
      </w:r>
      <w:proofErr w:type="spellEnd"/>
      <w:r w:rsidRPr="008E7E70">
        <w:rPr>
          <w:rFonts w:ascii="Times New Roman" w:eastAsia="Calibri" w:hAnsi="Times New Roman" w:cs="Times New Roman"/>
          <w:b/>
          <w:sz w:val="24"/>
          <w:szCs w:val="24"/>
        </w:rPr>
        <w:t xml:space="preserve"> toimimise tagamisel</w:t>
      </w:r>
    </w:p>
    <w:bookmarkEnd w:id="92"/>
    <w:p w14:paraId="7DAFB4D2" w14:textId="4A013039" w:rsid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 xml:space="preserve">Määrus kehtestatakse </w:t>
      </w:r>
      <w:r w:rsidR="00565C32" w:rsidRPr="00565C32">
        <w:rPr>
          <w:rFonts w:ascii="Times New Roman" w:eastAsia="Calibri" w:hAnsi="Times New Roman" w:cs="Times New Roman"/>
          <w:color w:val="000000"/>
          <w:sz w:val="24"/>
          <w:szCs w:val="24"/>
        </w:rPr>
        <w:t xml:space="preserve">tsiviilkriisi ja riigikaitse seaduse </w:t>
      </w:r>
      <w:r w:rsidRPr="008E7E70">
        <w:rPr>
          <w:rFonts w:ascii="Times New Roman" w:eastAsia="Calibri" w:hAnsi="Times New Roman" w:cs="Times New Roman"/>
          <w:color w:val="000000"/>
          <w:sz w:val="24"/>
          <w:szCs w:val="24"/>
        </w:rPr>
        <w:t xml:space="preserve">§ </w:t>
      </w:r>
      <w:r w:rsidR="00FA5B5F">
        <w:rPr>
          <w:rFonts w:ascii="Times New Roman" w:eastAsia="Calibri" w:hAnsi="Times New Roman" w:cs="Times New Roman"/>
          <w:color w:val="000000"/>
          <w:sz w:val="24"/>
          <w:szCs w:val="24"/>
        </w:rPr>
        <w:t>74</w:t>
      </w:r>
      <w:r w:rsidRPr="008E7E70">
        <w:rPr>
          <w:rFonts w:ascii="Times New Roman" w:eastAsia="Calibri" w:hAnsi="Times New Roman" w:cs="Times New Roman"/>
          <w:color w:val="000000"/>
          <w:sz w:val="24"/>
          <w:szCs w:val="24"/>
        </w:rPr>
        <w:t xml:space="preserve"> lõike </w:t>
      </w:r>
      <w:r w:rsidR="000363B7" w:rsidRPr="000363B7">
        <w:rPr>
          <w:rFonts w:ascii="Times New Roman" w:eastAsia="Calibri" w:hAnsi="Times New Roman" w:cs="Times New Roman"/>
          <w:color w:val="000000"/>
          <w:sz w:val="24"/>
          <w:szCs w:val="24"/>
        </w:rPr>
        <w:t>5</w:t>
      </w:r>
      <w:r w:rsidRPr="008E7E70">
        <w:rPr>
          <w:rFonts w:ascii="Times New Roman" w:eastAsia="Calibri" w:hAnsi="Times New Roman" w:cs="Times New Roman"/>
          <w:color w:val="000000"/>
          <w:sz w:val="24"/>
          <w:szCs w:val="24"/>
        </w:rPr>
        <w:t xml:space="preserve"> alusel.</w:t>
      </w:r>
    </w:p>
    <w:p w14:paraId="531E9117" w14:textId="77777777" w:rsidR="00B13028" w:rsidRPr="008E7E70" w:rsidRDefault="00B13028"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58B8DFDD"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1. Elutähtsa teenuse kirjeldus</w:t>
      </w:r>
    </w:p>
    <w:p w14:paraId="4770F9A0" w14:textId="77777777" w:rsidR="008E7E70" w:rsidRPr="008E7E70" w:rsidRDefault="008E7E70" w:rsidP="008E7E70">
      <w:pPr>
        <w:spacing w:before="120" w:after="240"/>
        <w:jc w:val="both"/>
        <w:rPr>
          <w:rFonts w:ascii="Times New Roman" w:eastAsia="Calibri" w:hAnsi="Times New Roman" w:cs="Times New Roman"/>
          <w:sz w:val="24"/>
          <w:szCs w:val="24"/>
        </w:rPr>
      </w:pPr>
    </w:p>
    <w:p w14:paraId="54254EE2"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2. Nõuded elutähtsa teenuse tasemele</w:t>
      </w:r>
    </w:p>
    <w:p w14:paraId="36501330" w14:textId="77777777" w:rsidR="008E7E70" w:rsidRPr="008E7E70" w:rsidRDefault="008E7E70" w:rsidP="008E7E70">
      <w:pPr>
        <w:spacing w:before="120" w:after="240"/>
        <w:jc w:val="both"/>
        <w:rPr>
          <w:rFonts w:ascii="Times New Roman" w:eastAsia="Calibri" w:hAnsi="Times New Roman" w:cs="Times New Roman"/>
          <w:b/>
          <w:sz w:val="24"/>
          <w:szCs w:val="24"/>
        </w:rPr>
      </w:pPr>
    </w:p>
    <w:p w14:paraId="38FCDF2C"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3. Nõuded elutähtsa teenuse katkestuse ennetamiseks</w:t>
      </w:r>
    </w:p>
    <w:p w14:paraId="580A6071" w14:textId="77777777" w:rsidR="008E7E70" w:rsidRPr="008E7E70" w:rsidRDefault="008E7E70" w:rsidP="008E7E70">
      <w:pPr>
        <w:spacing w:before="120" w:after="240"/>
        <w:jc w:val="both"/>
        <w:rPr>
          <w:rFonts w:ascii="Times New Roman" w:eastAsia="Calibri" w:hAnsi="Times New Roman" w:cs="Times New Roman"/>
          <w:b/>
          <w:sz w:val="24"/>
          <w:szCs w:val="24"/>
        </w:rPr>
      </w:pPr>
    </w:p>
    <w:p w14:paraId="2122B781"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4. Elutähtsa teenuse katkestus ja elutähtsa teenuse ulatuslik või raskete tagajärgedega katkestus</w:t>
      </w:r>
    </w:p>
    <w:p w14:paraId="4BE68B48" w14:textId="77777777" w:rsidR="008E7E70" w:rsidRPr="008E7E70" w:rsidRDefault="008E7E70" w:rsidP="008E7E70">
      <w:pPr>
        <w:spacing w:before="120" w:after="240"/>
        <w:jc w:val="both"/>
        <w:rPr>
          <w:rFonts w:ascii="Times New Roman" w:eastAsia="Calibri" w:hAnsi="Times New Roman" w:cs="Times New Roman"/>
          <w:sz w:val="24"/>
          <w:szCs w:val="24"/>
        </w:rPr>
      </w:pPr>
    </w:p>
    <w:p w14:paraId="667A2491"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bCs/>
          <w:sz w:val="24"/>
          <w:szCs w:val="24"/>
        </w:rPr>
        <w:t>§ 5.</w:t>
      </w:r>
      <w:r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b/>
          <w:sz w:val="24"/>
          <w:szCs w:val="24"/>
        </w:rPr>
        <w:t>Elutähtsa teenuse ulatuslikust või raskete tagajärgedega katkestusest või selle ohust teavitamise korraldus</w:t>
      </w:r>
    </w:p>
    <w:p w14:paraId="1937E95C" w14:textId="5E80E2E1" w:rsidR="002F3010" w:rsidRPr="002F3010" w:rsidRDefault="002F3010" w:rsidP="002F3010">
      <w:pPr>
        <w:rPr>
          <w:rFonts w:ascii="Times New Roman" w:eastAsia="Calibri" w:hAnsi="Times New Roman" w:cs="Times New Roman"/>
          <w:b/>
          <w:bCs/>
          <w:sz w:val="24"/>
          <w:szCs w:val="24"/>
        </w:rPr>
      </w:pPr>
      <w:r w:rsidRPr="002F3010">
        <w:rPr>
          <w:rFonts w:ascii="Times New Roman" w:eastAsia="Calibri" w:hAnsi="Times New Roman" w:cs="Times New Roman"/>
          <w:b/>
          <w:bCs/>
          <w:sz w:val="24"/>
          <w:szCs w:val="24"/>
        </w:rPr>
        <w:t>§ 6. Määruse jõustumine</w:t>
      </w:r>
    </w:p>
    <w:p w14:paraId="76D9BF97" w14:textId="110026FF" w:rsidR="008E7E70" w:rsidRPr="008E7E70" w:rsidRDefault="002F3010" w:rsidP="002F3010">
      <w:pPr>
        <w:rPr>
          <w:rFonts w:ascii="Times New Roman" w:eastAsia="Calibri" w:hAnsi="Times New Roman" w:cs="Times New Roman"/>
          <w:sz w:val="24"/>
          <w:szCs w:val="24"/>
        </w:rPr>
      </w:pPr>
      <w:r w:rsidRPr="002F3010">
        <w:rPr>
          <w:rFonts w:ascii="Times New Roman" w:eastAsia="Calibri" w:hAnsi="Times New Roman" w:cs="Times New Roman"/>
          <w:sz w:val="24"/>
          <w:szCs w:val="24"/>
        </w:rPr>
        <w:t xml:space="preserve">Määrus jõustub (kuupäev). </w:t>
      </w:r>
      <w:r w:rsidR="008E7E70" w:rsidRPr="008E7E70">
        <w:rPr>
          <w:rFonts w:ascii="Times New Roman" w:eastAsia="Calibri" w:hAnsi="Times New Roman" w:cs="Times New Roman"/>
          <w:sz w:val="24"/>
          <w:szCs w:val="24"/>
        </w:rPr>
        <w:br w:type="page"/>
      </w:r>
    </w:p>
    <w:p w14:paraId="4363EFE5" w14:textId="3EEC3928" w:rsidR="008E7E70" w:rsidRPr="008E7E70" w:rsidRDefault="008E7E70" w:rsidP="000363B7">
      <w:pPr>
        <w:spacing w:after="0" w:line="240" w:lineRule="auto"/>
        <w:jc w:val="right"/>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Rakendusakti kavand</w:t>
      </w:r>
      <w:r w:rsidR="002F3010">
        <w:rPr>
          <w:rFonts w:ascii="Times New Roman" w:eastAsia="Calibri" w:hAnsi="Times New Roman" w:cs="Times New Roman"/>
          <w:sz w:val="24"/>
          <w:szCs w:val="24"/>
        </w:rPr>
        <w:t xml:space="preserve"> nr </w:t>
      </w:r>
      <w:r w:rsidR="00AF51A0">
        <w:rPr>
          <w:rFonts w:ascii="Times New Roman" w:eastAsia="Calibri" w:hAnsi="Times New Roman" w:cs="Times New Roman"/>
          <w:sz w:val="24"/>
          <w:szCs w:val="24"/>
        </w:rPr>
        <w:t>4</w:t>
      </w:r>
      <w:r w:rsidR="00CC0305">
        <w:rPr>
          <w:rFonts w:ascii="Times New Roman" w:eastAsia="Calibri" w:hAnsi="Times New Roman" w:cs="Times New Roman"/>
          <w:sz w:val="24"/>
          <w:szCs w:val="24"/>
        </w:rPr>
        <w:t>0</w:t>
      </w:r>
    </w:p>
    <w:p w14:paraId="7ECC9B72" w14:textId="67433BA5" w:rsidR="008E7E70" w:rsidRDefault="008E7E70" w:rsidP="000363B7">
      <w:pPr>
        <w:spacing w:after="0" w:line="240" w:lineRule="auto"/>
        <w:jc w:val="right"/>
        <w:rPr>
          <w:rFonts w:ascii="Times New Roman" w:eastAsia="Calibri" w:hAnsi="Times New Roman" w:cs="Times New Roman"/>
          <w:sz w:val="24"/>
          <w:szCs w:val="24"/>
        </w:rPr>
      </w:pPr>
    </w:p>
    <w:p w14:paraId="19541B96" w14:textId="77777777" w:rsidR="000363B7" w:rsidRPr="008E7E70" w:rsidRDefault="000363B7" w:rsidP="000363B7">
      <w:pPr>
        <w:spacing w:after="0" w:line="240" w:lineRule="auto"/>
        <w:jc w:val="right"/>
        <w:rPr>
          <w:rFonts w:ascii="Times New Roman" w:eastAsia="Calibri" w:hAnsi="Times New Roman" w:cs="Times New Roman"/>
          <w:sz w:val="24"/>
          <w:szCs w:val="24"/>
        </w:rPr>
      </w:pPr>
    </w:p>
    <w:p w14:paraId="0A744E71" w14:textId="38A8F39D" w:rsidR="008E7E70" w:rsidRPr="008E7E70" w:rsidRDefault="00AF51A0"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KLIIMAMINISTER</w:t>
      </w:r>
    </w:p>
    <w:p w14:paraId="2AF1F96D" w14:textId="77777777" w:rsidR="008E7E70" w:rsidRPr="008E7E70" w:rsidRDefault="008E7E70"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MÄÄRUS</w:t>
      </w:r>
    </w:p>
    <w:p w14:paraId="1FFAA32A" w14:textId="77777777" w:rsidR="008E7E70" w:rsidRPr="008E7E70" w:rsidRDefault="008E7E70" w:rsidP="008E7E70">
      <w:pPr>
        <w:spacing w:before="120" w:after="240"/>
        <w:jc w:val="both"/>
        <w:rPr>
          <w:rFonts w:ascii="Times New Roman" w:eastAsia="Calibri" w:hAnsi="Times New Roman" w:cs="Times New Roman"/>
          <w:sz w:val="24"/>
          <w:szCs w:val="24"/>
        </w:rPr>
      </w:pPr>
    </w:p>
    <w:p w14:paraId="6D52508E" w14:textId="77777777" w:rsidR="008E7E70" w:rsidRPr="008E7E70" w:rsidRDefault="008E7E70" w:rsidP="008E7E70">
      <w:pPr>
        <w:spacing w:before="120" w:after="240"/>
        <w:jc w:val="both"/>
        <w:rPr>
          <w:rFonts w:ascii="Times New Roman" w:eastAsia="Calibri" w:hAnsi="Times New Roman" w:cs="Times New Roman"/>
          <w:b/>
          <w:sz w:val="24"/>
          <w:szCs w:val="24"/>
        </w:rPr>
      </w:pPr>
      <w:bookmarkStart w:id="93" w:name="_Hlk127435767"/>
      <w:r w:rsidRPr="008E7E70">
        <w:rPr>
          <w:rFonts w:ascii="Times New Roman" w:eastAsia="Calibri" w:hAnsi="Times New Roman" w:cs="Times New Roman"/>
          <w:b/>
          <w:sz w:val="24"/>
          <w:szCs w:val="24"/>
        </w:rPr>
        <w:t>Elutähtsa teenuse kirjeldus ja toimepidevuse nõuded avaliku raudtee toimimise tagamisel</w:t>
      </w:r>
    </w:p>
    <w:bookmarkEnd w:id="93"/>
    <w:p w14:paraId="09E950AC" w14:textId="57A1CBCE" w:rsid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 xml:space="preserve">Määrus kehtestatakse </w:t>
      </w:r>
      <w:r w:rsidR="00565C32" w:rsidRPr="00565C32">
        <w:rPr>
          <w:rFonts w:ascii="Times New Roman" w:eastAsia="Calibri" w:hAnsi="Times New Roman" w:cs="Times New Roman"/>
          <w:color w:val="000000"/>
          <w:sz w:val="24"/>
          <w:szCs w:val="24"/>
        </w:rPr>
        <w:t xml:space="preserve">tsiviilkriisi ja riigikaitse seaduse </w:t>
      </w:r>
      <w:r w:rsidRPr="008E7E70">
        <w:rPr>
          <w:rFonts w:ascii="Times New Roman" w:eastAsia="Calibri" w:hAnsi="Times New Roman" w:cs="Times New Roman"/>
          <w:color w:val="000000"/>
          <w:sz w:val="24"/>
          <w:szCs w:val="24"/>
        </w:rPr>
        <w:t xml:space="preserve">§ </w:t>
      </w:r>
      <w:r w:rsidR="00FA5B5F">
        <w:rPr>
          <w:rFonts w:ascii="Times New Roman" w:eastAsia="Calibri" w:hAnsi="Times New Roman" w:cs="Times New Roman"/>
          <w:color w:val="000000"/>
          <w:sz w:val="24"/>
          <w:szCs w:val="24"/>
        </w:rPr>
        <w:t>74</w:t>
      </w:r>
      <w:r w:rsidRPr="008E7E70">
        <w:rPr>
          <w:rFonts w:ascii="Times New Roman" w:eastAsia="Calibri" w:hAnsi="Times New Roman" w:cs="Times New Roman"/>
          <w:color w:val="000000"/>
          <w:sz w:val="24"/>
          <w:szCs w:val="24"/>
        </w:rPr>
        <w:t xml:space="preserve"> lõike </w:t>
      </w:r>
      <w:r w:rsidR="000363B7" w:rsidRPr="000363B7">
        <w:rPr>
          <w:rFonts w:ascii="Times New Roman" w:eastAsia="Calibri" w:hAnsi="Times New Roman" w:cs="Times New Roman"/>
          <w:color w:val="000000"/>
          <w:sz w:val="24"/>
          <w:szCs w:val="24"/>
        </w:rPr>
        <w:t>5</w:t>
      </w:r>
      <w:r w:rsidRPr="008E7E70">
        <w:rPr>
          <w:rFonts w:ascii="Times New Roman" w:eastAsia="Calibri" w:hAnsi="Times New Roman" w:cs="Times New Roman"/>
          <w:color w:val="000000"/>
          <w:sz w:val="24"/>
          <w:szCs w:val="24"/>
        </w:rPr>
        <w:t xml:space="preserve"> alusel.</w:t>
      </w:r>
    </w:p>
    <w:p w14:paraId="591E7D76" w14:textId="77777777" w:rsidR="002F3010" w:rsidRPr="008E7E70" w:rsidRDefault="002F301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56C89E57"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1. Elutähtsa teenuse kirjeldus</w:t>
      </w:r>
    </w:p>
    <w:p w14:paraId="696F50DC" w14:textId="77777777" w:rsidR="008E7E70" w:rsidRPr="008E7E70" w:rsidRDefault="008E7E70" w:rsidP="008E7E70">
      <w:pPr>
        <w:spacing w:before="120" w:after="240"/>
        <w:jc w:val="both"/>
        <w:rPr>
          <w:rFonts w:ascii="Times New Roman" w:eastAsia="Calibri" w:hAnsi="Times New Roman" w:cs="Times New Roman"/>
          <w:sz w:val="24"/>
          <w:szCs w:val="24"/>
        </w:rPr>
      </w:pPr>
    </w:p>
    <w:p w14:paraId="6E7DFF48"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2. Nõuded elutähtsa teenuse tasemele</w:t>
      </w:r>
    </w:p>
    <w:p w14:paraId="72B7548E" w14:textId="77777777" w:rsidR="008E7E70" w:rsidRPr="008E7E70" w:rsidRDefault="008E7E70" w:rsidP="008E7E70">
      <w:pPr>
        <w:spacing w:before="120" w:after="240"/>
        <w:jc w:val="both"/>
        <w:rPr>
          <w:rFonts w:ascii="Times New Roman" w:eastAsia="Calibri" w:hAnsi="Times New Roman" w:cs="Times New Roman"/>
          <w:b/>
          <w:sz w:val="24"/>
          <w:szCs w:val="24"/>
        </w:rPr>
      </w:pPr>
    </w:p>
    <w:p w14:paraId="7E33BEE6"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3. Nõuded elutähtsa teenuse katkestuse ennetamiseks</w:t>
      </w:r>
    </w:p>
    <w:p w14:paraId="222F6C60" w14:textId="77777777" w:rsidR="008E7E70" w:rsidRPr="008E7E70" w:rsidRDefault="008E7E70" w:rsidP="008E7E70">
      <w:pPr>
        <w:spacing w:before="120" w:after="240"/>
        <w:jc w:val="both"/>
        <w:rPr>
          <w:rFonts w:ascii="Times New Roman" w:eastAsia="Calibri" w:hAnsi="Times New Roman" w:cs="Times New Roman"/>
          <w:b/>
          <w:sz w:val="24"/>
          <w:szCs w:val="24"/>
        </w:rPr>
      </w:pPr>
    </w:p>
    <w:p w14:paraId="105D6B3B"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4. Elutähtsa teenuse katkestus ja elutähtsa teenuse ulatuslik või raskete tagajärgedega katkestus</w:t>
      </w:r>
    </w:p>
    <w:p w14:paraId="6AE76D6E" w14:textId="77777777" w:rsidR="008E7E70" w:rsidRPr="008E7E70" w:rsidRDefault="008E7E70" w:rsidP="008E7E70">
      <w:pPr>
        <w:spacing w:before="120" w:after="240"/>
        <w:jc w:val="both"/>
        <w:rPr>
          <w:rFonts w:ascii="Times New Roman" w:eastAsia="Calibri" w:hAnsi="Times New Roman" w:cs="Times New Roman"/>
          <w:sz w:val="24"/>
          <w:szCs w:val="24"/>
        </w:rPr>
      </w:pPr>
    </w:p>
    <w:p w14:paraId="4B5DFB3D"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bCs/>
          <w:sz w:val="24"/>
          <w:szCs w:val="24"/>
        </w:rPr>
        <w:t>§ 5.</w:t>
      </w:r>
      <w:r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b/>
          <w:sz w:val="24"/>
          <w:szCs w:val="24"/>
        </w:rPr>
        <w:t>Elutähtsa teenuse ulatuslikust või raskete tagajärgedega katkestusest või selle ohust teavitamise korraldus</w:t>
      </w:r>
    </w:p>
    <w:p w14:paraId="23A588DE" w14:textId="56B10BED" w:rsidR="002F3010" w:rsidRDefault="002F3010" w:rsidP="002F3010">
      <w:pPr>
        <w:rPr>
          <w:rFonts w:ascii="Times New Roman" w:eastAsia="Calibri" w:hAnsi="Times New Roman" w:cs="Times New Roman"/>
          <w:b/>
          <w:bCs/>
          <w:sz w:val="24"/>
          <w:szCs w:val="24"/>
        </w:rPr>
      </w:pPr>
      <w:r w:rsidRPr="002F3010">
        <w:rPr>
          <w:rFonts w:ascii="Times New Roman" w:eastAsia="Calibri" w:hAnsi="Times New Roman" w:cs="Times New Roman"/>
          <w:b/>
          <w:bCs/>
          <w:sz w:val="24"/>
          <w:szCs w:val="24"/>
        </w:rPr>
        <w:t>§ 6. Määruse jõustumine</w:t>
      </w:r>
    </w:p>
    <w:p w14:paraId="61236481" w14:textId="77777777" w:rsidR="00B13028" w:rsidRPr="002F3010" w:rsidRDefault="00B13028" w:rsidP="002F3010">
      <w:pPr>
        <w:rPr>
          <w:rFonts w:ascii="Times New Roman" w:eastAsia="Calibri" w:hAnsi="Times New Roman" w:cs="Times New Roman"/>
          <w:b/>
          <w:bCs/>
          <w:sz w:val="24"/>
          <w:szCs w:val="24"/>
        </w:rPr>
      </w:pPr>
    </w:p>
    <w:p w14:paraId="6F7C2AC0" w14:textId="208081FE" w:rsidR="008E7E70" w:rsidRPr="008E7E70" w:rsidRDefault="002F3010" w:rsidP="002F3010">
      <w:pPr>
        <w:rPr>
          <w:rFonts w:ascii="Times New Roman" w:eastAsia="Calibri" w:hAnsi="Times New Roman" w:cs="Times New Roman"/>
          <w:sz w:val="24"/>
          <w:szCs w:val="24"/>
        </w:rPr>
      </w:pPr>
      <w:r w:rsidRPr="002F3010">
        <w:rPr>
          <w:rFonts w:ascii="Times New Roman" w:eastAsia="Calibri" w:hAnsi="Times New Roman" w:cs="Times New Roman"/>
          <w:sz w:val="24"/>
          <w:szCs w:val="24"/>
        </w:rPr>
        <w:t xml:space="preserve">Määrus jõustub (kuupäev). </w:t>
      </w:r>
      <w:r w:rsidR="008E7E70" w:rsidRPr="008E7E70">
        <w:rPr>
          <w:rFonts w:ascii="Times New Roman" w:eastAsia="Calibri" w:hAnsi="Times New Roman" w:cs="Times New Roman"/>
          <w:sz w:val="24"/>
          <w:szCs w:val="24"/>
        </w:rPr>
        <w:br w:type="page"/>
      </w:r>
    </w:p>
    <w:p w14:paraId="28C41F78" w14:textId="734A09EB" w:rsidR="008E7E70" w:rsidRPr="008E7E70" w:rsidRDefault="008E7E70" w:rsidP="008E7E70">
      <w:pPr>
        <w:spacing w:after="0" w:line="240" w:lineRule="auto"/>
        <w:jc w:val="right"/>
        <w:rPr>
          <w:rFonts w:ascii="Times New Roman" w:eastAsia="Calibri" w:hAnsi="Times New Roman" w:cs="Times New Roman"/>
          <w:sz w:val="24"/>
          <w:szCs w:val="24"/>
        </w:rPr>
      </w:pPr>
      <w:r w:rsidRPr="008E7E70">
        <w:rPr>
          <w:rFonts w:ascii="Times New Roman" w:eastAsia="Calibri" w:hAnsi="Times New Roman" w:cs="Times New Roman"/>
          <w:sz w:val="24"/>
          <w:szCs w:val="24"/>
        </w:rPr>
        <w:lastRenderedPageBreak/>
        <w:t>Rakendusakti kavand</w:t>
      </w:r>
      <w:r w:rsidR="002F3010">
        <w:rPr>
          <w:rFonts w:ascii="Times New Roman" w:eastAsia="Calibri" w:hAnsi="Times New Roman" w:cs="Times New Roman"/>
          <w:sz w:val="24"/>
          <w:szCs w:val="24"/>
        </w:rPr>
        <w:t xml:space="preserve"> nr </w:t>
      </w:r>
      <w:r w:rsidR="00AF51A0">
        <w:rPr>
          <w:rFonts w:ascii="Times New Roman" w:eastAsia="Calibri" w:hAnsi="Times New Roman" w:cs="Times New Roman"/>
          <w:sz w:val="24"/>
          <w:szCs w:val="24"/>
        </w:rPr>
        <w:t>4</w:t>
      </w:r>
      <w:r w:rsidR="00CC0305">
        <w:rPr>
          <w:rFonts w:ascii="Times New Roman" w:eastAsia="Calibri" w:hAnsi="Times New Roman" w:cs="Times New Roman"/>
          <w:sz w:val="24"/>
          <w:szCs w:val="24"/>
        </w:rPr>
        <w:t>1</w:t>
      </w:r>
    </w:p>
    <w:p w14:paraId="77104905" w14:textId="77777777" w:rsidR="008E7E70" w:rsidRPr="008E7E70" w:rsidRDefault="008E7E70"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p>
    <w:p w14:paraId="46CE3283" w14:textId="0325C3EE" w:rsidR="008E7E70" w:rsidRPr="008E7E70" w:rsidRDefault="00AF51A0"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KLIIMAMINISTER</w:t>
      </w:r>
    </w:p>
    <w:p w14:paraId="6F74A26E" w14:textId="77777777" w:rsidR="008E7E70" w:rsidRPr="008E7E70" w:rsidRDefault="008E7E70"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MÄÄRUS</w:t>
      </w:r>
    </w:p>
    <w:p w14:paraId="688843CE" w14:textId="77777777" w:rsidR="008E7E70" w:rsidRPr="008E7E70" w:rsidRDefault="008E7E70" w:rsidP="008E7E70">
      <w:pPr>
        <w:spacing w:before="120" w:after="240"/>
        <w:jc w:val="both"/>
        <w:rPr>
          <w:rFonts w:ascii="Times New Roman" w:eastAsia="Calibri" w:hAnsi="Times New Roman" w:cs="Times New Roman"/>
          <w:sz w:val="24"/>
          <w:szCs w:val="24"/>
        </w:rPr>
      </w:pPr>
    </w:p>
    <w:p w14:paraId="4E9E1AC4" w14:textId="77777777" w:rsidR="008E7E70" w:rsidRPr="008E7E70" w:rsidRDefault="008E7E70" w:rsidP="008E7E70">
      <w:pPr>
        <w:spacing w:before="120" w:after="240"/>
        <w:jc w:val="both"/>
        <w:rPr>
          <w:rFonts w:ascii="Times New Roman" w:eastAsia="Calibri" w:hAnsi="Times New Roman" w:cs="Times New Roman"/>
          <w:b/>
          <w:sz w:val="24"/>
          <w:szCs w:val="24"/>
        </w:rPr>
      </w:pPr>
      <w:bookmarkStart w:id="94" w:name="_Hlk127435817"/>
      <w:r w:rsidRPr="008E7E70">
        <w:rPr>
          <w:rFonts w:ascii="Times New Roman" w:eastAsia="Calibri" w:hAnsi="Times New Roman" w:cs="Times New Roman"/>
          <w:b/>
          <w:sz w:val="24"/>
          <w:szCs w:val="24"/>
        </w:rPr>
        <w:t>Elutähtsa teenuse kirjeldus ja toimepidevuse nõuded sadamate toimimise tagamisel</w:t>
      </w:r>
    </w:p>
    <w:bookmarkEnd w:id="94"/>
    <w:p w14:paraId="22759E62" w14:textId="20FD2195" w:rsidR="008E7E70"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8E7E70">
        <w:rPr>
          <w:rFonts w:ascii="Times New Roman" w:eastAsia="Calibri" w:hAnsi="Times New Roman" w:cs="Times New Roman"/>
          <w:color w:val="000000"/>
          <w:sz w:val="24"/>
          <w:szCs w:val="24"/>
        </w:rPr>
        <w:t xml:space="preserve">Määrus kehtestatakse </w:t>
      </w:r>
      <w:r w:rsidR="00565C32" w:rsidRPr="00565C32">
        <w:rPr>
          <w:rFonts w:ascii="Times New Roman" w:eastAsia="Calibri" w:hAnsi="Times New Roman" w:cs="Times New Roman"/>
          <w:color w:val="000000"/>
          <w:sz w:val="24"/>
          <w:szCs w:val="24"/>
        </w:rPr>
        <w:t xml:space="preserve">tsiviilkriisi ja riigikaitse seaduse </w:t>
      </w:r>
      <w:r w:rsidRPr="008E7E70">
        <w:rPr>
          <w:rFonts w:ascii="Times New Roman" w:eastAsia="Calibri" w:hAnsi="Times New Roman" w:cs="Times New Roman"/>
          <w:color w:val="000000"/>
          <w:sz w:val="24"/>
          <w:szCs w:val="24"/>
        </w:rPr>
        <w:t xml:space="preserve">§ </w:t>
      </w:r>
      <w:r w:rsidR="00FA5B5F">
        <w:rPr>
          <w:rFonts w:ascii="Times New Roman" w:eastAsia="Calibri" w:hAnsi="Times New Roman" w:cs="Times New Roman"/>
          <w:color w:val="000000"/>
          <w:sz w:val="24"/>
          <w:szCs w:val="24"/>
        </w:rPr>
        <w:t>74</w:t>
      </w:r>
      <w:r w:rsidRPr="008E7E70">
        <w:rPr>
          <w:rFonts w:ascii="Times New Roman" w:eastAsia="Calibri" w:hAnsi="Times New Roman" w:cs="Times New Roman"/>
          <w:color w:val="000000"/>
          <w:sz w:val="24"/>
          <w:szCs w:val="24"/>
        </w:rPr>
        <w:t xml:space="preserve"> lõike </w:t>
      </w:r>
      <w:r w:rsidR="000363B7" w:rsidRPr="000363B7">
        <w:rPr>
          <w:rFonts w:ascii="Times New Roman" w:eastAsia="Calibri" w:hAnsi="Times New Roman" w:cs="Times New Roman"/>
          <w:color w:val="000000"/>
          <w:sz w:val="24"/>
          <w:szCs w:val="24"/>
        </w:rPr>
        <w:t>5</w:t>
      </w:r>
      <w:r w:rsidRPr="008E7E70">
        <w:rPr>
          <w:rFonts w:ascii="Times New Roman" w:eastAsia="Calibri" w:hAnsi="Times New Roman" w:cs="Times New Roman"/>
          <w:color w:val="000000"/>
          <w:sz w:val="24"/>
          <w:szCs w:val="24"/>
        </w:rPr>
        <w:t xml:space="preserve"> alusel.</w:t>
      </w:r>
    </w:p>
    <w:p w14:paraId="4B3617F1" w14:textId="77777777" w:rsidR="002F3010" w:rsidRPr="008E7E70" w:rsidRDefault="002F301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1549CC87"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1. Elutähtsa teenuse kirjeldus</w:t>
      </w:r>
    </w:p>
    <w:p w14:paraId="4B380FFD" w14:textId="77777777" w:rsidR="008E7E70" w:rsidRPr="008E7E70" w:rsidRDefault="008E7E70" w:rsidP="008E7E70">
      <w:pPr>
        <w:spacing w:before="120" w:after="240"/>
        <w:jc w:val="both"/>
        <w:rPr>
          <w:rFonts w:ascii="Times New Roman" w:eastAsia="Calibri" w:hAnsi="Times New Roman" w:cs="Times New Roman"/>
          <w:sz w:val="24"/>
          <w:szCs w:val="24"/>
        </w:rPr>
      </w:pPr>
    </w:p>
    <w:p w14:paraId="40CA388C"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2. Nõuded elutähtsa teenuse tasemele</w:t>
      </w:r>
    </w:p>
    <w:p w14:paraId="28E83252" w14:textId="77777777" w:rsidR="008E7E70" w:rsidRPr="008E7E70" w:rsidRDefault="008E7E70" w:rsidP="008E7E70">
      <w:pPr>
        <w:spacing w:before="120" w:after="240"/>
        <w:jc w:val="both"/>
        <w:rPr>
          <w:rFonts w:ascii="Times New Roman" w:eastAsia="Calibri" w:hAnsi="Times New Roman" w:cs="Times New Roman"/>
          <w:b/>
          <w:sz w:val="24"/>
          <w:szCs w:val="24"/>
        </w:rPr>
      </w:pPr>
    </w:p>
    <w:p w14:paraId="6EDF36FF"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3. Nõuded elutähtsa teenuse katkestuse ennetamiseks</w:t>
      </w:r>
    </w:p>
    <w:p w14:paraId="044DD238" w14:textId="77777777" w:rsidR="008E7E70" w:rsidRPr="008E7E70" w:rsidRDefault="008E7E70" w:rsidP="008E7E70">
      <w:pPr>
        <w:spacing w:before="120" w:after="240"/>
        <w:jc w:val="both"/>
        <w:rPr>
          <w:rFonts w:ascii="Times New Roman" w:eastAsia="Calibri" w:hAnsi="Times New Roman" w:cs="Times New Roman"/>
          <w:b/>
          <w:sz w:val="24"/>
          <w:szCs w:val="24"/>
        </w:rPr>
      </w:pPr>
    </w:p>
    <w:p w14:paraId="3886724E"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sz w:val="24"/>
          <w:szCs w:val="24"/>
        </w:rPr>
        <w:t>§ 4. Elutähtsa teenuse katkestus ja elutähtsa teenuse ulatuslik või raskete tagajärgedega katkestus</w:t>
      </w:r>
    </w:p>
    <w:p w14:paraId="18DBEA83" w14:textId="77777777" w:rsidR="008E7E70" w:rsidRPr="008E7E70" w:rsidRDefault="008E7E70" w:rsidP="008E7E70">
      <w:pPr>
        <w:spacing w:before="120" w:after="240"/>
        <w:jc w:val="both"/>
        <w:rPr>
          <w:rFonts w:ascii="Times New Roman" w:eastAsia="Calibri" w:hAnsi="Times New Roman" w:cs="Times New Roman"/>
          <w:sz w:val="24"/>
          <w:szCs w:val="24"/>
        </w:rPr>
      </w:pPr>
    </w:p>
    <w:p w14:paraId="47C064B4" w14:textId="77777777" w:rsidR="008E7E70" w:rsidRPr="008E7E70" w:rsidRDefault="008E7E70" w:rsidP="008E7E70">
      <w:pPr>
        <w:spacing w:before="120" w:after="240"/>
        <w:jc w:val="both"/>
        <w:rPr>
          <w:rFonts w:ascii="Times New Roman" w:eastAsia="Calibri" w:hAnsi="Times New Roman" w:cs="Times New Roman"/>
          <w:b/>
          <w:sz w:val="24"/>
          <w:szCs w:val="24"/>
        </w:rPr>
      </w:pPr>
      <w:r w:rsidRPr="008E7E70">
        <w:rPr>
          <w:rFonts w:ascii="Times New Roman" w:eastAsia="Calibri" w:hAnsi="Times New Roman" w:cs="Times New Roman"/>
          <w:b/>
          <w:bCs/>
          <w:sz w:val="24"/>
          <w:szCs w:val="24"/>
        </w:rPr>
        <w:t>§ 5.</w:t>
      </w:r>
      <w:r w:rsidRPr="008E7E70">
        <w:rPr>
          <w:rFonts w:ascii="Times New Roman" w:eastAsia="Calibri" w:hAnsi="Times New Roman" w:cs="Times New Roman"/>
          <w:sz w:val="24"/>
          <w:szCs w:val="24"/>
        </w:rPr>
        <w:t xml:space="preserve"> </w:t>
      </w:r>
      <w:r w:rsidRPr="008E7E70">
        <w:rPr>
          <w:rFonts w:ascii="Times New Roman" w:eastAsia="Calibri" w:hAnsi="Times New Roman" w:cs="Times New Roman"/>
          <w:b/>
          <w:sz w:val="24"/>
          <w:szCs w:val="24"/>
        </w:rPr>
        <w:t>Elutähtsa teenuse ulatuslikust või raskete tagajärgedega katkestusest või selle ohust teavitamise korraldus</w:t>
      </w:r>
    </w:p>
    <w:p w14:paraId="1AE5B4C6" w14:textId="3F0239CB" w:rsidR="002F3010" w:rsidRPr="002F3010" w:rsidRDefault="002F3010" w:rsidP="002F3010">
      <w:pPr>
        <w:rPr>
          <w:rFonts w:ascii="Times New Roman" w:eastAsia="Calibri" w:hAnsi="Times New Roman" w:cs="Times New Roman"/>
          <w:b/>
          <w:sz w:val="24"/>
          <w:szCs w:val="24"/>
        </w:rPr>
      </w:pPr>
      <w:r w:rsidRPr="002F301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w:t>
      </w:r>
      <w:r w:rsidRPr="002F3010">
        <w:rPr>
          <w:rFonts w:ascii="Times New Roman" w:eastAsia="Calibri" w:hAnsi="Times New Roman" w:cs="Times New Roman"/>
          <w:b/>
          <w:sz w:val="24"/>
          <w:szCs w:val="24"/>
        </w:rPr>
        <w:t>. Määruse jõustumine</w:t>
      </w:r>
    </w:p>
    <w:p w14:paraId="3AE42150" w14:textId="7954D430" w:rsidR="008E7E70" w:rsidRPr="008E7E70" w:rsidRDefault="002F3010" w:rsidP="002F3010">
      <w:pPr>
        <w:rPr>
          <w:rFonts w:ascii="Times New Roman" w:eastAsia="Calibri" w:hAnsi="Times New Roman" w:cs="Times New Roman"/>
          <w:bCs/>
          <w:sz w:val="24"/>
          <w:szCs w:val="24"/>
        </w:rPr>
      </w:pPr>
      <w:r w:rsidRPr="002F3010">
        <w:rPr>
          <w:rFonts w:ascii="Times New Roman" w:eastAsia="Calibri" w:hAnsi="Times New Roman" w:cs="Times New Roman"/>
          <w:bCs/>
          <w:sz w:val="24"/>
          <w:szCs w:val="24"/>
        </w:rPr>
        <w:t xml:space="preserve">Määrus jõustub (kuupäev). </w:t>
      </w:r>
      <w:r w:rsidR="008E7E70" w:rsidRPr="008E7E70">
        <w:rPr>
          <w:rFonts w:ascii="Times New Roman" w:eastAsia="Calibri" w:hAnsi="Times New Roman" w:cs="Times New Roman"/>
          <w:bCs/>
          <w:sz w:val="24"/>
          <w:szCs w:val="24"/>
        </w:rPr>
        <w:br w:type="page"/>
      </w:r>
    </w:p>
    <w:p w14:paraId="6120B97A" w14:textId="21678778" w:rsidR="00677EF1" w:rsidRPr="000363B7" w:rsidRDefault="00677EF1" w:rsidP="000363B7">
      <w:pPr>
        <w:rPr>
          <w:rFonts w:ascii="Times New Roman" w:eastAsia="Arial Unicode MS" w:hAnsi="Times New Roman" w:cs="Times New Roman"/>
          <w:sz w:val="24"/>
          <w:szCs w:val="24"/>
          <w:u w:color="000000"/>
          <w:bdr w:val="nil"/>
          <w:lang w:eastAsia="et-EE"/>
        </w:rPr>
      </w:pPr>
    </w:p>
    <w:p w14:paraId="72FCF376" w14:textId="09743B1F" w:rsidR="007A74E7" w:rsidRDefault="007A74E7" w:rsidP="000363B7">
      <w:pPr>
        <w:jc w:val="right"/>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 xml:space="preserve">Rakendusakti kavand nr </w:t>
      </w:r>
      <w:r w:rsidR="00AF51A0">
        <w:rPr>
          <w:rFonts w:ascii="Times New Roman" w:eastAsia="Arial Unicode MS" w:hAnsi="Times New Roman" w:cs="Times New Roman"/>
          <w:sz w:val="24"/>
          <w:szCs w:val="24"/>
          <w:u w:color="000000"/>
          <w:bdr w:val="nil"/>
          <w:lang w:eastAsia="et-EE"/>
        </w:rPr>
        <w:t>4</w:t>
      </w:r>
      <w:r w:rsidR="00CC0305">
        <w:rPr>
          <w:rFonts w:ascii="Times New Roman" w:eastAsia="Arial Unicode MS" w:hAnsi="Times New Roman" w:cs="Times New Roman"/>
          <w:sz w:val="24"/>
          <w:szCs w:val="24"/>
          <w:u w:color="000000"/>
          <w:bdr w:val="nil"/>
          <w:lang w:eastAsia="et-EE"/>
        </w:rPr>
        <w:t>2</w:t>
      </w:r>
    </w:p>
    <w:p w14:paraId="41A91F81" w14:textId="77777777" w:rsidR="007A74E7" w:rsidRDefault="007A74E7" w:rsidP="007A74E7">
      <w:pPr>
        <w:jc w:val="right"/>
        <w:rPr>
          <w:rFonts w:ascii="Times New Roman" w:eastAsia="Arial Unicode MS" w:hAnsi="Times New Roman" w:cs="Times New Roman"/>
          <w:sz w:val="24"/>
          <w:szCs w:val="24"/>
          <w:u w:color="000000"/>
          <w:bdr w:val="nil"/>
          <w:lang w:eastAsia="et-EE"/>
        </w:rPr>
      </w:pPr>
    </w:p>
    <w:p w14:paraId="24FCF0AF" w14:textId="7DDAF426" w:rsidR="007A74E7" w:rsidRPr="007A74E7" w:rsidRDefault="007A74E7" w:rsidP="007A74E7">
      <w:pPr>
        <w:jc w:val="center"/>
        <w:rPr>
          <w:rFonts w:ascii="Times New Roman" w:eastAsia="Arial Unicode MS" w:hAnsi="Times New Roman" w:cs="Times New Roman"/>
          <w:sz w:val="24"/>
          <w:szCs w:val="24"/>
          <w:u w:color="000000"/>
          <w:bdr w:val="nil"/>
          <w:lang w:eastAsia="et-EE"/>
        </w:rPr>
      </w:pPr>
      <w:r w:rsidRPr="007A74E7">
        <w:rPr>
          <w:rFonts w:ascii="Times New Roman" w:eastAsia="Arial Unicode MS" w:hAnsi="Times New Roman" w:cs="Times New Roman"/>
          <w:sz w:val="24"/>
          <w:szCs w:val="24"/>
          <w:u w:color="000000"/>
          <w:bdr w:val="nil"/>
          <w:lang w:eastAsia="et-EE"/>
        </w:rPr>
        <w:t xml:space="preserve">MAJANDUS- JA </w:t>
      </w:r>
      <w:r w:rsidR="00AF51A0">
        <w:rPr>
          <w:rFonts w:ascii="Times New Roman" w:eastAsia="Arial Unicode MS" w:hAnsi="Times New Roman" w:cs="Times New Roman"/>
          <w:sz w:val="24"/>
          <w:szCs w:val="24"/>
          <w:u w:color="000000"/>
          <w:bdr w:val="nil"/>
          <w:lang w:eastAsia="et-EE"/>
        </w:rPr>
        <w:t>INFOTEHNOLOOGIAMINISTER</w:t>
      </w:r>
    </w:p>
    <w:p w14:paraId="4CA09B6D" w14:textId="0B7BAE43" w:rsidR="007A74E7" w:rsidRDefault="007A74E7" w:rsidP="007A74E7">
      <w:pPr>
        <w:jc w:val="center"/>
        <w:rPr>
          <w:rFonts w:ascii="Times New Roman" w:eastAsia="Arial Unicode MS" w:hAnsi="Times New Roman" w:cs="Times New Roman"/>
          <w:sz w:val="24"/>
          <w:szCs w:val="24"/>
          <w:u w:color="000000"/>
          <w:bdr w:val="nil"/>
          <w:lang w:eastAsia="et-EE"/>
        </w:rPr>
      </w:pPr>
      <w:r w:rsidRPr="007A74E7">
        <w:rPr>
          <w:rFonts w:ascii="Times New Roman" w:eastAsia="Arial Unicode MS" w:hAnsi="Times New Roman" w:cs="Times New Roman"/>
          <w:sz w:val="24"/>
          <w:szCs w:val="24"/>
          <w:u w:color="000000"/>
          <w:bdr w:val="nil"/>
          <w:lang w:eastAsia="et-EE"/>
        </w:rPr>
        <w:t>MÄÄRUS</w:t>
      </w:r>
    </w:p>
    <w:p w14:paraId="22D90487" w14:textId="7A8F6DC1" w:rsidR="007A74E7" w:rsidRDefault="007A74E7" w:rsidP="007A74E7">
      <w:pPr>
        <w:jc w:val="center"/>
        <w:rPr>
          <w:rFonts w:ascii="Times New Roman" w:eastAsia="Arial Unicode MS" w:hAnsi="Times New Roman" w:cs="Times New Roman"/>
          <w:sz w:val="24"/>
          <w:szCs w:val="24"/>
          <w:u w:color="000000"/>
          <w:bdr w:val="nil"/>
          <w:lang w:eastAsia="et-EE"/>
        </w:rPr>
      </w:pPr>
    </w:p>
    <w:p w14:paraId="2FA6AA87" w14:textId="01582593" w:rsidR="007A74E7" w:rsidRPr="007A74E7" w:rsidRDefault="007A74E7" w:rsidP="007A74E7">
      <w:pPr>
        <w:jc w:val="both"/>
        <w:rPr>
          <w:rFonts w:ascii="Times New Roman" w:eastAsia="Arial Unicode MS" w:hAnsi="Times New Roman" w:cs="Times New Roman"/>
          <w:b/>
          <w:bCs/>
          <w:sz w:val="24"/>
          <w:szCs w:val="24"/>
          <w:u w:color="000000"/>
          <w:bdr w:val="nil"/>
          <w:lang w:eastAsia="et-EE"/>
        </w:rPr>
      </w:pPr>
      <w:bookmarkStart w:id="95" w:name="_Hlk127435860"/>
      <w:r w:rsidRPr="007A74E7">
        <w:rPr>
          <w:rFonts w:ascii="Times New Roman" w:eastAsia="Arial Unicode MS" w:hAnsi="Times New Roman" w:cs="Times New Roman"/>
          <w:b/>
          <w:bCs/>
          <w:sz w:val="24"/>
          <w:szCs w:val="24"/>
          <w:u w:color="000000"/>
          <w:bdr w:val="nil"/>
          <w:lang w:eastAsia="et-EE"/>
        </w:rPr>
        <w:t>Majandus- ja kommunikatsiooniministri 21. septembri 2005. aasta määruse nr 10</w:t>
      </w:r>
      <w:r>
        <w:rPr>
          <w:rFonts w:ascii="Times New Roman" w:eastAsia="Arial Unicode MS" w:hAnsi="Times New Roman" w:cs="Times New Roman"/>
          <w:b/>
          <w:bCs/>
          <w:sz w:val="24"/>
          <w:szCs w:val="24"/>
          <w:u w:color="000000"/>
          <w:bdr w:val="nil"/>
          <w:lang w:eastAsia="et-EE"/>
        </w:rPr>
        <w:t xml:space="preserve">9 </w:t>
      </w:r>
      <w:r w:rsidRPr="007A74E7">
        <w:rPr>
          <w:rFonts w:ascii="Times New Roman" w:eastAsia="Arial Unicode MS" w:hAnsi="Times New Roman" w:cs="Times New Roman"/>
          <w:b/>
          <w:bCs/>
          <w:sz w:val="24"/>
          <w:szCs w:val="24"/>
          <w:u w:color="000000"/>
          <w:bdr w:val="nil"/>
          <w:lang w:eastAsia="et-EE"/>
        </w:rPr>
        <w:t>„Nõuded elektromagnetilisele kiirgusele ja raadioside piiramisele” muutmine</w:t>
      </w:r>
    </w:p>
    <w:bookmarkEnd w:id="95"/>
    <w:p w14:paraId="0E13C966" w14:textId="2DA61806" w:rsidR="007A74E7" w:rsidRPr="007A74E7" w:rsidRDefault="007A74E7" w:rsidP="007A74E7">
      <w:pPr>
        <w:jc w:val="both"/>
        <w:rPr>
          <w:rFonts w:ascii="Times New Roman" w:eastAsia="Arial Unicode MS" w:hAnsi="Times New Roman" w:cs="Times New Roman"/>
          <w:sz w:val="24"/>
          <w:szCs w:val="24"/>
          <w:u w:color="000000"/>
          <w:bdr w:val="nil"/>
          <w:lang w:eastAsia="et-EE"/>
        </w:rPr>
      </w:pPr>
      <w:r w:rsidRPr="007A74E7">
        <w:rPr>
          <w:rFonts w:ascii="Times New Roman" w:eastAsia="Arial Unicode MS" w:hAnsi="Times New Roman" w:cs="Times New Roman"/>
          <w:sz w:val="24"/>
          <w:szCs w:val="24"/>
          <w:u w:color="000000"/>
          <w:bdr w:val="nil"/>
          <w:lang w:eastAsia="et-EE"/>
        </w:rPr>
        <w:t>Määrus kehtestatakse elektroonilise side seaduse § 115 lõike 3 alusel.</w:t>
      </w:r>
    </w:p>
    <w:p w14:paraId="7ACE48F6" w14:textId="0467BF0D" w:rsidR="000C0A5D" w:rsidRDefault="007A74E7" w:rsidP="00677EF1">
      <w:pPr>
        <w:jc w:val="both"/>
        <w:rPr>
          <w:rFonts w:ascii="Times New Roman" w:eastAsia="Arial Unicode MS" w:hAnsi="Times New Roman" w:cs="Times New Roman"/>
          <w:sz w:val="24"/>
          <w:szCs w:val="24"/>
          <w:u w:color="000000"/>
          <w:bdr w:val="nil"/>
          <w:lang w:eastAsia="et-EE"/>
        </w:rPr>
      </w:pPr>
      <w:r w:rsidRPr="007A74E7">
        <w:rPr>
          <w:rFonts w:ascii="Times New Roman" w:eastAsia="Arial Unicode MS" w:hAnsi="Times New Roman" w:cs="Times New Roman"/>
          <w:sz w:val="24"/>
          <w:szCs w:val="24"/>
          <w:u w:color="000000"/>
          <w:bdr w:val="nil"/>
          <w:lang w:eastAsia="et-EE"/>
        </w:rPr>
        <w:t xml:space="preserve">Majandus- ja kommunikatsiooniministri 21. septembri 2005. aasta määruse nr 109 „Nõuded elektromagnetilisele kiirgusele ja raadioside piiramisele” </w:t>
      </w:r>
      <w:r w:rsidR="000C0A5D">
        <w:rPr>
          <w:rFonts w:ascii="Times New Roman" w:eastAsia="Arial Unicode MS" w:hAnsi="Times New Roman" w:cs="Times New Roman"/>
          <w:sz w:val="24"/>
          <w:szCs w:val="24"/>
          <w:u w:color="000000"/>
          <w:bdr w:val="nil"/>
          <w:lang w:eastAsia="et-EE"/>
        </w:rPr>
        <w:t>tehakse järgmised muudatused:</w:t>
      </w:r>
    </w:p>
    <w:p w14:paraId="449B779E" w14:textId="0ADD8014" w:rsidR="007A74E7" w:rsidRPr="00EC2502" w:rsidRDefault="000C0A5D" w:rsidP="00677EF1">
      <w:pPr>
        <w:jc w:val="both"/>
        <w:rPr>
          <w:rFonts w:ascii="Times New Roman" w:eastAsia="Arial Unicode MS" w:hAnsi="Times New Roman" w:cs="Times New Roman"/>
          <w:sz w:val="24"/>
          <w:szCs w:val="24"/>
          <w:u w:color="000000"/>
          <w:bdr w:val="nil"/>
          <w:lang w:eastAsia="et-EE"/>
        </w:rPr>
      </w:pPr>
      <w:r w:rsidRPr="00110D89">
        <w:rPr>
          <w:rFonts w:ascii="Times New Roman" w:eastAsia="Arial Unicode MS" w:hAnsi="Times New Roman" w:cs="Times New Roman"/>
          <w:b/>
          <w:bCs/>
          <w:sz w:val="24"/>
          <w:szCs w:val="24"/>
          <w:u w:color="000000"/>
          <w:bdr w:val="nil"/>
          <w:lang w:eastAsia="et-EE"/>
        </w:rPr>
        <w:t>1)</w:t>
      </w:r>
      <w:r>
        <w:rPr>
          <w:rFonts w:ascii="Times New Roman" w:eastAsia="Arial Unicode MS" w:hAnsi="Times New Roman" w:cs="Times New Roman"/>
          <w:sz w:val="24"/>
          <w:szCs w:val="24"/>
          <w:u w:color="000000"/>
          <w:bdr w:val="nil"/>
          <w:lang w:eastAsia="et-EE"/>
        </w:rPr>
        <w:t xml:space="preserve"> </w:t>
      </w:r>
      <w:r w:rsidRPr="00EC2502">
        <w:rPr>
          <w:rFonts w:ascii="Times New Roman" w:eastAsia="Arial Unicode MS" w:hAnsi="Times New Roman" w:cs="Times New Roman"/>
          <w:sz w:val="24"/>
          <w:szCs w:val="24"/>
          <w:u w:color="000000"/>
          <w:bdr w:val="nil"/>
          <w:lang w:eastAsia="et-EE"/>
        </w:rPr>
        <w:t xml:space="preserve">paragrahvi </w:t>
      </w:r>
      <w:r w:rsidR="007A74E7" w:rsidRPr="00EC2502">
        <w:rPr>
          <w:rFonts w:ascii="Times New Roman" w:eastAsia="Arial Unicode MS" w:hAnsi="Times New Roman" w:cs="Times New Roman"/>
          <w:sz w:val="24"/>
          <w:szCs w:val="24"/>
          <w:u w:color="000000"/>
          <w:bdr w:val="nil"/>
          <w:lang w:eastAsia="et-EE"/>
        </w:rPr>
        <w:t>§ 1 punkt</w:t>
      </w:r>
      <w:r w:rsidRPr="00EC2502">
        <w:rPr>
          <w:rFonts w:ascii="Times New Roman" w:eastAsia="Arial Unicode MS" w:hAnsi="Times New Roman" w:cs="Times New Roman"/>
          <w:sz w:val="24"/>
          <w:szCs w:val="24"/>
          <w:u w:color="000000"/>
          <w:bdr w:val="nil"/>
          <w:lang w:eastAsia="et-EE"/>
        </w:rPr>
        <w:t xml:space="preserve"> 3 muudetakse ja sõnastatakse järgmiselt:</w:t>
      </w:r>
    </w:p>
    <w:p w14:paraId="2EB9E490" w14:textId="095FB126" w:rsidR="00677EF1" w:rsidRPr="00EC2502" w:rsidRDefault="000C0A5D" w:rsidP="00677EF1">
      <w:pPr>
        <w:jc w:val="both"/>
        <w:rPr>
          <w:rFonts w:ascii="Times New Roman" w:eastAsia="Arial Unicode MS" w:hAnsi="Times New Roman" w:cs="Times New Roman"/>
          <w:sz w:val="24"/>
          <w:szCs w:val="24"/>
          <w:u w:color="000000"/>
          <w:bdr w:val="nil"/>
          <w:lang w:eastAsia="et-EE"/>
        </w:rPr>
      </w:pPr>
      <w:r w:rsidRPr="00EC2502">
        <w:rPr>
          <w:rFonts w:ascii="Times New Roman" w:eastAsia="Arial Unicode MS" w:hAnsi="Times New Roman" w:cs="Times New Roman"/>
          <w:sz w:val="24"/>
          <w:szCs w:val="24"/>
          <w:u w:color="000000"/>
          <w:bdr w:val="nil"/>
          <w:lang w:eastAsia="et-EE"/>
        </w:rPr>
        <w:t xml:space="preserve">„3) </w:t>
      </w:r>
      <w:r w:rsidR="00677EF1" w:rsidRPr="00EC2502">
        <w:rPr>
          <w:rFonts w:ascii="Times New Roman" w:eastAsia="Arial Unicode MS" w:hAnsi="Times New Roman" w:cs="Times New Roman"/>
          <w:sz w:val="24"/>
          <w:szCs w:val="24"/>
          <w:u w:color="000000"/>
          <w:bdr w:val="nil"/>
          <w:lang w:eastAsia="et-EE"/>
        </w:rPr>
        <w:t xml:space="preserve">kriisi reguleerimiseks </w:t>
      </w:r>
      <w:r w:rsidR="00EC2502" w:rsidRPr="00EC2502">
        <w:rPr>
          <w:rFonts w:ascii="Times New Roman" w:eastAsia="Arial Unicode MS" w:hAnsi="Times New Roman" w:cs="Times New Roman"/>
          <w:sz w:val="24"/>
          <w:szCs w:val="24"/>
          <w:u w:color="000000"/>
          <w:bdr w:val="nil"/>
          <w:lang w:eastAsia="et-EE"/>
        </w:rPr>
        <w:t>sündmusega vahetult seotud</w:t>
      </w:r>
      <w:r w:rsidR="00677EF1" w:rsidRPr="00EC2502">
        <w:rPr>
          <w:rFonts w:ascii="Times New Roman" w:eastAsia="Arial Unicode MS" w:hAnsi="Times New Roman" w:cs="Times New Roman"/>
          <w:sz w:val="24"/>
          <w:szCs w:val="24"/>
          <w:u w:color="000000"/>
          <w:bdr w:val="nil"/>
          <w:lang w:eastAsia="et-EE"/>
        </w:rPr>
        <w:t xml:space="preserve"> piirkonnas;</w:t>
      </w:r>
    </w:p>
    <w:p w14:paraId="128BEEF6" w14:textId="5799CBB8" w:rsidR="00EC2502" w:rsidRDefault="00EC2502" w:rsidP="00677EF1">
      <w:pPr>
        <w:jc w:val="both"/>
        <w:rPr>
          <w:rFonts w:ascii="Times New Roman" w:eastAsia="Arial Unicode MS" w:hAnsi="Times New Roman" w:cs="Times New Roman"/>
          <w:sz w:val="24"/>
          <w:szCs w:val="24"/>
          <w:u w:color="000000"/>
          <w:bdr w:val="nil"/>
          <w:lang w:eastAsia="et-EE"/>
        </w:rPr>
      </w:pPr>
      <w:r w:rsidRPr="00110D89">
        <w:rPr>
          <w:rFonts w:ascii="Times New Roman" w:eastAsia="Arial Unicode MS" w:hAnsi="Times New Roman" w:cs="Times New Roman"/>
          <w:b/>
          <w:bCs/>
          <w:sz w:val="24"/>
          <w:szCs w:val="24"/>
          <w:u w:color="000000"/>
          <w:bdr w:val="nil"/>
          <w:lang w:eastAsia="et-EE"/>
        </w:rPr>
        <w:t>2)</w:t>
      </w:r>
      <w:r w:rsidRPr="00EC2502">
        <w:rPr>
          <w:rFonts w:ascii="Times New Roman" w:eastAsia="Arial Unicode MS" w:hAnsi="Times New Roman" w:cs="Times New Roman"/>
          <w:sz w:val="24"/>
          <w:szCs w:val="24"/>
          <w:u w:color="000000"/>
          <w:bdr w:val="nil"/>
          <w:lang w:eastAsia="et-EE"/>
        </w:rPr>
        <w:t xml:space="preserve"> paragrahvi 3 lõikes 4 asendatakse sõnad „hädaolukorra piirkonnas“ sõnadega „sündmusega vahetult seotud piirkonnas“.</w:t>
      </w:r>
    </w:p>
    <w:p w14:paraId="4D04CA1F" w14:textId="1D140E93" w:rsidR="00B13028" w:rsidRPr="00B13028" w:rsidRDefault="00B13028" w:rsidP="00B13028">
      <w:pPr>
        <w:rPr>
          <w:rFonts w:ascii="Times New Roman" w:eastAsia="Arial Unicode MS" w:hAnsi="Times New Roman" w:cs="Times New Roman"/>
          <w:b/>
          <w:bCs/>
          <w:sz w:val="24"/>
          <w:szCs w:val="24"/>
          <w:u w:color="000000"/>
          <w:bdr w:val="nil"/>
          <w:lang w:eastAsia="et-EE"/>
        </w:rPr>
      </w:pPr>
      <w:r w:rsidRPr="00B13028">
        <w:rPr>
          <w:rFonts w:ascii="Times New Roman" w:eastAsia="Arial Unicode MS" w:hAnsi="Times New Roman" w:cs="Times New Roman"/>
          <w:b/>
          <w:bCs/>
          <w:sz w:val="24"/>
          <w:szCs w:val="24"/>
          <w:u w:color="000000"/>
          <w:bdr w:val="nil"/>
          <w:lang w:eastAsia="et-EE"/>
        </w:rPr>
        <w:t>§ 3. Määruse jõustumine</w:t>
      </w:r>
    </w:p>
    <w:p w14:paraId="3F0D7C45" w14:textId="4BCAEE36" w:rsidR="00B13028" w:rsidRPr="00677EF1" w:rsidRDefault="00B13028" w:rsidP="00B13028">
      <w:pPr>
        <w:rPr>
          <w:rFonts w:ascii="Times New Roman" w:eastAsia="Arial Unicode MS" w:hAnsi="Times New Roman" w:cs="Times New Roman"/>
          <w:sz w:val="24"/>
          <w:szCs w:val="24"/>
          <w:u w:color="000000"/>
          <w:bdr w:val="nil"/>
          <w:lang w:eastAsia="et-EE"/>
        </w:rPr>
      </w:pPr>
      <w:r w:rsidRPr="00B13028">
        <w:rPr>
          <w:rFonts w:ascii="Times New Roman" w:eastAsia="Arial Unicode MS" w:hAnsi="Times New Roman" w:cs="Times New Roman"/>
          <w:sz w:val="24"/>
          <w:szCs w:val="24"/>
          <w:u w:color="000000"/>
          <w:bdr w:val="nil"/>
          <w:lang w:eastAsia="et-EE"/>
        </w:rPr>
        <w:t>Määrus jõustub (kuupäev).</w:t>
      </w:r>
    </w:p>
    <w:p w14:paraId="67DEFD8A" w14:textId="3CDFB4EA" w:rsidR="00677EF1" w:rsidRDefault="00677EF1" w:rsidP="00677EF1">
      <w:pPr>
        <w:jc w:val="both"/>
        <w:rPr>
          <w:rFonts w:ascii="Times New Roman" w:eastAsia="Arial Unicode MS" w:hAnsi="Times New Roman" w:cs="Times New Roman"/>
          <w:sz w:val="24"/>
          <w:szCs w:val="24"/>
          <w:u w:color="000000"/>
          <w:bdr w:val="nil"/>
          <w:lang w:eastAsia="et-EE"/>
        </w:rPr>
      </w:pPr>
    </w:p>
    <w:p w14:paraId="5275A2A4" w14:textId="05ED489F" w:rsidR="007A74E7" w:rsidRDefault="007A74E7" w:rsidP="007A74E7">
      <w:pPr>
        <w:jc w:val="center"/>
        <w:rPr>
          <w:rFonts w:ascii="Times New Roman" w:eastAsia="Arial Unicode MS" w:hAnsi="Times New Roman" w:cs="Times New Roman"/>
          <w:sz w:val="24"/>
          <w:szCs w:val="24"/>
          <w:u w:color="000000"/>
          <w:bdr w:val="nil"/>
          <w:lang w:eastAsia="et-EE"/>
        </w:rPr>
      </w:pPr>
    </w:p>
    <w:p w14:paraId="7B07A378" w14:textId="6F173D22" w:rsidR="007A74E7" w:rsidRDefault="007A74E7" w:rsidP="007A74E7">
      <w:pPr>
        <w:jc w:val="center"/>
        <w:rPr>
          <w:rFonts w:ascii="Times New Roman" w:eastAsia="Arial Unicode MS" w:hAnsi="Times New Roman" w:cs="Times New Roman"/>
          <w:sz w:val="24"/>
          <w:szCs w:val="24"/>
          <w:u w:color="000000"/>
          <w:bdr w:val="nil"/>
          <w:lang w:eastAsia="et-EE"/>
        </w:rPr>
      </w:pPr>
    </w:p>
    <w:p w14:paraId="69913C02" w14:textId="03B7FFE8" w:rsidR="007A74E7" w:rsidRDefault="007A74E7">
      <w:pP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br w:type="page"/>
      </w:r>
    </w:p>
    <w:p w14:paraId="24A36E0A" w14:textId="6B52AD17" w:rsidR="007A74E7" w:rsidRDefault="007A74E7" w:rsidP="007A74E7">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r w:rsidRPr="007A74E7">
        <w:rPr>
          <w:rFonts w:ascii="Times New Roman" w:eastAsia="Arial Unicode MS" w:hAnsi="Times New Roman" w:cs="Arial Unicode MS"/>
          <w:sz w:val="24"/>
          <w:szCs w:val="24"/>
          <w:u w:color="000000"/>
          <w:bdr w:val="nil"/>
          <w:lang w:eastAsia="et-EE"/>
        </w:rPr>
        <w:lastRenderedPageBreak/>
        <w:t>Rakendusakti kavand nr</w:t>
      </w:r>
      <w:r w:rsidR="002E2801">
        <w:rPr>
          <w:rFonts w:ascii="Times New Roman" w:eastAsia="Arial Unicode MS" w:hAnsi="Times New Roman" w:cs="Arial Unicode MS"/>
          <w:sz w:val="24"/>
          <w:szCs w:val="24"/>
          <w:u w:color="000000"/>
          <w:bdr w:val="nil"/>
          <w:lang w:eastAsia="et-EE"/>
        </w:rPr>
        <w:t xml:space="preserve"> </w:t>
      </w:r>
      <w:r w:rsidR="00AF51A0">
        <w:rPr>
          <w:rFonts w:ascii="Times New Roman" w:eastAsia="Arial Unicode MS" w:hAnsi="Times New Roman" w:cs="Arial Unicode MS"/>
          <w:sz w:val="24"/>
          <w:szCs w:val="24"/>
          <w:u w:color="000000"/>
          <w:bdr w:val="nil"/>
          <w:lang w:eastAsia="et-EE"/>
        </w:rPr>
        <w:t>4</w:t>
      </w:r>
      <w:r w:rsidR="00CC0305">
        <w:rPr>
          <w:rFonts w:ascii="Times New Roman" w:eastAsia="Arial Unicode MS" w:hAnsi="Times New Roman" w:cs="Arial Unicode MS"/>
          <w:sz w:val="24"/>
          <w:szCs w:val="24"/>
          <w:u w:color="000000"/>
          <w:bdr w:val="nil"/>
          <w:lang w:eastAsia="et-EE"/>
        </w:rPr>
        <w:t>3</w:t>
      </w:r>
    </w:p>
    <w:p w14:paraId="774DC7E7" w14:textId="77777777" w:rsidR="007A74E7" w:rsidRDefault="007A74E7" w:rsidP="007A74E7">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0277CFE6" w14:textId="51B4EAE0" w:rsidR="007A74E7" w:rsidRPr="007A74E7" w:rsidRDefault="007A74E7" w:rsidP="007A74E7">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7A74E7">
        <w:rPr>
          <w:rFonts w:ascii="Times New Roman" w:eastAsia="Arial Unicode MS" w:hAnsi="Times New Roman" w:cs="Arial Unicode MS"/>
          <w:sz w:val="24"/>
          <w:szCs w:val="24"/>
          <w:u w:color="000000"/>
          <w:bdr w:val="nil"/>
          <w:lang w:eastAsia="et-EE"/>
        </w:rPr>
        <w:t>KAITSEMINISTER</w:t>
      </w:r>
    </w:p>
    <w:p w14:paraId="496F5BA2" w14:textId="77777777" w:rsidR="007A74E7" w:rsidRPr="007A74E7" w:rsidRDefault="007A74E7" w:rsidP="007A74E7">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501B2EB8" w14:textId="77777777" w:rsidR="007A74E7" w:rsidRPr="007A74E7" w:rsidRDefault="007A74E7" w:rsidP="007A74E7">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7A74E7">
        <w:rPr>
          <w:rFonts w:ascii="Times New Roman" w:eastAsia="Arial Unicode MS" w:hAnsi="Times New Roman" w:cs="Arial Unicode MS"/>
          <w:sz w:val="24"/>
          <w:szCs w:val="24"/>
          <w:u w:color="000000"/>
          <w:bdr w:val="nil"/>
          <w:lang w:eastAsia="et-EE"/>
        </w:rPr>
        <w:t>MÄÄRUS</w:t>
      </w:r>
    </w:p>
    <w:p w14:paraId="3DDC23A8" w14:textId="77777777" w:rsidR="007A74E7" w:rsidRPr="007A74E7" w:rsidRDefault="007A74E7" w:rsidP="007A74E7">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526B5BDB" w14:textId="76288DE5" w:rsidR="007A74E7" w:rsidRPr="007A74E7" w:rsidRDefault="007A74E7" w:rsidP="007A74E7">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p>
    <w:p w14:paraId="7BAFB3A7"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sz w:val="24"/>
          <w:szCs w:val="24"/>
          <w:u w:color="000000"/>
          <w:bdr w:val="nil"/>
          <w:lang w:eastAsia="et-EE"/>
        </w:rPr>
      </w:pPr>
      <w:r w:rsidRPr="00DD0564">
        <w:rPr>
          <w:rFonts w:ascii="Times New Roman" w:eastAsia="Calibri" w:hAnsi="Times New Roman" w:cs="Calibri"/>
          <w:b/>
          <w:bCs/>
          <w:sz w:val="24"/>
          <w:szCs w:val="24"/>
          <w:u w:color="000000"/>
          <w:bdr w:val="nil"/>
          <w:lang w:eastAsia="et-EE"/>
        </w:rPr>
        <w:t>Kaitseministri määruste muutmine</w:t>
      </w:r>
    </w:p>
    <w:p w14:paraId="1E8BF85E"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Arial Unicode MS"/>
          <w:b/>
          <w:bCs/>
          <w:sz w:val="24"/>
          <w:szCs w:val="24"/>
          <w:u w:color="000000"/>
          <w:bdr w:val="nil"/>
          <w:lang w:eastAsia="et-EE"/>
        </w:rPr>
      </w:pPr>
    </w:p>
    <w:p w14:paraId="7AC3FACC" w14:textId="5C09EF43"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Arial Unicode MS" w:hAnsi="Times New Roman" w:cs="Arial Unicode MS"/>
          <w:sz w:val="24"/>
          <w:szCs w:val="24"/>
          <w:u w:color="000000"/>
          <w:bdr w:val="nil"/>
          <w:lang w:eastAsia="et-EE"/>
        </w:rPr>
      </w:pPr>
      <w:r w:rsidRPr="007A74E7">
        <w:rPr>
          <w:rFonts w:ascii="Times New Roman" w:eastAsia="Arial Unicode MS" w:hAnsi="Times New Roman" w:cs="Arial Unicode MS"/>
          <w:sz w:val="24"/>
          <w:szCs w:val="24"/>
          <w:u w:color="000000"/>
          <w:bdr w:val="nil"/>
          <w:lang w:eastAsia="et-EE"/>
        </w:rPr>
        <w:t>Määrus kehtestatakse Vabariigi Valitsuse seaduse § 42 lõike 1, § 43 lõike 5, liiklusseaduse § 34 lõike 5, kaitseväeteenistuse seaduse § 28 lõike 3 ja § 31 lõike 7, Kaitseliidu seaduse § 60</w:t>
      </w:r>
      <w:r w:rsidRPr="007A74E7">
        <w:rPr>
          <w:rFonts w:ascii="Times New Roman" w:eastAsia="Arial Unicode MS" w:hAnsi="Times New Roman" w:cs="Arial Unicode MS"/>
          <w:sz w:val="24"/>
          <w:szCs w:val="24"/>
          <w:u w:color="000000"/>
          <w:bdr w:val="nil"/>
          <w:vertAlign w:val="superscript"/>
          <w:lang w:eastAsia="et-EE"/>
        </w:rPr>
        <w:t>1</w:t>
      </w:r>
      <w:r w:rsidRPr="007A74E7">
        <w:rPr>
          <w:rFonts w:ascii="Times New Roman" w:eastAsia="Arial Unicode MS" w:hAnsi="Times New Roman" w:cs="Arial Unicode MS"/>
          <w:sz w:val="24"/>
          <w:szCs w:val="24"/>
          <w:u w:color="000000"/>
          <w:bdr w:val="nil"/>
          <w:lang w:eastAsia="et-EE"/>
        </w:rPr>
        <w:t xml:space="preserve"> lõike 4 alusel.</w:t>
      </w:r>
    </w:p>
    <w:p w14:paraId="4B795D58"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09FECEEA"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
          <w:bCs/>
          <w:sz w:val="24"/>
          <w:szCs w:val="24"/>
          <w:u w:color="000000"/>
          <w:bdr w:val="nil"/>
          <w:lang w:eastAsia="et-EE"/>
        </w:rPr>
      </w:pPr>
      <w:r w:rsidRPr="007A74E7">
        <w:rPr>
          <w:rFonts w:ascii="Times New Roman" w:eastAsia="Calibri" w:hAnsi="Times New Roman" w:cs="Calibri"/>
          <w:b/>
          <w:bCs/>
          <w:sz w:val="24"/>
          <w:szCs w:val="24"/>
          <w:u w:color="000000"/>
          <w:bdr w:val="nil"/>
          <w:lang w:eastAsia="et-EE"/>
        </w:rPr>
        <w:t>§ 1. Kaitseministri 19. detsembri 2016. aasta määruse nr 26 „Kaitseväe ja Kaitseliidu sõitjate ning veose veo kord“ muutmine</w:t>
      </w:r>
    </w:p>
    <w:p w14:paraId="0F54A799"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p>
    <w:p w14:paraId="3DAE6216"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r w:rsidRPr="007A74E7">
        <w:rPr>
          <w:rFonts w:ascii="Times New Roman" w:eastAsia="Calibri" w:hAnsi="Times New Roman" w:cs="Calibri"/>
          <w:bCs/>
          <w:sz w:val="24"/>
          <w:szCs w:val="24"/>
          <w:u w:color="000000"/>
          <w:bdr w:val="nil"/>
          <w:lang w:eastAsia="et-EE"/>
        </w:rPr>
        <w:t>Kaitseministri 19. detsembri 2016. aasta määruse nr 26 „Kaitseväe ja Kaitseliidu sõitjate ning veose veo kord“ tehakse järgmised muudatused:</w:t>
      </w:r>
    </w:p>
    <w:p w14:paraId="65F5C719"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p>
    <w:p w14:paraId="20E3F382"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r w:rsidRPr="007A74E7">
        <w:rPr>
          <w:rFonts w:ascii="Times New Roman" w:eastAsia="Calibri" w:hAnsi="Times New Roman" w:cs="Calibri"/>
          <w:b/>
          <w:bCs/>
          <w:sz w:val="24"/>
          <w:szCs w:val="24"/>
          <w:u w:color="000000"/>
          <w:bdr w:val="nil"/>
          <w:lang w:eastAsia="et-EE"/>
        </w:rPr>
        <w:t>1)</w:t>
      </w:r>
      <w:r w:rsidRPr="007A74E7">
        <w:rPr>
          <w:rFonts w:ascii="Times New Roman" w:eastAsia="Calibri" w:hAnsi="Times New Roman" w:cs="Calibri"/>
          <w:bCs/>
          <w:sz w:val="24"/>
          <w:szCs w:val="24"/>
          <w:u w:color="000000"/>
          <w:bdr w:val="nil"/>
          <w:lang w:eastAsia="et-EE"/>
        </w:rPr>
        <w:t xml:space="preserve"> paragrahvi 1 lõige 4 muudetakse ja sõnastatakse järgmiselt:</w:t>
      </w:r>
    </w:p>
    <w:p w14:paraId="64018B81"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p>
    <w:p w14:paraId="2A51C66E" w14:textId="705A8DC2" w:rsidR="007A74E7" w:rsidRPr="002A26E6"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r w:rsidRPr="007A74E7">
        <w:rPr>
          <w:rFonts w:ascii="Times New Roman" w:eastAsia="Calibri" w:hAnsi="Times New Roman" w:cs="Calibri"/>
          <w:bCs/>
          <w:sz w:val="24"/>
          <w:szCs w:val="24"/>
          <w:u w:color="000000"/>
          <w:bdr w:val="nil"/>
          <w:lang w:eastAsia="et-EE"/>
        </w:rPr>
        <w:t xml:space="preserve">„(4) Käesolev määrus on kohustuslik </w:t>
      </w:r>
      <w:r w:rsidR="00964CA8">
        <w:rPr>
          <w:rFonts w:ascii="Times New Roman" w:eastAsia="Calibri" w:hAnsi="Times New Roman" w:cs="Calibri"/>
          <w:bCs/>
          <w:sz w:val="24"/>
          <w:szCs w:val="24"/>
          <w:u w:color="000000"/>
          <w:bdr w:val="nil"/>
          <w:lang w:eastAsia="et-EE"/>
        </w:rPr>
        <w:t>kriisiolukorra</w:t>
      </w:r>
      <w:r w:rsidRPr="007A74E7">
        <w:rPr>
          <w:rFonts w:ascii="Times New Roman" w:eastAsia="Calibri" w:hAnsi="Times New Roman" w:cs="Calibri"/>
          <w:bCs/>
          <w:sz w:val="24"/>
          <w:szCs w:val="24"/>
          <w:u w:color="000000"/>
          <w:bdr w:val="nil"/>
          <w:lang w:eastAsia="et-EE"/>
        </w:rPr>
        <w:t xml:space="preserve"> ajal, välja arvatud rahvusvahelise sõjalise operatsiooni piirkonnas liiklemisel. </w:t>
      </w:r>
      <w:r w:rsidR="00964CA8">
        <w:rPr>
          <w:rFonts w:ascii="Times New Roman" w:eastAsia="Calibri" w:hAnsi="Times New Roman" w:cs="Calibri"/>
          <w:bCs/>
          <w:sz w:val="24"/>
          <w:szCs w:val="24"/>
          <w:u w:color="000000"/>
          <w:bdr w:val="nil"/>
          <w:lang w:eastAsia="et-EE"/>
        </w:rPr>
        <w:t>Kriisiolukorra</w:t>
      </w:r>
      <w:r w:rsidRPr="007A74E7">
        <w:rPr>
          <w:rFonts w:ascii="Times New Roman" w:eastAsia="Calibri" w:hAnsi="Times New Roman" w:cs="Calibri"/>
          <w:bCs/>
          <w:sz w:val="24"/>
          <w:szCs w:val="24"/>
          <w:u w:color="000000"/>
          <w:bdr w:val="nil"/>
          <w:lang w:eastAsia="et-EE"/>
        </w:rPr>
        <w:t xml:space="preserve">, välja arvatud mobilisatsiooni ja demobilisatsiooni, ajal ja rahvusvahelise sõjalise operatsiooni piirkonnas liiklemisel on määrus kaitseväelastele kohustuslik, kui see ei takista Kaitseväe ülesannete täitmist või kui käesolevas määruses ei ole sätestatud teisiti. Erandi tegemise otsustab sõidukijuht, üksuse ülem või sõidukivanem, kui Kaitseväe </w:t>
      </w:r>
      <w:r w:rsidRPr="002A26E6">
        <w:rPr>
          <w:rFonts w:ascii="Times New Roman" w:eastAsia="Calibri" w:hAnsi="Times New Roman" w:cs="Calibri"/>
          <w:bCs/>
          <w:sz w:val="24"/>
          <w:szCs w:val="24"/>
          <w:u w:color="000000"/>
          <w:bdr w:val="nil"/>
          <w:lang w:eastAsia="et-EE"/>
        </w:rPr>
        <w:t>juhataja ei ole ette näinud teisiti. Igas olukorras tuleb tagada liiklejate ja sõitjate ohutus.“;</w:t>
      </w:r>
    </w:p>
    <w:p w14:paraId="1E363963" w14:textId="77777777" w:rsidR="007A74E7" w:rsidRPr="002A26E6"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p>
    <w:p w14:paraId="2144531F" w14:textId="6E82D485" w:rsidR="007A74E7" w:rsidRPr="002A26E6"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r w:rsidRPr="002A26E6">
        <w:rPr>
          <w:rFonts w:ascii="Times New Roman" w:eastAsia="Calibri" w:hAnsi="Times New Roman" w:cs="Calibri"/>
          <w:b/>
          <w:bCs/>
          <w:sz w:val="24"/>
          <w:szCs w:val="24"/>
          <w:u w:color="000000"/>
          <w:bdr w:val="nil"/>
          <w:lang w:eastAsia="et-EE"/>
        </w:rPr>
        <w:t>2)</w:t>
      </w:r>
      <w:r w:rsidRPr="002A26E6">
        <w:rPr>
          <w:rFonts w:ascii="Times New Roman" w:eastAsia="Calibri" w:hAnsi="Times New Roman" w:cs="Calibri"/>
          <w:bCs/>
          <w:sz w:val="24"/>
          <w:szCs w:val="24"/>
          <w:u w:color="000000"/>
          <w:bdr w:val="nil"/>
          <w:lang w:eastAsia="et-EE"/>
        </w:rPr>
        <w:t xml:space="preserve"> paragrahvi 32 lõikes 3 asendatakse tekstiosa „kõrgendatud kaitsevalmiduse, erakorralise seisukorra või sõjaseisukorra“ tekstiosaga „</w:t>
      </w:r>
      <w:r w:rsidR="00964CA8" w:rsidRPr="002A26E6">
        <w:rPr>
          <w:rFonts w:ascii="Times New Roman" w:eastAsia="Calibri" w:hAnsi="Times New Roman" w:cs="Calibri"/>
          <w:bCs/>
          <w:sz w:val="24"/>
          <w:szCs w:val="24"/>
          <w:u w:color="000000"/>
          <w:bdr w:val="nil"/>
          <w:lang w:eastAsia="et-EE"/>
        </w:rPr>
        <w:t>kriisiolukorra</w:t>
      </w:r>
      <w:r w:rsidRPr="002A26E6">
        <w:rPr>
          <w:rFonts w:ascii="Times New Roman" w:eastAsia="Calibri" w:hAnsi="Times New Roman" w:cs="Calibri"/>
          <w:bCs/>
          <w:sz w:val="24"/>
          <w:szCs w:val="24"/>
          <w:u w:color="000000"/>
          <w:bdr w:val="nil"/>
          <w:lang w:eastAsia="et-EE"/>
        </w:rPr>
        <w:t xml:space="preserve">, välja arvatud </w:t>
      </w:r>
      <w:r w:rsidR="00964CA8" w:rsidRPr="002A26E6">
        <w:rPr>
          <w:rFonts w:ascii="Times New Roman" w:eastAsia="Calibri" w:hAnsi="Times New Roman" w:cs="Calibri"/>
          <w:bCs/>
          <w:sz w:val="24"/>
          <w:szCs w:val="24"/>
          <w:u w:color="000000"/>
          <w:bdr w:val="nil"/>
          <w:lang w:eastAsia="et-EE"/>
        </w:rPr>
        <w:t xml:space="preserve">eriolukorra ja </w:t>
      </w:r>
      <w:r w:rsidRPr="002A26E6">
        <w:rPr>
          <w:rFonts w:ascii="Times New Roman" w:eastAsia="Calibri" w:hAnsi="Times New Roman" w:cs="Calibri"/>
          <w:bCs/>
          <w:sz w:val="24"/>
          <w:szCs w:val="24"/>
          <w:u w:color="000000"/>
          <w:bdr w:val="nil"/>
          <w:lang w:eastAsia="et-EE"/>
        </w:rPr>
        <w:t>erakorralise seisusukorra,“.</w:t>
      </w:r>
    </w:p>
    <w:p w14:paraId="5535A307" w14:textId="77777777" w:rsidR="007A74E7" w:rsidRPr="002A26E6"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
          <w:bCs/>
          <w:sz w:val="24"/>
          <w:szCs w:val="24"/>
          <w:u w:color="000000"/>
          <w:bdr w:val="nil"/>
          <w:lang w:eastAsia="et-EE"/>
        </w:rPr>
      </w:pPr>
    </w:p>
    <w:p w14:paraId="05BC2A6C"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
          <w:bCs/>
          <w:sz w:val="24"/>
          <w:szCs w:val="24"/>
          <w:u w:color="000000"/>
          <w:bdr w:val="nil"/>
          <w:lang w:eastAsia="et-EE"/>
        </w:rPr>
      </w:pPr>
      <w:r w:rsidRPr="002A26E6">
        <w:rPr>
          <w:rFonts w:ascii="Times New Roman" w:eastAsia="Calibri" w:hAnsi="Times New Roman" w:cs="Calibri"/>
          <w:b/>
          <w:bCs/>
          <w:sz w:val="24"/>
          <w:szCs w:val="24"/>
          <w:u w:color="000000"/>
          <w:bdr w:val="nil"/>
          <w:lang w:eastAsia="et-EE"/>
        </w:rPr>
        <w:t>§ 2. Kaitseministri 22. augusti 2016. aasta määruse nr 16 „Kaitseliidu liikme püsiva töövõimetuse, selle ulatuse ja põhjuse tuvastamise tingimused ja kord“ muutmine</w:t>
      </w:r>
    </w:p>
    <w:p w14:paraId="1EB433C6"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
          <w:bCs/>
          <w:sz w:val="24"/>
          <w:szCs w:val="24"/>
          <w:u w:color="000000"/>
          <w:bdr w:val="nil"/>
          <w:lang w:eastAsia="et-EE"/>
        </w:rPr>
      </w:pPr>
    </w:p>
    <w:p w14:paraId="0232F1CC" w14:textId="185CC308" w:rsid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r w:rsidRPr="007A74E7">
        <w:rPr>
          <w:rFonts w:ascii="Times New Roman" w:eastAsia="Calibri" w:hAnsi="Times New Roman" w:cs="Calibri"/>
          <w:bCs/>
          <w:sz w:val="24"/>
          <w:szCs w:val="24"/>
          <w:u w:color="000000"/>
          <w:bdr w:val="nil"/>
          <w:lang w:eastAsia="et-EE"/>
        </w:rPr>
        <w:t>Kaitseministri 22. augusti 2016. aasta määruse nr 16 „Kaitseliidu liikme püsiva töövõimetuse, selle ulatuse ja põhjuse tuvastamise tingimused ja kord“ § 1 punkt 2 muudetakse ja sõnastatakse järgmiselt:</w:t>
      </w:r>
    </w:p>
    <w:p w14:paraId="39B2B6A4" w14:textId="77777777" w:rsidR="008A0915" w:rsidRPr="007A74E7" w:rsidRDefault="008A0915"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p>
    <w:p w14:paraId="0D4D1BEB" w14:textId="257FE8B5" w:rsidR="007A74E7" w:rsidRPr="00B13028"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r w:rsidRPr="007A74E7">
        <w:rPr>
          <w:rFonts w:ascii="Times New Roman" w:eastAsia="Calibri" w:hAnsi="Times New Roman" w:cs="Calibri"/>
          <w:bCs/>
          <w:sz w:val="24"/>
          <w:szCs w:val="24"/>
          <w:u w:color="000000"/>
          <w:bdr w:val="nil"/>
          <w:lang w:eastAsia="et-EE"/>
        </w:rPr>
        <w:t>„2)</w:t>
      </w:r>
      <w:r w:rsidRPr="007A74E7">
        <w:rPr>
          <w:rFonts w:ascii="Times New Roman" w:eastAsia="Arial Unicode MS" w:hAnsi="Times New Roman" w:cs="Arial Unicode MS"/>
          <w:sz w:val="24"/>
          <w:szCs w:val="24"/>
          <w:u w:color="000000"/>
          <w:bdr w:val="nil"/>
          <w:lang w:eastAsia="et-EE"/>
        </w:rPr>
        <w:t xml:space="preserve"> </w:t>
      </w:r>
      <w:r w:rsidR="00964CA8">
        <w:rPr>
          <w:rFonts w:ascii="Times New Roman" w:eastAsia="Arial Unicode MS" w:hAnsi="Times New Roman" w:cs="Arial Unicode MS"/>
          <w:sz w:val="24"/>
          <w:szCs w:val="24"/>
          <w:u w:color="000000"/>
          <w:bdr w:val="nil"/>
          <w:lang w:eastAsia="et-EE"/>
        </w:rPr>
        <w:t>Kriisiolukorra</w:t>
      </w:r>
      <w:r w:rsidRPr="007A74E7">
        <w:rPr>
          <w:rFonts w:ascii="Times New Roman" w:eastAsia="Arial Unicode MS" w:hAnsi="Times New Roman" w:cs="Arial Unicode MS"/>
          <w:sz w:val="24"/>
          <w:szCs w:val="24"/>
          <w:u w:color="000000"/>
          <w:bdr w:val="nil"/>
          <w:lang w:eastAsia="et-EE"/>
        </w:rPr>
        <w:t xml:space="preserve"> lahendamisse ning selle raames riiklikku järelevalvesse kaasamisel korrakaitseseaduses sätestatud tingimustel ja korras.“.</w:t>
      </w:r>
    </w:p>
    <w:p w14:paraId="1D681E88"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p>
    <w:p w14:paraId="3E681961" w14:textId="5F8F2CEF"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sz w:val="24"/>
          <w:szCs w:val="24"/>
          <w:u w:color="000000"/>
          <w:bdr w:val="nil"/>
          <w:lang w:eastAsia="et-EE"/>
        </w:rPr>
      </w:pPr>
      <w:r w:rsidRPr="007A74E7">
        <w:rPr>
          <w:rFonts w:ascii="Times New Roman" w:eastAsia="Calibri" w:hAnsi="Times New Roman" w:cs="Calibri"/>
          <w:b/>
          <w:bCs/>
          <w:sz w:val="24"/>
          <w:szCs w:val="24"/>
          <w:u w:color="000000"/>
          <w:bdr w:val="nil"/>
          <w:lang w:eastAsia="et-EE"/>
        </w:rPr>
        <w:t xml:space="preserve">§ </w:t>
      </w:r>
      <w:r w:rsidR="00964CA8">
        <w:rPr>
          <w:rFonts w:ascii="Times New Roman" w:eastAsia="Calibri" w:hAnsi="Times New Roman" w:cs="Calibri"/>
          <w:b/>
          <w:bCs/>
          <w:sz w:val="24"/>
          <w:szCs w:val="24"/>
          <w:u w:color="000000"/>
          <w:bdr w:val="nil"/>
          <w:lang w:eastAsia="et-EE"/>
        </w:rPr>
        <w:t>3</w:t>
      </w:r>
      <w:r w:rsidRPr="007A74E7">
        <w:rPr>
          <w:rFonts w:ascii="Times New Roman" w:eastAsia="Calibri" w:hAnsi="Times New Roman" w:cs="Calibri"/>
          <w:b/>
          <w:bCs/>
          <w:sz w:val="24"/>
          <w:szCs w:val="24"/>
          <w:u w:color="000000"/>
          <w:bdr w:val="nil"/>
          <w:lang w:eastAsia="et-EE"/>
        </w:rPr>
        <w:t>. Kaitseministri 3. juuli 2014. aasta määruse nr 19 „Välisluureameti põhimäärus” muutmine</w:t>
      </w:r>
    </w:p>
    <w:p w14:paraId="3AA26D23"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Arial Unicode MS"/>
          <w:b/>
          <w:bCs/>
          <w:sz w:val="24"/>
          <w:szCs w:val="24"/>
          <w:u w:color="000000"/>
          <w:bdr w:val="nil"/>
          <w:lang w:eastAsia="et-EE"/>
        </w:rPr>
      </w:pPr>
    </w:p>
    <w:p w14:paraId="0441BBD3"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b/>
          <w:bCs/>
          <w:sz w:val="24"/>
          <w:szCs w:val="24"/>
          <w:u w:color="000000"/>
          <w:bdr w:val="nil"/>
          <w:lang w:eastAsia="et-EE"/>
        </w:rPr>
      </w:pPr>
      <w:r w:rsidRPr="007A74E7">
        <w:rPr>
          <w:rFonts w:ascii="Times New Roman" w:eastAsia="Calibri" w:hAnsi="Times New Roman" w:cs="Calibri"/>
          <w:sz w:val="24"/>
          <w:szCs w:val="24"/>
          <w:u w:color="000000"/>
          <w:bdr w:val="nil"/>
          <w:lang w:eastAsia="et-EE"/>
        </w:rPr>
        <w:t>Kaitseministri 3. juuli 2014. aasta määruse nr 19 „Välisluureameti põhimäärus” § 3 senine tekst loetakse lõikeks 1 ning paragrahvi täiendatakse lõikega 2 järgmises sõnastuses:</w:t>
      </w:r>
    </w:p>
    <w:p w14:paraId="68CF348A"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701F7662"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Times New Roman" w:hAnsi="Times New Roman" w:cs="Times New Roman"/>
          <w:sz w:val="24"/>
          <w:szCs w:val="24"/>
          <w:u w:color="000000"/>
          <w:bdr w:val="nil"/>
          <w:lang w:eastAsia="et-EE"/>
        </w:rPr>
      </w:pPr>
      <w:r w:rsidRPr="007A74E7">
        <w:rPr>
          <w:rFonts w:ascii="Times New Roman" w:eastAsia="Calibri" w:hAnsi="Times New Roman" w:cs="Calibri"/>
          <w:sz w:val="24"/>
          <w:szCs w:val="24"/>
          <w:u w:color="000000"/>
          <w:bdr w:val="nil"/>
          <w:lang w:eastAsia="et-EE"/>
        </w:rPr>
        <w:t>„(2) Ameti tegevust koordineerib ka Vabariigi Valitsuse julgeolekukomisjon.”.</w:t>
      </w:r>
    </w:p>
    <w:p w14:paraId="020D8F28"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sz w:val="24"/>
          <w:szCs w:val="24"/>
          <w:u w:color="000000"/>
          <w:bdr w:val="nil"/>
          <w:lang w:eastAsia="et-EE"/>
        </w:rPr>
      </w:pPr>
    </w:p>
    <w:p w14:paraId="5D39A741" w14:textId="486AC616"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
          <w:bCs/>
          <w:sz w:val="24"/>
          <w:szCs w:val="24"/>
          <w:u w:color="000000"/>
          <w:bdr w:val="nil"/>
          <w:lang w:eastAsia="et-EE"/>
        </w:rPr>
      </w:pPr>
      <w:r w:rsidRPr="007A74E7">
        <w:rPr>
          <w:rFonts w:ascii="Times New Roman" w:eastAsia="Calibri" w:hAnsi="Times New Roman" w:cs="Calibri"/>
          <w:b/>
          <w:bCs/>
          <w:sz w:val="24"/>
          <w:szCs w:val="24"/>
          <w:u w:color="000000"/>
          <w:bdr w:val="nil"/>
          <w:lang w:eastAsia="et-EE"/>
        </w:rPr>
        <w:t xml:space="preserve">§ </w:t>
      </w:r>
      <w:r w:rsidR="00964CA8">
        <w:rPr>
          <w:rFonts w:ascii="Times New Roman" w:eastAsia="Calibri" w:hAnsi="Times New Roman" w:cs="Calibri"/>
          <w:b/>
          <w:bCs/>
          <w:sz w:val="24"/>
          <w:szCs w:val="24"/>
          <w:u w:color="000000"/>
          <w:bdr w:val="nil"/>
          <w:lang w:eastAsia="et-EE"/>
        </w:rPr>
        <w:t>4</w:t>
      </w:r>
      <w:r w:rsidRPr="007A74E7">
        <w:rPr>
          <w:rFonts w:ascii="Times New Roman" w:eastAsia="Calibri" w:hAnsi="Times New Roman" w:cs="Calibri"/>
          <w:b/>
          <w:bCs/>
          <w:sz w:val="24"/>
          <w:szCs w:val="24"/>
          <w:u w:color="000000"/>
          <w:bdr w:val="nil"/>
          <w:lang w:eastAsia="et-EE"/>
        </w:rPr>
        <w:t>. Kaitseministri 26. veebruari 2013. aasta määruse nr 9 „Arstlike komisjonide moodustamise ja koosseisu kinnitamise korra ning komisjonide töökorra, komisjoni liikmete töö tasustamise ulatuse ja korra ning kaitseväekohustuslase ja kaitseväekohustust võtta sooviva isiku arstlikule läbivaatusele ja terviseuuringule suunamise ning nende eest tasumise korra kinnitamine“ muutmine</w:t>
      </w:r>
    </w:p>
    <w:p w14:paraId="07D24B86"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
          <w:bCs/>
          <w:sz w:val="24"/>
          <w:szCs w:val="24"/>
          <w:u w:color="000000"/>
          <w:bdr w:val="nil"/>
          <w:lang w:eastAsia="et-EE"/>
        </w:rPr>
      </w:pPr>
    </w:p>
    <w:p w14:paraId="29A8152B" w14:textId="4849FD19"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Cs/>
          <w:sz w:val="24"/>
          <w:szCs w:val="24"/>
          <w:u w:color="000000"/>
          <w:bdr w:val="nil"/>
          <w:lang w:eastAsia="et-EE"/>
        </w:rPr>
      </w:pPr>
      <w:r w:rsidRPr="007A74E7">
        <w:rPr>
          <w:rFonts w:ascii="Times New Roman" w:eastAsia="Calibri" w:hAnsi="Times New Roman" w:cs="Calibri"/>
          <w:bCs/>
          <w:sz w:val="24"/>
          <w:szCs w:val="24"/>
          <w:u w:color="000000"/>
          <w:bdr w:val="nil"/>
          <w:lang w:eastAsia="et-EE"/>
        </w:rPr>
        <w:t>Kaitseministri 26. veebruari 2013. aasta määruse nr 9 „Arstlike komisjonide moodustamise ja koosseisu kinnitamise korra ning komisjonide töökorra, komisjoni liikmete töö tasustamise ulatuse ja korra ning kaitseväekohustuslase ja kaitseväekohustust võtta sooviva isiku arstlikule läbivaatusele ja terviseuuringule suunamise ning nende eest tasumise korra kinnitamine“ §-i 16 lõikes 6 ja 7 ning §-i 18 lõikes 5 asendada tekstiosa „kõrgendatud kaitsevalmiduse, mobilisatsiooni ja</w:t>
      </w:r>
      <w:r w:rsidR="00433B9B">
        <w:rPr>
          <w:rFonts w:ascii="Times New Roman" w:eastAsia="Calibri" w:hAnsi="Times New Roman" w:cs="Calibri"/>
          <w:bCs/>
          <w:sz w:val="24"/>
          <w:szCs w:val="24"/>
          <w:u w:color="000000"/>
          <w:bdr w:val="nil"/>
          <w:lang w:eastAsia="et-EE"/>
        </w:rPr>
        <w:t xml:space="preserve"> sõjaseisukorra</w:t>
      </w:r>
      <w:r w:rsidRPr="007A74E7">
        <w:rPr>
          <w:rFonts w:ascii="Times New Roman" w:eastAsia="Calibri" w:hAnsi="Times New Roman" w:cs="Calibri"/>
          <w:bCs/>
          <w:sz w:val="24"/>
          <w:szCs w:val="24"/>
          <w:u w:color="000000"/>
          <w:bdr w:val="nil"/>
          <w:lang w:eastAsia="et-EE"/>
        </w:rPr>
        <w:t>“ tekstiosaga „</w:t>
      </w:r>
      <w:r w:rsidR="00433B9B">
        <w:rPr>
          <w:rFonts w:ascii="Times New Roman" w:eastAsia="Calibri" w:hAnsi="Times New Roman" w:cs="Calibri"/>
          <w:bCs/>
          <w:sz w:val="24"/>
          <w:szCs w:val="24"/>
          <w:u w:color="000000"/>
          <w:bdr w:val="nil"/>
          <w:lang w:eastAsia="et-EE"/>
        </w:rPr>
        <w:t>kriisiolukorra</w:t>
      </w:r>
      <w:r w:rsidRPr="007A74E7">
        <w:rPr>
          <w:rFonts w:ascii="Times New Roman" w:eastAsia="Calibri" w:hAnsi="Times New Roman" w:cs="Calibri"/>
          <w:bCs/>
          <w:sz w:val="24"/>
          <w:szCs w:val="24"/>
          <w:u w:color="000000"/>
          <w:bdr w:val="nil"/>
          <w:lang w:eastAsia="et-EE"/>
        </w:rPr>
        <w:t xml:space="preserve">“. </w:t>
      </w:r>
    </w:p>
    <w:p w14:paraId="3040E305"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b/>
          <w:bCs/>
          <w:sz w:val="24"/>
          <w:szCs w:val="24"/>
          <w:u w:color="000000"/>
          <w:bdr w:val="nil"/>
          <w:lang w:eastAsia="et-EE"/>
        </w:rPr>
      </w:pPr>
    </w:p>
    <w:p w14:paraId="44520CD6"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Calibri"/>
          <w:sz w:val="24"/>
          <w:szCs w:val="24"/>
          <w:u w:color="000000"/>
          <w:bdr w:val="nil"/>
          <w:lang w:eastAsia="et-EE"/>
        </w:rPr>
      </w:pPr>
      <w:r w:rsidRPr="007A74E7">
        <w:rPr>
          <w:rFonts w:ascii="Times New Roman" w:eastAsia="Calibri" w:hAnsi="Times New Roman" w:cs="Calibri"/>
          <w:b/>
          <w:bCs/>
          <w:sz w:val="24"/>
          <w:szCs w:val="24"/>
          <w:u w:color="000000"/>
          <w:bdr w:val="nil"/>
          <w:lang w:eastAsia="et-EE"/>
        </w:rPr>
        <w:t xml:space="preserve">§ 6. </w:t>
      </w:r>
      <w:r w:rsidRPr="007A74E7">
        <w:rPr>
          <w:rFonts w:ascii="Times New Roman" w:eastAsia="Calibri" w:hAnsi="Times New Roman" w:cs="Calibri"/>
          <w:b/>
          <w:sz w:val="24"/>
          <w:szCs w:val="24"/>
          <w:u w:color="000000"/>
          <w:bdr w:val="nil"/>
          <w:lang w:eastAsia="et-EE"/>
        </w:rPr>
        <w:t>Määruse jõustumine</w:t>
      </w:r>
    </w:p>
    <w:p w14:paraId="56AD8C02" w14:textId="6256DA52" w:rsidR="007A74E7" w:rsidRDefault="002E2801">
      <w:pPr>
        <w:rPr>
          <w:rFonts w:ascii="Times New Roman" w:eastAsia="Arial Unicode MS" w:hAnsi="Times New Roman" w:cs="Times New Roman"/>
          <w:sz w:val="24"/>
          <w:szCs w:val="24"/>
          <w:highlight w:val="yellow"/>
          <w:u w:color="000000"/>
          <w:bdr w:val="nil"/>
          <w:lang w:eastAsia="et-EE"/>
        </w:rPr>
      </w:pPr>
      <w:r w:rsidRPr="002E2801">
        <w:rPr>
          <w:rFonts w:ascii="Times New Roman" w:eastAsia="Arial Unicode MS" w:hAnsi="Times New Roman" w:cs="Times New Roman"/>
          <w:sz w:val="24"/>
          <w:szCs w:val="24"/>
          <w:u w:color="000000"/>
          <w:bdr w:val="nil"/>
          <w:lang w:eastAsia="et-EE"/>
        </w:rPr>
        <w:t xml:space="preserve">Määrus jõustub (kuupäev). </w:t>
      </w:r>
      <w:r w:rsidR="007A74E7">
        <w:rPr>
          <w:rFonts w:ascii="Times New Roman" w:eastAsia="Arial Unicode MS" w:hAnsi="Times New Roman" w:cs="Times New Roman"/>
          <w:sz w:val="24"/>
          <w:szCs w:val="24"/>
          <w:highlight w:val="yellow"/>
          <w:u w:color="000000"/>
          <w:bdr w:val="nil"/>
          <w:lang w:eastAsia="et-EE"/>
        </w:rPr>
        <w:br w:type="page"/>
      </w:r>
    </w:p>
    <w:p w14:paraId="40AAC879" w14:textId="40D00886" w:rsidR="00610770" w:rsidRDefault="00610770" w:rsidP="00610770">
      <w:pPr>
        <w:jc w:val="right"/>
        <w:rPr>
          <w:rFonts w:ascii="Times New Roman" w:eastAsia="Arial Unicode MS" w:hAnsi="Times New Roman" w:cs="Times New Roman"/>
          <w:sz w:val="24"/>
          <w:szCs w:val="24"/>
          <w:u w:color="000000"/>
          <w:bdr w:val="nil"/>
          <w:lang w:eastAsia="et-EE"/>
        </w:rPr>
      </w:pPr>
      <w:r w:rsidRPr="002A26E6">
        <w:rPr>
          <w:rFonts w:ascii="Times New Roman" w:eastAsia="Arial Unicode MS" w:hAnsi="Times New Roman" w:cs="Times New Roman"/>
          <w:sz w:val="24"/>
          <w:szCs w:val="24"/>
          <w:u w:color="000000"/>
          <w:bdr w:val="nil"/>
          <w:lang w:eastAsia="et-EE"/>
        </w:rPr>
        <w:lastRenderedPageBreak/>
        <w:t xml:space="preserve">Rakendusakti kavand nr </w:t>
      </w:r>
      <w:r w:rsidR="00AF51A0">
        <w:rPr>
          <w:rFonts w:ascii="Times New Roman" w:eastAsia="Arial Unicode MS" w:hAnsi="Times New Roman" w:cs="Times New Roman"/>
          <w:sz w:val="24"/>
          <w:szCs w:val="24"/>
          <w:u w:color="000000"/>
          <w:bdr w:val="nil"/>
          <w:lang w:eastAsia="et-EE"/>
        </w:rPr>
        <w:t>4</w:t>
      </w:r>
      <w:r w:rsidR="00CC0305">
        <w:rPr>
          <w:rFonts w:ascii="Times New Roman" w:eastAsia="Arial Unicode MS" w:hAnsi="Times New Roman" w:cs="Times New Roman"/>
          <w:sz w:val="24"/>
          <w:szCs w:val="24"/>
          <w:u w:color="000000"/>
          <w:bdr w:val="nil"/>
          <w:lang w:eastAsia="et-EE"/>
        </w:rPr>
        <w:t>4</w:t>
      </w:r>
    </w:p>
    <w:p w14:paraId="2E3F0524" w14:textId="77777777" w:rsidR="00AF51A0" w:rsidRPr="002A26E6" w:rsidRDefault="00AF51A0" w:rsidP="00610770">
      <w:pPr>
        <w:jc w:val="right"/>
        <w:rPr>
          <w:rFonts w:ascii="Times New Roman" w:eastAsia="Arial Unicode MS" w:hAnsi="Times New Roman" w:cs="Times New Roman"/>
          <w:sz w:val="24"/>
          <w:szCs w:val="24"/>
          <w:u w:color="000000"/>
          <w:bdr w:val="nil"/>
          <w:lang w:eastAsia="et-EE"/>
        </w:rPr>
      </w:pPr>
    </w:p>
    <w:p w14:paraId="72D9A7FD" w14:textId="38439460" w:rsidR="00610770" w:rsidRPr="002A26E6" w:rsidRDefault="00610770" w:rsidP="00610770">
      <w:pPr>
        <w:jc w:val="center"/>
        <w:rPr>
          <w:rFonts w:ascii="Times New Roman" w:eastAsia="Arial Unicode MS" w:hAnsi="Times New Roman" w:cs="Times New Roman"/>
          <w:sz w:val="24"/>
          <w:szCs w:val="24"/>
          <w:u w:color="000000"/>
          <w:bdr w:val="nil"/>
          <w:lang w:eastAsia="et-EE"/>
        </w:rPr>
      </w:pPr>
      <w:r w:rsidRPr="002A26E6">
        <w:rPr>
          <w:rFonts w:ascii="Times New Roman" w:eastAsia="Arial Unicode MS" w:hAnsi="Times New Roman" w:cs="Times New Roman"/>
          <w:sz w:val="24"/>
          <w:szCs w:val="24"/>
          <w:u w:color="000000"/>
          <w:bdr w:val="nil"/>
          <w:lang w:eastAsia="et-EE"/>
        </w:rPr>
        <w:t xml:space="preserve">TERVISEMINISTER </w:t>
      </w:r>
    </w:p>
    <w:p w14:paraId="230E938B" w14:textId="77777777" w:rsidR="00610770" w:rsidRPr="002A26E6" w:rsidRDefault="00610770" w:rsidP="00610770">
      <w:pPr>
        <w:jc w:val="center"/>
        <w:rPr>
          <w:rFonts w:ascii="Times New Roman" w:eastAsia="Arial Unicode MS" w:hAnsi="Times New Roman" w:cs="Times New Roman"/>
          <w:sz w:val="24"/>
          <w:szCs w:val="24"/>
          <w:u w:color="000000"/>
          <w:bdr w:val="nil"/>
          <w:lang w:eastAsia="et-EE"/>
        </w:rPr>
      </w:pPr>
      <w:r w:rsidRPr="002A26E6">
        <w:rPr>
          <w:rFonts w:ascii="Times New Roman" w:eastAsia="Arial Unicode MS" w:hAnsi="Times New Roman" w:cs="Times New Roman"/>
          <w:sz w:val="24"/>
          <w:szCs w:val="24"/>
          <w:u w:color="000000"/>
          <w:bdr w:val="nil"/>
          <w:lang w:eastAsia="et-EE"/>
        </w:rPr>
        <w:t>MÄÄRUS</w:t>
      </w:r>
    </w:p>
    <w:p w14:paraId="013EEE14" w14:textId="77777777" w:rsidR="00610770" w:rsidRPr="002A26E6" w:rsidRDefault="00610770" w:rsidP="00610770">
      <w:pPr>
        <w:jc w:val="right"/>
        <w:rPr>
          <w:rFonts w:ascii="Times New Roman" w:eastAsia="Arial Unicode MS" w:hAnsi="Times New Roman" w:cs="Times New Roman"/>
          <w:sz w:val="24"/>
          <w:szCs w:val="24"/>
          <w:highlight w:val="yellow"/>
          <w:u w:color="000000"/>
          <w:bdr w:val="nil"/>
          <w:lang w:eastAsia="et-EE"/>
        </w:rPr>
      </w:pPr>
    </w:p>
    <w:p w14:paraId="664019AE" w14:textId="77777777" w:rsidR="00610770" w:rsidRPr="002A26E6" w:rsidRDefault="00610770" w:rsidP="00610770">
      <w:pPr>
        <w:autoSpaceDE w:val="0"/>
        <w:autoSpaceDN w:val="0"/>
        <w:adjustRightInd w:val="0"/>
        <w:spacing w:after="0" w:line="240" w:lineRule="auto"/>
        <w:rPr>
          <w:rFonts w:ascii="Times New Roman" w:eastAsia="Calibri" w:hAnsi="Times New Roman" w:cs="Times New Roman"/>
          <w:sz w:val="24"/>
          <w:szCs w:val="24"/>
        </w:rPr>
      </w:pPr>
    </w:p>
    <w:p w14:paraId="44260CB1" w14:textId="77777777" w:rsidR="00610770" w:rsidRPr="002A26E6"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Times New Roman"/>
          <w:b/>
          <w:bCs/>
          <w:sz w:val="24"/>
          <w:szCs w:val="24"/>
          <w:u w:color="000000"/>
          <w:bdr w:val="nil"/>
          <w:lang w:eastAsia="et-EE"/>
        </w:rPr>
      </w:pPr>
      <w:bookmarkStart w:id="96" w:name="_Hlk127435957"/>
      <w:r w:rsidRPr="002A26E6">
        <w:rPr>
          <w:rFonts w:ascii="Times New Roman" w:eastAsia="Calibri" w:hAnsi="Times New Roman" w:cs="Times New Roman"/>
          <w:b/>
          <w:bCs/>
          <w:sz w:val="24"/>
          <w:szCs w:val="24"/>
          <w:u w:color="000000"/>
          <w:bdr w:val="nil"/>
          <w:lang w:eastAsia="et-EE"/>
        </w:rPr>
        <w:t>Sotsiaalministeeriumi korraldatavate elutähtsate teenuste toimepidevuse nõuded</w:t>
      </w:r>
    </w:p>
    <w:bookmarkEnd w:id="96"/>
    <w:p w14:paraId="02C1B780" w14:textId="77777777" w:rsidR="00610770" w:rsidRPr="002A26E6"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Times New Roman"/>
          <w:sz w:val="24"/>
          <w:szCs w:val="24"/>
          <w:u w:color="000000"/>
          <w:bdr w:val="nil"/>
          <w:lang w:eastAsia="et-EE"/>
        </w:rPr>
      </w:pPr>
    </w:p>
    <w:p w14:paraId="5CA94AC4" w14:textId="77777777" w:rsidR="00610770" w:rsidRPr="002A26E6" w:rsidRDefault="00610770" w:rsidP="00610770">
      <w:pPr>
        <w:autoSpaceDE w:val="0"/>
        <w:autoSpaceDN w:val="0"/>
        <w:adjustRightInd w:val="0"/>
        <w:spacing w:after="0" w:line="240" w:lineRule="auto"/>
        <w:rPr>
          <w:rFonts w:ascii="Times New Roman" w:eastAsia="Calibri" w:hAnsi="Times New Roman" w:cs="Times New Roman"/>
          <w:sz w:val="24"/>
          <w:szCs w:val="24"/>
        </w:rPr>
      </w:pPr>
    </w:p>
    <w:p w14:paraId="65A633EB" w14:textId="7900F610" w:rsidR="00610770" w:rsidRPr="002A26E6" w:rsidRDefault="00610770" w:rsidP="00610770">
      <w:pPr>
        <w:autoSpaceDE w:val="0"/>
        <w:autoSpaceDN w:val="0"/>
        <w:adjustRightInd w:val="0"/>
        <w:spacing w:after="0" w:line="240" w:lineRule="auto"/>
        <w:rPr>
          <w:rFonts w:ascii="Times New Roman" w:hAnsi="Times New Roman" w:cs="Times New Roman"/>
          <w:sz w:val="24"/>
          <w:szCs w:val="24"/>
        </w:rPr>
      </w:pPr>
      <w:r w:rsidRPr="002A26E6">
        <w:rPr>
          <w:rFonts w:ascii="Times New Roman" w:hAnsi="Times New Roman" w:cs="Times New Roman"/>
          <w:sz w:val="24"/>
          <w:szCs w:val="24"/>
        </w:rPr>
        <w:t xml:space="preserve">Määrus kehtestatakse </w:t>
      </w:r>
      <w:r w:rsidR="00565C32" w:rsidRPr="00565C32">
        <w:rPr>
          <w:rFonts w:ascii="Times New Roman" w:hAnsi="Times New Roman" w:cs="Times New Roman"/>
          <w:sz w:val="24"/>
          <w:szCs w:val="24"/>
        </w:rPr>
        <w:t xml:space="preserve">tsiviilkriisi ja riigikaitse seaduse </w:t>
      </w:r>
      <w:r w:rsidRPr="002A26E6">
        <w:rPr>
          <w:rFonts w:ascii="Times New Roman" w:hAnsi="Times New Roman" w:cs="Times New Roman"/>
          <w:sz w:val="24"/>
          <w:szCs w:val="24"/>
        </w:rPr>
        <w:t xml:space="preserve">§ </w:t>
      </w:r>
      <w:r w:rsidR="00FA5B5F">
        <w:rPr>
          <w:rFonts w:ascii="Times New Roman" w:hAnsi="Times New Roman" w:cs="Times New Roman"/>
          <w:sz w:val="24"/>
          <w:szCs w:val="24"/>
        </w:rPr>
        <w:t>74</w:t>
      </w:r>
      <w:r w:rsidRPr="002A26E6">
        <w:rPr>
          <w:rFonts w:ascii="Times New Roman" w:hAnsi="Times New Roman" w:cs="Times New Roman"/>
          <w:sz w:val="24"/>
          <w:szCs w:val="24"/>
        </w:rPr>
        <w:t xml:space="preserve"> lõike 5 alusel</w:t>
      </w:r>
      <w:r w:rsidR="00FA5B5F">
        <w:rPr>
          <w:rFonts w:ascii="Times New Roman" w:hAnsi="Times New Roman" w:cs="Times New Roman"/>
          <w:sz w:val="24"/>
          <w:szCs w:val="24"/>
        </w:rPr>
        <w:t>.</w:t>
      </w:r>
    </w:p>
    <w:p w14:paraId="3422B2BC" w14:textId="77777777" w:rsidR="00610770" w:rsidRPr="002A26E6" w:rsidRDefault="00610770" w:rsidP="00610770">
      <w:pPr>
        <w:autoSpaceDE w:val="0"/>
        <w:autoSpaceDN w:val="0"/>
        <w:adjustRightInd w:val="0"/>
        <w:spacing w:after="0" w:line="240" w:lineRule="auto"/>
        <w:jc w:val="center"/>
        <w:rPr>
          <w:rFonts w:ascii="Times New Roman" w:hAnsi="Times New Roman" w:cs="Times New Roman"/>
          <w:sz w:val="24"/>
          <w:szCs w:val="24"/>
        </w:rPr>
      </w:pPr>
    </w:p>
    <w:p w14:paraId="65AB439E" w14:textId="77777777" w:rsidR="00656A86" w:rsidRPr="00656A86" w:rsidRDefault="00656A86" w:rsidP="00656A86">
      <w:pPr>
        <w:autoSpaceDE w:val="0"/>
        <w:autoSpaceDN w:val="0"/>
        <w:adjustRightInd w:val="0"/>
        <w:spacing w:after="0" w:line="240" w:lineRule="auto"/>
        <w:jc w:val="center"/>
        <w:rPr>
          <w:rFonts w:ascii="Times New Roman" w:hAnsi="Times New Roman" w:cs="Times New Roman"/>
          <w:sz w:val="24"/>
          <w:szCs w:val="24"/>
        </w:rPr>
      </w:pPr>
    </w:p>
    <w:p w14:paraId="764DED38" w14:textId="77777777" w:rsidR="00656A86" w:rsidRPr="00656A86" w:rsidRDefault="00656A86" w:rsidP="00656A86">
      <w:pPr>
        <w:pStyle w:val="Loendilik"/>
        <w:spacing w:after="0" w:line="240" w:lineRule="auto"/>
        <w:jc w:val="center"/>
        <w:rPr>
          <w:rFonts w:ascii="Times New Roman" w:hAnsi="Times New Roman" w:cs="Times New Roman"/>
          <w:b/>
          <w:sz w:val="24"/>
          <w:szCs w:val="24"/>
        </w:rPr>
      </w:pPr>
      <w:r w:rsidRPr="00656A86">
        <w:rPr>
          <w:rFonts w:ascii="Times New Roman" w:hAnsi="Times New Roman" w:cs="Times New Roman"/>
          <w:b/>
          <w:sz w:val="24"/>
          <w:szCs w:val="24"/>
        </w:rPr>
        <w:t>1.peatükk</w:t>
      </w:r>
    </w:p>
    <w:p w14:paraId="269281F8" w14:textId="77777777" w:rsidR="00656A86" w:rsidRPr="00656A86" w:rsidRDefault="00656A86" w:rsidP="00656A86">
      <w:pPr>
        <w:pStyle w:val="Loendilik"/>
        <w:spacing w:after="0" w:line="240" w:lineRule="auto"/>
        <w:jc w:val="center"/>
        <w:rPr>
          <w:rStyle w:val="Tugev"/>
          <w:rFonts w:ascii="Times New Roman" w:hAnsi="Times New Roman" w:cs="Times New Roman"/>
          <w:b w:val="0"/>
          <w:sz w:val="24"/>
          <w:szCs w:val="24"/>
        </w:rPr>
      </w:pPr>
      <w:r w:rsidRPr="00656A86">
        <w:rPr>
          <w:rFonts w:ascii="Times New Roman" w:hAnsi="Times New Roman" w:cs="Times New Roman"/>
          <w:b/>
          <w:sz w:val="24"/>
          <w:szCs w:val="24"/>
        </w:rPr>
        <w:t>Üldsätted</w:t>
      </w:r>
    </w:p>
    <w:p w14:paraId="5D90CE0D" w14:textId="77777777" w:rsidR="00656A86" w:rsidRPr="00656A86" w:rsidRDefault="00656A86" w:rsidP="00656A86">
      <w:pPr>
        <w:spacing w:after="0" w:line="240" w:lineRule="auto"/>
        <w:rPr>
          <w:rStyle w:val="Tugev"/>
          <w:rFonts w:ascii="Times New Roman" w:hAnsi="Times New Roman" w:cs="Times New Roman"/>
          <w:sz w:val="24"/>
          <w:szCs w:val="24"/>
        </w:rPr>
      </w:pPr>
    </w:p>
    <w:p w14:paraId="173DA317" w14:textId="53A837A3" w:rsidR="00656A86" w:rsidRDefault="00656A86" w:rsidP="00656A86">
      <w:pPr>
        <w:spacing w:after="0" w:line="240" w:lineRule="auto"/>
        <w:rPr>
          <w:rFonts w:ascii="Times New Roman" w:hAnsi="Times New Roman" w:cs="Times New Roman"/>
          <w:b/>
          <w:sz w:val="24"/>
          <w:szCs w:val="24"/>
        </w:rPr>
      </w:pPr>
      <w:r w:rsidRPr="00656A86">
        <w:rPr>
          <w:rStyle w:val="Tugev"/>
          <w:rFonts w:ascii="Times New Roman" w:hAnsi="Times New Roman" w:cs="Times New Roman"/>
          <w:sz w:val="24"/>
          <w:szCs w:val="24"/>
        </w:rPr>
        <w:t xml:space="preserve">§ 1. </w:t>
      </w:r>
      <w:r w:rsidRPr="00656A86">
        <w:rPr>
          <w:rFonts w:ascii="Times New Roman" w:hAnsi="Times New Roman" w:cs="Times New Roman"/>
          <w:b/>
          <w:sz w:val="24"/>
          <w:szCs w:val="24"/>
        </w:rPr>
        <w:t>  Reguleerimisala</w:t>
      </w:r>
    </w:p>
    <w:p w14:paraId="776B3BC2" w14:textId="77777777" w:rsidR="00656A86" w:rsidRPr="00656A86" w:rsidRDefault="00656A86" w:rsidP="00656A86">
      <w:pPr>
        <w:spacing w:after="0" w:line="240" w:lineRule="auto"/>
        <w:rPr>
          <w:rFonts w:ascii="Times New Roman" w:hAnsi="Times New Roman" w:cs="Times New Roman"/>
          <w:sz w:val="24"/>
          <w:szCs w:val="24"/>
        </w:rPr>
      </w:pPr>
    </w:p>
    <w:p w14:paraId="32A65F15" w14:textId="77777777" w:rsidR="00656A86" w:rsidRPr="00656A86" w:rsidRDefault="00656A86" w:rsidP="00656A86">
      <w:pPr>
        <w:spacing w:after="0" w:line="240" w:lineRule="auto"/>
        <w:jc w:val="both"/>
        <w:rPr>
          <w:rFonts w:ascii="Times New Roman" w:hAnsi="Times New Roman" w:cs="Times New Roman"/>
          <w:sz w:val="24"/>
          <w:szCs w:val="24"/>
        </w:rPr>
      </w:pPr>
      <w:r w:rsidRPr="00656A86">
        <w:rPr>
          <w:rFonts w:ascii="Times New Roman" w:hAnsi="Times New Roman" w:cs="Times New Roman"/>
          <w:sz w:val="24"/>
          <w:szCs w:val="24"/>
        </w:rPr>
        <w:t>(1) Käesoleva määrusega kehtestatakse tervishoiuteenuste korraldamise seaduse ja ravimiseaduse tähenduses tervishoiuteenuse, ravimite hulgimüügi ja apteegiteenuse kui elutähtsa teenuse (edaspidi </w:t>
      </w:r>
      <w:r w:rsidRPr="00656A86">
        <w:rPr>
          <w:rFonts w:ascii="Times New Roman" w:hAnsi="Times New Roman" w:cs="Times New Roman"/>
          <w:i/>
          <w:iCs/>
          <w:sz w:val="24"/>
          <w:szCs w:val="24"/>
        </w:rPr>
        <w:t>elutähtis teenus</w:t>
      </w:r>
      <w:r w:rsidRPr="00656A86">
        <w:rPr>
          <w:rFonts w:ascii="Times New Roman" w:hAnsi="Times New Roman" w:cs="Times New Roman"/>
          <w:sz w:val="24"/>
          <w:szCs w:val="24"/>
        </w:rPr>
        <w:t>) toimepidevuse nõuded.</w:t>
      </w:r>
    </w:p>
    <w:p w14:paraId="339A652C" w14:textId="77777777" w:rsidR="00656A86" w:rsidRPr="00656A86" w:rsidRDefault="00656A86" w:rsidP="00656A86">
      <w:pPr>
        <w:spacing w:after="0" w:line="240" w:lineRule="auto"/>
        <w:jc w:val="both"/>
        <w:rPr>
          <w:rFonts w:ascii="Times New Roman" w:hAnsi="Times New Roman" w:cs="Times New Roman"/>
          <w:sz w:val="24"/>
          <w:szCs w:val="24"/>
        </w:rPr>
      </w:pPr>
    </w:p>
    <w:p w14:paraId="452819D5" w14:textId="77777777" w:rsidR="00656A86" w:rsidRPr="00656A86" w:rsidRDefault="00656A86" w:rsidP="00656A86">
      <w:pPr>
        <w:spacing w:after="0" w:line="240" w:lineRule="auto"/>
        <w:jc w:val="both"/>
        <w:rPr>
          <w:rFonts w:ascii="Times New Roman" w:hAnsi="Times New Roman" w:cs="Times New Roman"/>
          <w:sz w:val="24"/>
          <w:szCs w:val="24"/>
        </w:rPr>
      </w:pPr>
      <w:r w:rsidRPr="00656A86">
        <w:rPr>
          <w:rFonts w:ascii="Times New Roman" w:hAnsi="Times New Roman" w:cs="Times New Roman"/>
          <w:sz w:val="24"/>
          <w:szCs w:val="24"/>
        </w:rPr>
        <w:t>(2) Määruses sätestatakse nõuded elutähtsa teenuse tasemele ja teenuse osutamise valmisolekule ning meetmed elutähtsa teenuse katkestuse ennetamiseks. Samuti sätestatakse tingimused, mille puhul on tegemist elutähtsa teenuse ulatuslikust või raskete tagajärgedega häire või katkestusega ning elutähtsa teenuse toimepidevuse häirest või katkestusest ja selle tekkimise ohust teavitamise korraldus.</w:t>
      </w:r>
    </w:p>
    <w:p w14:paraId="2E73D9D8" w14:textId="77777777" w:rsidR="00656A86" w:rsidRPr="00656A86" w:rsidRDefault="00656A86" w:rsidP="00656A86">
      <w:pPr>
        <w:autoSpaceDE w:val="0"/>
        <w:autoSpaceDN w:val="0"/>
        <w:adjustRightInd w:val="0"/>
        <w:spacing w:after="0" w:line="240" w:lineRule="auto"/>
        <w:rPr>
          <w:rFonts w:ascii="Times New Roman" w:eastAsia="Calibri" w:hAnsi="Times New Roman" w:cs="Times New Roman"/>
          <w:sz w:val="24"/>
          <w:szCs w:val="24"/>
        </w:rPr>
      </w:pPr>
    </w:p>
    <w:p w14:paraId="2D7908AA" w14:textId="77777777" w:rsidR="00656A86" w:rsidRPr="00656A86" w:rsidRDefault="00656A86" w:rsidP="00656A86">
      <w:pPr>
        <w:pStyle w:val="Loendilik"/>
        <w:spacing w:after="0" w:line="240" w:lineRule="auto"/>
        <w:jc w:val="center"/>
        <w:rPr>
          <w:rFonts w:ascii="Times New Roman" w:hAnsi="Times New Roman" w:cs="Times New Roman"/>
          <w:b/>
          <w:sz w:val="24"/>
          <w:szCs w:val="24"/>
        </w:rPr>
      </w:pPr>
      <w:r w:rsidRPr="00656A86">
        <w:rPr>
          <w:rFonts w:ascii="Times New Roman" w:hAnsi="Times New Roman" w:cs="Times New Roman"/>
          <w:b/>
          <w:sz w:val="24"/>
          <w:szCs w:val="24"/>
        </w:rPr>
        <w:t>2.peatükk</w:t>
      </w:r>
    </w:p>
    <w:p w14:paraId="174E2964" w14:textId="77777777" w:rsidR="00656A86" w:rsidRPr="00656A86" w:rsidRDefault="00656A86" w:rsidP="00656A86">
      <w:pPr>
        <w:pStyle w:val="Loendilik"/>
        <w:spacing w:after="0" w:line="240" w:lineRule="auto"/>
        <w:jc w:val="center"/>
        <w:rPr>
          <w:rStyle w:val="Tugev"/>
          <w:rFonts w:ascii="Times New Roman" w:hAnsi="Times New Roman" w:cs="Times New Roman"/>
          <w:b w:val="0"/>
          <w:sz w:val="24"/>
          <w:szCs w:val="24"/>
        </w:rPr>
      </w:pPr>
      <w:r w:rsidRPr="00656A86">
        <w:rPr>
          <w:rFonts w:ascii="Times New Roman" w:hAnsi="Times New Roman" w:cs="Times New Roman"/>
          <w:b/>
          <w:sz w:val="24"/>
          <w:szCs w:val="24"/>
        </w:rPr>
        <w:t>Kiirabibrigaadi pidaja elutähtsa teenuse kirjeldus ja toimepidevuse nõuded</w:t>
      </w:r>
    </w:p>
    <w:p w14:paraId="2C96ADAE" w14:textId="77777777" w:rsidR="00656A86" w:rsidRPr="00656A86" w:rsidRDefault="00656A86" w:rsidP="00656A86">
      <w:pPr>
        <w:spacing w:before="120" w:after="240"/>
        <w:rPr>
          <w:rFonts w:ascii="Times New Roman" w:eastAsia="Calibri" w:hAnsi="Times New Roman" w:cs="Times New Roman"/>
          <w:sz w:val="24"/>
          <w:szCs w:val="24"/>
        </w:rPr>
      </w:pPr>
    </w:p>
    <w:p w14:paraId="2B91C993"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2. Elutähtsa teenuse kirjeldus</w:t>
      </w:r>
    </w:p>
    <w:p w14:paraId="12EECC52"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3. Nõuded elutähtsa teenuse tasemele</w:t>
      </w:r>
    </w:p>
    <w:p w14:paraId="6E2116F1"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4. Nõuded elutähtsa teenuse katkestuse ennetamiseks</w:t>
      </w:r>
    </w:p>
    <w:p w14:paraId="0679FB63"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5. Elutähtsa teenuse katkestus ja elutähtsa teenuse ulatuslik või raskete tagajärgedega katkestus</w:t>
      </w:r>
    </w:p>
    <w:p w14:paraId="10ADC4BB" w14:textId="4C0E4684" w:rsid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bCs/>
          <w:sz w:val="24"/>
          <w:szCs w:val="24"/>
        </w:rPr>
        <w:t>§ 6.</w:t>
      </w:r>
      <w:r w:rsidRPr="00656A86">
        <w:rPr>
          <w:rFonts w:ascii="Times New Roman" w:eastAsia="Calibri" w:hAnsi="Times New Roman" w:cs="Times New Roman"/>
          <w:sz w:val="24"/>
          <w:szCs w:val="24"/>
        </w:rPr>
        <w:t xml:space="preserve"> </w:t>
      </w:r>
      <w:r w:rsidRPr="00656A86">
        <w:rPr>
          <w:rFonts w:ascii="Times New Roman" w:eastAsia="Calibri" w:hAnsi="Times New Roman" w:cs="Times New Roman"/>
          <w:b/>
          <w:sz w:val="24"/>
          <w:szCs w:val="24"/>
        </w:rPr>
        <w:t>Elutähtsa teenuse ulatuslikust või raskete tagajärgedega katkestusest või selle ohust teavitamise korraldu</w:t>
      </w:r>
      <w:r w:rsidR="0022647C">
        <w:rPr>
          <w:rFonts w:ascii="Times New Roman" w:eastAsia="Calibri" w:hAnsi="Times New Roman" w:cs="Times New Roman"/>
          <w:b/>
          <w:sz w:val="24"/>
          <w:szCs w:val="24"/>
        </w:rPr>
        <w:t>7</w:t>
      </w:r>
    </w:p>
    <w:p w14:paraId="7B65E494" w14:textId="77777777" w:rsidR="00656A86" w:rsidRPr="00656A86" w:rsidRDefault="00656A86" w:rsidP="00656A86">
      <w:pPr>
        <w:spacing w:before="120" w:after="240"/>
        <w:jc w:val="both"/>
        <w:rPr>
          <w:rFonts w:ascii="Times New Roman" w:eastAsia="Calibri" w:hAnsi="Times New Roman" w:cs="Times New Roman"/>
          <w:b/>
          <w:sz w:val="24"/>
          <w:szCs w:val="24"/>
        </w:rPr>
      </w:pPr>
    </w:p>
    <w:p w14:paraId="75610383" w14:textId="67E06F9E" w:rsidR="00656A86" w:rsidRPr="00656A86" w:rsidRDefault="00656A86" w:rsidP="00656A86">
      <w:pPr>
        <w:pStyle w:val="Loendilik"/>
        <w:spacing w:after="0" w:line="240" w:lineRule="auto"/>
        <w:jc w:val="center"/>
        <w:rPr>
          <w:rFonts w:ascii="Times New Roman" w:hAnsi="Times New Roman" w:cs="Times New Roman"/>
          <w:b/>
          <w:sz w:val="24"/>
          <w:szCs w:val="24"/>
        </w:rPr>
      </w:pPr>
      <w:r w:rsidRPr="00656A86">
        <w:rPr>
          <w:rFonts w:ascii="Times New Roman" w:hAnsi="Times New Roman" w:cs="Times New Roman"/>
          <w:b/>
          <w:sz w:val="24"/>
          <w:szCs w:val="24"/>
        </w:rPr>
        <w:t>3.</w:t>
      </w:r>
      <w:r>
        <w:rPr>
          <w:rFonts w:ascii="Times New Roman" w:hAnsi="Times New Roman" w:cs="Times New Roman"/>
          <w:b/>
          <w:sz w:val="24"/>
          <w:szCs w:val="24"/>
        </w:rPr>
        <w:t xml:space="preserve"> </w:t>
      </w:r>
      <w:r w:rsidRPr="00656A86">
        <w:rPr>
          <w:rFonts w:ascii="Times New Roman" w:hAnsi="Times New Roman" w:cs="Times New Roman"/>
          <w:b/>
          <w:sz w:val="24"/>
          <w:szCs w:val="24"/>
        </w:rPr>
        <w:t>peatükk</w:t>
      </w:r>
    </w:p>
    <w:p w14:paraId="25D0A0AB" w14:textId="77777777" w:rsidR="00656A86" w:rsidRPr="00656A86" w:rsidRDefault="00656A86" w:rsidP="00656A86">
      <w:pPr>
        <w:pStyle w:val="Loendilik"/>
        <w:spacing w:after="0" w:line="240" w:lineRule="auto"/>
        <w:jc w:val="center"/>
        <w:rPr>
          <w:rStyle w:val="Tugev"/>
          <w:rFonts w:ascii="Times New Roman" w:hAnsi="Times New Roman" w:cs="Times New Roman"/>
          <w:b w:val="0"/>
          <w:sz w:val="24"/>
          <w:szCs w:val="24"/>
        </w:rPr>
      </w:pPr>
      <w:r w:rsidRPr="00656A86">
        <w:rPr>
          <w:rFonts w:ascii="Times New Roman" w:hAnsi="Times New Roman" w:cs="Times New Roman"/>
          <w:b/>
          <w:sz w:val="24"/>
          <w:szCs w:val="24"/>
        </w:rPr>
        <w:t>Haiglavõrgu haigla pidaja elutähtsa teenuse kirjeldus ja toimepidevuse nõuded</w:t>
      </w:r>
    </w:p>
    <w:p w14:paraId="4FB07F23" w14:textId="77777777" w:rsidR="00656A86" w:rsidRPr="00656A86" w:rsidRDefault="00656A86" w:rsidP="00656A86">
      <w:pPr>
        <w:spacing w:before="120" w:after="240"/>
        <w:rPr>
          <w:rFonts w:ascii="Times New Roman" w:eastAsia="Calibri" w:hAnsi="Times New Roman" w:cs="Times New Roman"/>
          <w:sz w:val="24"/>
          <w:szCs w:val="24"/>
        </w:rPr>
      </w:pPr>
    </w:p>
    <w:p w14:paraId="410A3257" w14:textId="77777777" w:rsidR="00656A86" w:rsidRPr="00656A86" w:rsidRDefault="00656A86" w:rsidP="00656A86">
      <w:pPr>
        <w:spacing w:before="120" w:after="240"/>
        <w:jc w:val="both"/>
        <w:rPr>
          <w:rFonts w:ascii="Times New Roman" w:eastAsia="Calibri" w:hAnsi="Times New Roman" w:cs="Times New Roman"/>
          <w:b/>
          <w:sz w:val="24"/>
          <w:szCs w:val="24"/>
        </w:rPr>
      </w:pPr>
      <w:bookmarkStart w:id="97" w:name="_Hlk117262056"/>
      <w:r w:rsidRPr="00656A86">
        <w:rPr>
          <w:rFonts w:ascii="Times New Roman" w:eastAsia="Calibri" w:hAnsi="Times New Roman" w:cs="Times New Roman"/>
          <w:b/>
          <w:sz w:val="24"/>
          <w:szCs w:val="24"/>
        </w:rPr>
        <w:t>§ 7. Elutähtsa teenuse kirjeldus</w:t>
      </w:r>
    </w:p>
    <w:p w14:paraId="3F39F82A"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8. Nõuded elutähtsa teenuse tasemele</w:t>
      </w:r>
    </w:p>
    <w:p w14:paraId="2DF244D1"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9. Nõuded elutähtsa teenuse katkestuse ennetamiseks</w:t>
      </w:r>
    </w:p>
    <w:p w14:paraId="4246CC6F"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10. Elutähtsa teenuse katkestus ja elutähtsa teenuse ulatuslik või raskete tagajärgedega katkestus</w:t>
      </w:r>
    </w:p>
    <w:p w14:paraId="311D953E"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bCs/>
          <w:sz w:val="24"/>
          <w:szCs w:val="24"/>
        </w:rPr>
        <w:t>§ 11.</w:t>
      </w:r>
      <w:r w:rsidRPr="00656A86">
        <w:rPr>
          <w:rFonts w:ascii="Times New Roman" w:eastAsia="Calibri" w:hAnsi="Times New Roman" w:cs="Times New Roman"/>
          <w:sz w:val="24"/>
          <w:szCs w:val="24"/>
        </w:rPr>
        <w:t xml:space="preserve"> </w:t>
      </w:r>
      <w:r w:rsidRPr="00656A86">
        <w:rPr>
          <w:rFonts w:ascii="Times New Roman" w:eastAsia="Calibri" w:hAnsi="Times New Roman" w:cs="Times New Roman"/>
          <w:b/>
          <w:sz w:val="24"/>
          <w:szCs w:val="24"/>
        </w:rPr>
        <w:t>Elutähtsa teenuse ulatuslikust või raskete tagajärgedega katkestusest või selle ohust teavitamise korraldus</w:t>
      </w:r>
    </w:p>
    <w:bookmarkEnd w:id="97"/>
    <w:p w14:paraId="56F339F9" w14:textId="77777777" w:rsidR="00656A86" w:rsidRPr="00656A86" w:rsidRDefault="00656A86" w:rsidP="00656A86">
      <w:pPr>
        <w:rPr>
          <w:rFonts w:ascii="Times New Roman" w:eastAsia="Calibri" w:hAnsi="Times New Roman" w:cs="Times New Roman"/>
          <w:b/>
          <w:bCs/>
          <w:sz w:val="24"/>
          <w:szCs w:val="24"/>
        </w:rPr>
      </w:pPr>
    </w:p>
    <w:p w14:paraId="4C03E61D" w14:textId="77777777" w:rsidR="00656A86" w:rsidRPr="00656A86" w:rsidRDefault="00656A86" w:rsidP="00656A86">
      <w:pPr>
        <w:pStyle w:val="Loendilik"/>
        <w:spacing w:after="0" w:line="240" w:lineRule="auto"/>
        <w:jc w:val="center"/>
        <w:rPr>
          <w:rFonts w:ascii="Times New Roman" w:hAnsi="Times New Roman" w:cs="Times New Roman"/>
          <w:b/>
          <w:sz w:val="24"/>
          <w:szCs w:val="24"/>
        </w:rPr>
      </w:pPr>
      <w:r w:rsidRPr="00656A86">
        <w:rPr>
          <w:rFonts w:ascii="Times New Roman" w:hAnsi="Times New Roman" w:cs="Times New Roman"/>
          <w:b/>
          <w:sz w:val="24"/>
          <w:szCs w:val="24"/>
        </w:rPr>
        <w:t>4.peatükk</w:t>
      </w:r>
    </w:p>
    <w:p w14:paraId="4C9FCC83" w14:textId="77777777" w:rsidR="00656A86" w:rsidRPr="00656A86" w:rsidRDefault="00656A86" w:rsidP="00656A86">
      <w:pPr>
        <w:pStyle w:val="Loendilik"/>
        <w:spacing w:after="0" w:line="240" w:lineRule="auto"/>
        <w:jc w:val="center"/>
        <w:rPr>
          <w:rStyle w:val="Tugev"/>
          <w:rFonts w:ascii="Times New Roman" w:hAnsi="Times New Roman" w:cs="Times New Roman"/>
          <w:b w:val="0"/>
          <w:sz w:val="24"/>
          <w:szCs w:val="24"/>
        </w:rPr>
      </w:pPr>
      <w:r w:rsidRPr="00656A86">
        <w:rPr>
          <w:rFonts w:ascii="Times New Roman" w:hAnsi="Times New Roman" w:cs="Times New Roman"/>
          <w:b/>
          <w:sz w:val="24"/>
          <w:szCs w:val="24"/>
        </w:rPr>
        <w:t>Üldarstiabi osutaja elutähtsa teenuse kirjeldus ja toimepidevuse nõuded</w:t>
      </w:r>
    </w:p>
    <w:p w14:paraId="29759F99" w14:textId="77777777" w:rsidR="00656A86" w:rsidRPr="00656A86" w:rsidRDefault="00656A86" w:rsidP="00656A86">
      <w:pPr>
        <w:spacing w:before="120" w:after="240"/>
        <w:rPr>
          <w:rFonts w:ascii="Times New Roman" w:eastAsia="Calibri" w:hAnsi="Times New Roman" w:cs="Times New Roman"/>
          <w:sz w:val="24"/>
          <w:szCs w:val="24"/>
        </w:rPr>
      </w:pPr>
    </w:p>
    <w:p w14:paraId="20787A8A"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12. Elutähtsa teenuse kirjeldus</w:t>
      </w:r>
    </w:p>
    <w:p w14:paraId="4901BE53"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13. Nõuded elutähtsa teenuse tasemele</w:t>
      </w:r>
    </w:p>
    <w:p w14:paraId="62EF46D9"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14. Nõuded elutähtsa teenuse katkestuse ennetamiseks</w:t>
      </w:r>
    </w:p>
    <w:p w14:paraId="107DE4BA"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15. Elutähtsa teenuse katkestus ja elutähtsa teenuse ulatuslik või raskete tagajärgedega katkestus</w:t>
      </w:r>
    </w:p>
    <w:p w14:paraId="48BC6AA4"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bCs/>
          <w:sz w:val="24"/>
          <w:szCs w:val="24"/>
        </w:rPr>
        <w:t>§ 16.</w:t>
      </w:r>
      <w:r w:rsidRPr="00656A86">
        <w:rPr>
          <w:rFonts w:ascii="Times New Roman" w:eastAsia="Calibri" w:hAnsi="Times New Roman" w:cs="Times New Roman"/>
          <w:sz w:val="24"/>
          <w:szCs w:val="24"/>
        </w:rPr>
        <w:t xml:space="preserve"> </w:t>
      </w:r>
      <w:r w:rsidRPr="00656A86">
        <w:rPr>
          <w:rFonts w:ascii="Times New Roman" w:eastAsia="Calibri" w:hAnsi="Times New Roman" w:cs="Times New Roman"/>
          <w:b/>
          <w:sz w:val="24"/>
          <w:szCs w:val="24"/>
        </w:rPr>
        <w:t>Elutähtsa teenuse ulatuslikust või raskete tagajärgedega katkestusest või selle ohust teavitamise korraldus</w:t>
      </w:r>
    </w:p>
    <w:p w14:paraId="7F5402D2" w14:textId="77777777" w:rsidR="00656A86" w:rsidRPr="00656A86" w:rsidRDefault="00656A86" w:rsidP="00656A86">
      <w:pPr>
        <w:rPr>
          <w:rFonts w:ascii="Times New Roman" w:eastAsia="Calibri" w:hAnsi="Times New Roman" w:cs="Times New Roman"/>
          <w:b/>
          <w:bCs/>
          <w:sz w:val="24"/>
          <w:szCs w:val="24"/>
        </w:rPr>
      </w:pPr>
    </w:p>
    <w:p w14:paraId="54FD2C0C" w14:textId="68B9104E" w:rsidR="00656A86" w:rsidRPr="00656A86" w:rsidRDefault="00656A86" w:rsidP="00656A86">
      <w:pPr>
        <w:pStyle w:val="Loendilik"/>
        <w:spacing w:after="0" w:line="240" w:lineRule="auto"/>
        <w:jc w:val="center"/>
        <w:rPr>
          <w:rFonts w:ascii="Times New Roman" w:hAnsi="Times New Roman" w:cs="Times New Roman"/>
          <w:b/>
          <w:sz w:val="24"/>
          <w:szCs w:val="24"/>
        </w:rPr>
      </w:pPr>
      <w:r w:rsidRPr="00656A86">
        <w:rPr>
          <w:rFonts w:ascii="Times New Roman" w:hAnsi="Times New Roman" w:cs="Times New Roman"/>
          <w:b/>
          <w:sz w:val="24"/>
          <w:szCs w:val="24"/>
        </w:rPr>
        <w:t>5.</w:t>
      </w:r>
      <w:r>
        <w:rPr>
          <w:rFonts w:ascii="Times New Roman" w:hAnsi="Times New Roman" w:cs="Times New Roman"/>
          <w:b/>
          <w:sz w:val="24"/>
          <w:szCs w:val="24"/>
        </w:rPr>
        <w:t xml:space="preserve"> </w:t>
      </w:r>
      <w:r w:rsidRPr="00656A86">
        <w:rPr>
          <w:rFonts w:ascii="Times New Roman" w:hAnsi="Times New Roman" w:cs="Times New Roman"/>
          <w:b/>
          <w:sz w:val="24"/>
          <w:szCs w:val="24"/>
        </w:rPr>
        <w:t>peatükk</w:t>
      </w:r>
    </w:p>
    <w:p w14:paraId="0F8FA8A5" w14:textId="77777777" w:rsidR="00656A86" w:rsidRPr="00656A86" w:rsidRDefault="00656A86" w:rsidP="00656A86">
      <w:pPr>
        <w:pStyle w:val="Loendilik"/>
        <w:spacing w:after="0" w:line="240" w:lineRule="auto"/>
        <w:jc w:val="center"/>
        <w:rPr>
          <w:rStyle w:val="Tugev"/>
          <w:rFonts w:ascii="Times New Roman" w:hAnsi="Times New Roman" w:cs="Times New Roman"/>
          <w:b w:val="0"/>
          <w:sz w:val="24"/>
          <w:szCs w:val="24"/>
        </w:rPr>
      </w:pPr>
      <w:r w:rsidRPr="00656A86">
        <w:rPr>
          <w:rFonts w:ascii="Times New Roman" w:hAnsi="Times New Roman" w:cs="Times New Roman"/>
          <w:b/>
          <w:sz w:val="24"/>
          <w:szCs w:val="24"/>
        </w:rPr>
        <w:t>Ravimite hulgimüügi elutähtsa teenuse kirjeldus ja toimepidevuse nõuded</w:t>
      </w:r>
    </w:p>
    <w:p w14:paraId="15458515" w14:textId="77777777" w:rsidR="00656A86" w:rsidRPr="00656A86" w:rsidRDefault="00656A86" w:rsidP="00656A86">
      <w:pPr>
        <w:spacing w:before="120" w:after="240"/>
        <w:rPr>
          <w:rFonts w:ascii="Times New Roman" w:eastAsia="Calibri" w:hAnsi="Times New Roman" w:cs="Times New Roman"/>
          <w:sz w:val="24"/>
          <w:szCs w:val="24"/>
        </w:rPr>
      </w:pPr>
    </w:p>
    <w:p w14:paraId="270F2084"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17. Elutähtsa teenuse kirjeldus</w:t>
      </w:r>
    </w:p>
    <w:p w14:paraId="0A5F300A" w14:textId="77777777" w:rsidR="00656A86" w:rsidRPr="00656A86" w:rsidRDefault="00656A86" w:rsidP="00656A86">
      <w:pPr>
        <w:spacing w:before="120" w:after="240"/>
        <w:jc w:val="both"/>
        <w:rPr>
          <w:rFonts w:ascii="Times New Roman" w:eastAsia="Calibri" w:hAnsi="Times New Roman" w:cs="Times New Roman"/>
          <w:b/>
          <w:bCs/>
          <w:sz w:val="24"/>
          <w:szCs w:val="24"/>
        </w:rPr>
      </w:pPr>
      <w:r w:rsidRPr="00656A86">
        <w:rPr>
          <w:rFonts w:ascii="Times New Roman" w:eastAsia="Calibri" w:hAnsi="Times New Roman" w:cs="Times New Roman"/>
          <w:b/>
          <w:bCs/>
          <w:sz w:val="24"/>
          <w:szCs w:val="24"/>
        </w:rPr>
        <w:t>§ 18. Nõuded elutähtsa teenuse tasemele</w:t>
      </w:r>
    </w:p>
    <w:p w14:paraId="00C29913" w14:textId="77777777" w:rsidR="00656A86" w:rsidRPr="00656A86" w:rsidRDefault="00656A86" w:rsidP="00656A86">
      <w:pPr>
        <w:spacing w:before="120" w:after="240"/>
        <w:jc w:val="both"/>
        <w:rPr>
          <w:rFonts w:ascii="Times New Roman" w:eastAsia="Calibri" w:hAnsi="Times New Roman" w:cs="Times New Roman"/>
          <w:b/>
          <w:bCs/>
          <w:sz w:val="24"/>
          <w:szCs w:val="24"/>
        </w:rPr>
      </w:pPr>
      <w:r w:rsidRPr="00656A86">
        <w:rPr>
          <w:rFonts w:ascii="Times New Roman" w:eastAsia="Calibri" w:hAnsi="Times New Roman" w:cs="Times New Roman"/>
          <w:b/>
          <w:bCs/>
          <w:sz w:val="24"/>
          <w:szCs w:val="24"/>
        </w:rPr>
        <w:t>§ 19. Nõuded elutähtsa teenuse katkestuse ennetamiseks</w:t>
      </w:r>
    </w:p>
    <w:p w14:paraId="44770C2C"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20. Elutähtsa teenuse katkestus ja elutähtsa teenuse ulatuslik või raskete tagajärgedega katkestus</w:t>
      </w:r>
    </w:p>
    <w:p w14:paraId="261ADC83"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bCs/>
          <w:sz w:val="24"/>
          <w:szCs w:val="24"/>
        </w:rPr>
        <w:t>§ 21.</w:t>
      </w:r>
      <w:r w:rsidRPr="00656A86">
        <w:rPr>
          <w:rFonts w:ascii="Times New Roman" w:eastAsia="Calibri" w:hAnsi="Times New Roman" w:cs="Times New Roman"/>
          <w:sz w:val="24"/>
          <w:szCs w:val="24"/>
        </w:rPr>
        <w:t xml:space="preserve"> </w:t>
      </w:r>
      <w:r w:rsidRPr="00656A86">
        <w:rPr>
          <w:rFonts w:ascii="Times New Roman" w:eastAsia="Calibri" w:hAnsi="Times New Roman" w:cs="Times New Roman"/>
          <w:b/>
          <w:sz w:val="24"/>
          <w:szCs w:val="24"/>
        </w:rPr>
        <w:t>Elutähtsa teenuse ulatuslikust või raskete tagajärgedega katkestusest või selle ohust teavitamise korraldus</w:t>
      </w:r>
    </w:p>
    <w:p w14:paraId="6F8A5B70" w14:textId="0EFF06EB" w:rsidR="00656A86" w:rsidRPr="00656A86" w:rsidRDefault="00656A86" w:rsidP="00656A86">
      <w:pPr>
        <w:pStyle w:val="Loendilik"/>
        <w:spacing w:after="0" w:line="240" w:lineRule="auto"/>
        <w:jc w:val="center"/>
        <w:rPr>
          <w:rFonts w:ascii="Times New Roman" w:hAnsi="Times New Roman" w:cs="Times New Roman"/>
          <w:b/>
          <w:sz w:val="24"/>
          <w:szCs w:val="24"/>
        </w:rPr>
      </w:pPr>
      <w:r w:rsidRPr="00656A86">
        <w:rPr>
          <w:rFonts w:ascii="Times New Roman" w:hAnsi="Times New Roman" w:cs="Times New Roman"/>
          <w:b/>
          <w:sz w:val="24"/>
          <w:szCs w:val="24"/>
        </w:rPr>
        <w:t>6.</w:t>
      </w:r>
      <w:r>
        <w:rPr>
          <w:rFonts w:ascii="Times New Roman" w:hAnsi="Times New Roman" w:cs="Times New Roman"/>
          <w:b/>
          <w:sz w:val="24"/>
          <w:szCs w:val="24"/>
        </w:rPr>
        <w:t xml:space="preserve"> </w:t>
      </w:r>
      <w:r w:rsidRPr="00656A86">
        <w:rPr>
          <w:rFonts w:ascii="Times New Roman" w:hAnsi="Times New Roman" w:cs="Times New Roman"/>
          <w:b/>
          <w:sz w:val="24"/>
          <w:szCs w:val="24"/>
        </w:rPr>
        <w:t>peatükk</w:t>
      </w:r>
    </w:p>
    <w:p w14:paraId="29E2CD54" w14:textId="77777777" w:rsidR="00656A86" w:rsidRPr="00656A86" w:rsidRDefault="00656A86" w:rsidP="00656A86">
      <w:pPr>
        <w:pStyle w:val="Loendilik"/>
        <w:spacing w:after="0" w:line="240" w:lineRule="auto"/>
        <w:jc w:val="center"/>
        <w:rPr>
          <w:rStyle w:val="Tugev"/>
          <w:rFonts w:ascii="Times New Roman" w:hAnsi="Times New Roman" w:cs="Times New Roman"/>
          <w:b w:val="0"/>
          <w:sz w:val="24"/>
          <w:szCs w:val="24"/>
        </w:rPr>
      </w:pPr>
      <w:r w:rsidRPr="00656A86">
        <w:rPr>
          <w:rFonts w:ascii="Times New Roman" w:hAnsi="Times New Roman" w:cs="Times New Roman"/>
          <w:b/>
          <w:sz w:val="24"/>
          <w:szCs w:val="24"/>
        </w:rPr>
        <w:lastRenderedPageBreak/>
        <w:t>Apteegiteenuse elutähtsa teenuse kirjeldus ja toimepidevuse nõuded</w:t>
      </w:r>
    </w:p>
    <w:p w14:paraId="7CEBC9E2" w14:textId="77777777" w:rsidR="00656A86" w:rsidRPr="00656A86" w:rsidRDefault="00656A86" w:rsidP="00656A86">
      <w:pPr>
        <w:spacing w:before="120" w:after="240"/>
        <w:rPr>
          <w:rFonts w:ascii="Times New Roman" w:eastAsia="Calibri" w:hAnsi="Times New Roman" w:cs="Times New Roman"/>
          <w:sz w:val="24"/>
          <w:szCs w:val="24"/>
        </w:rPr>
      </w:pPr>
    </w:p>
    <w:p w14:paraId="7CACD00B"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22. Elutähtsa teenuse kirjeldus</w:t>
      </w:r>
    </w:p>
    <w:p w14:paraId="0CB63A66"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23. Nõuded elutähtsa teenuse tasemele</w:t>
      </w:r>
    </w:p>
    <w:p w14:paraId="45EB0D08"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24. Nõuded elutähtsa teenuse katkestuse ennetamiseks</w:t>
      </w:r>
    </w:p>
    <w:p w14:paraId="655FCBAA"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sz w:val="24"/>
          <w:szCs w:val="24"/>
        </w:rPr>
        <w:t>§ 25. Elutähtsa teenuse katkestus ja elutähtsa teenuse ulatuslik või raskete tagajärgedega katkestus</w:t>
      </w:r>
    </w:p>
    <w:p w14:paraId="271517D8" w14:textId="77777777" w:rsidR="00656A86" w:rsidRPr="00656A86" w:rsidRDefault="00656A86" w:rsidP="00656A86">
      <w:pPr>
        <w:spacing w:before="120" w:after="240"/>
        <w:jc w:val="both"/>
        <w:rPr>
          <w:rFonts w:ascii="Times New Roman" w:eastAsia="Calibri" w:hAnsi="Times New Roman" w:cs="Times New Roman"/>
          <w:b/>
          <w:sz w:val="24"/>
          <w:szCs w:val="24"/>
        </w:rPr>
      </w:pPr>
      <w:r w:rsidRPr="00656A86">
        <w:rPr>
          <w:rFonts w:ascii="Times New Roman" w:eastAsia="Calibri" w:hAnsi="Times New Roman" w:cs="Times New Roman"/>
          <w:b/>
          <w:bCs/>
          <w:sz w:val="24"/>
          <w:szCs w:val="24"/>
        </w:rPr>
        <w:t>§ 26.</w:t>
      </w:r>
      <w:r w:rsidRPr="00656A86">
        <w:rPr>
          <w:rFonts w:ascii="Times New Roman" w:eastAsia="Calibri" w:hAnsi="Times New Roman" w:cs="Times New Roman"/>
          <w:sz w:val="24"/>
          <w:szCs w:val="24"/>
        </w:rPr>
        <w:t xml:space="preserve"> </w:t>
      </w:r>
      <w:r w:rsidRPr="00656A86">
        <w:rPr>
          <w:rFonts w:ascii="Times New Roman" w:eastAsia="Calibri" w:hAnsi="Times New Roman" w:cs="Times New Roman"/>
          <w:b/>
          <w:sz w:val="24"/>
          <w:szCs w:val="24"/>
        </w:rPr>
        <w:t>Elutähtsa teenuse ulatuslikust või raskete tagajärgedega katkestusest või selle ohust teavitamise korraldus</w:t>
      </w:r>
    </w:p>
    <w:p w14:paraId="6F408033" w14:textId="1EB35D40" w:rsidR="00656A86" w:rsidRPr="00656A86" w:rsidRDefault="00656A86" w:rsidP="00656A86">
      <w:pPr>
        <w:pStyle w:val="Loendilik"/>
        <w:spacing w:after="0" w:line="240" w:lineRule="auto"/>
        <w:jc w:val="center"/>
        <w:rPr>
          <w:rFonts w:ascii="Times New Roman" w:hAnsi="Times New Roman" w:cs="Times New Roman"/>
          <w:b/>
          <w:sz w:val="24"/>
          <w:szCs w:val="24"/>
        </w:rPr>
      </w:pPr>
      <w:r w:rsidRPr="00656A86">
        <w:rPr>
          <w:rFonts w:ascii="Times New Roman" w:hAnsi="Times New Roman" w:cs="Times New Roman"/>
          <w:b/>
          <w:sz w:val="24"/>
          <w:szCs w:val="24"/>
        </w:rPr>
        <w:t>8.</w:t>
      </w:r>
      <w:r>
        <w:rPr>
          <w:rFonts w:ascii="Times New Roman" w:hAnsi="Times New Roman" w:cs="Times New Roman"/>
          <w:b/>
          <w:sz w:val="24"/>
          <w:szCs w:val="24"/>
        </w:rPr>
        <w:t xml:space="preserve"> </w:t>
      </w:r>
      <w:r w:rsidRPr="00656A86">
        <w:rPr>
          <w:rFonts w:ascii="Times New Roman" w:hAnsi="Times New Roman" w:cs="Times New Roman"/>
          <w:b/>
          <w:sz w:val="24"/>
          <w:szCs w:val="24"/>
        </w:rPr>
        <w:t>peatükk</w:t>
      </w:r>
    </w:p>
    <w:p w14:paraId="1883105A" w14:textId="77777777" w:rsidR="00656A86" w:rsidRPr="00656A86" w:rsidRDefault="00656A86" w:rsidP="00656A86">
      <w:pPr>
        <w:pStyle w:val="Loendilik"/>
        <w:spacing w:after="0" w:line="240" w:lineRule="auto"/>
        <w:jc w:val="center"/>
        <w:rPr>
          <w:rStyle w:val="Tugev"/>
          <w:rFonts w:ascii="Times New Roman" w:hAnsi="Times New Roman" w:cs="Times New Roman"/>
          <w:b w:val="0"/>
          <w:sz w:val="24"/>
          <w:szCs w:val="24"/>
        </w:rPr>
      </w:pPr>
      <w:r w:rsidRPr="00656A86">
        <w:rPr>
          <w:rFonts w:ascii="Times New Roman" w:hAnsi="Times New Roman" w:cs="Times New Roman"/>
          <w:b/>
          <w:sz w:val="24"/>
          <w:szCs w:val="24"/>
        </w:rPr>
        <w:t>Elutähtsa teenuse toimepidevust korraldav asutus</w:t>
      </w:r>
    </w:p>
    <w:p w14:paraId="77170EDB" w14:textId="77777777" w:rsidR="00656A86" w:rsidRPr="00656A86" w:rsidRDefault="00656A86" w:rsidP="00656A86">
      <w:pPr>
        <w:rPr>
          <w:rFonts w:ascii="Times New Roman" w:eastAsia="Calibri" w:hAnsi="Times New Roman" w:cs="Times New Roman"/>
          <w:b/>
          <w:bCs/>
          <w:sz w:val="24"/>
          <w:szCs w:val="24"/>
        </w:rPr>
      </w:pPr>
    </w:p>
    <w:p w14:paraId="4AA1D04F" w14:textId="77777777" w:rsidR="00656A86" w:rsidRPr="00656A86" w:rsidRDefault="00656A86" w:rsidP="00656A86">
      <w:pPr>
        <w:rPr>
          <w:rFonts w:ascii="Times New Roman" w:eastAsia="Calibri" w:hAnsi="Times New Roman" w:cs="Times New Roman"/>
          <w:b/>
          <w:bCs/>
          <w:sz w:val="24"/>
          <w:szCs w:val="24"/>
        </w:rPr>
      </w:pPr>
      <w:r w:rsidRPr="00656A86">
        <w:rPr>
          <w:rFonts w:ascii="Times New Roman" w:eastAsia="Calibri" w:hAnsi="Times New Roman" w:cs="Times New Roman"/>
          <w:b/>
          <w:bCs/>
          <w:sz w:val="24"/>
          <w:szCs w:val="24"/>
        </w:rPr>
        <w:t>§ 27. Terviseameti ülesanded</w:t>
      </w:r>
    </w:p>
    <w:p w14:paraId="3CC13E24" w14:textId="77777777" w:rsidR="00656A86" w:rsidRPr="00656A86" w:rsidRDefault="00656A86" w:rsidP="00656A86">
      <w:pPr>
        <w:spacing w:after="0" w:line="240" w:lineRule="auto"/>
        <w:jc w:val="both"/>
        <w:rPr>
          <w:rFonts w:ascii="Times New Roman" w:hAnsi="Times New Roman" w:cs="Times New Roman"/>
          <w:sz w:val="24"/>
          <w:szCs w:val="24"/>
        </w:rPr>
      </w:pPr>
    </w:p>
    <w:p w14:paraId="5C79C3F1" w14:textId="77777777" w:rsidR="00656A86" w:rsidRPr="00656A86" w:rsidRDefault="00656A86" w:rsidP="00656A86">
      <w:pPr>
        <w:rPr>
          <w:rFonts w:ascii="Times New Roman" w:eastAsia="Calibri" w:hAnsi="Times New Roman" w:cs="Times New Roman"/>
          <w:b/>
          <w:bCs/>
          <w:sz w:val="24"/>
          <w:szCs w:val="24"/>
        </w:rPr>
      </w:pPr>
      <w:r w:rsidRPr="00656A86">
        <w:rPr>
          <w:rFonts w:ascii="Times New Roman" w:eastAsia="Calibri" w:hAnsi="Times New Roman" w:cs="Times New Roman"/>
          <w:b/>
          <w:bCs/>
          <w:sz w:val="24"/>
          <w:szCs w:val="24"/>
        </w:rPr>
        <w:t>§ 28. Ravimiameti ülesanded</w:t>
      </w:r>
    </w:p>
    <w:p w14:paraId="465EDEB9" w14:textId="77777777" w:rsidR="00656A86" w:rsidRPr="00656A86" w:rsidRDefault="00656A86" w:rsidP="00656A86">
      <w:pPr>
        <w:rPr>
          <w:rFonts w:ascii="Times New Roman" w:eastAsia="Calibri" w:hAnsi="Times New Roman" w:cs="Times New Roman"/>
          <w:b/>
          <w:bCs/>
          <w:sz w:val="24"/>
          <w:szCs w:val="24"/>
        </w:rPr>
      </w:pPr>
    </w:p>
    <w:p w14:paraId="409347CF" w14:textId="620D1CB7" w:rsidR="00656A86" w:rsidRPr="00656A86" w:rsidRDefault="00656A86" w:rsidP="00656A86">
      <w:pPr>
        <w:pStyle w:val="Loendilik"/>
        <w:spacing w:after="0" w:line="240" w:lineRule="auto"/>
        <w:jc w:val="center"/>
        <w:rPr>
          <w:rFonts w:ascii="Times New Roman" w:hAnsi="Times New Roman" w:cs="Times New Roman"/>
          <w:b/>
          <w:sz w:val="24"/>
          <w:szCs w:val="24"/>
        </w:rPr>
      </w:pPr>
      <w:r w:rsidRPr="00656A86">
        <w:rPr>
          <w:rFonts w:ascii="Times New Roman" w:hAnsi="Times New Roman" w:cs="Times New Roman"/>
          <w:b/>
          <w:sz w:val="24"/>
          <w:szCs w:val="24"/>
        </w:rPr>
        <w:t>7.</w:t>
      </w:r>
      <w:r>
        <w:rPr>
          <w:rFonts w:ascii="Times New Roman" w:hAnsi="Times New Roman" w:cs="Times New Roman"/>
          <w:b/>
          <w:sz w:val="24"/>
          <w:szCs w:val="24"/>
        </w:rPr>
        <w:t xml:space="preserve"> </w:t>
      </w:r>
      <w:r w:rsidRPr="00656A86">
        <w:rPr>
          <w:rFonts w:ascii="Times New Roman" w:hAnsi="Times New Roman" w:cs="Times New Roman"/>
          <w:b/>
          <w:sz w:val="24"/>
          <w:szCs w:val="24"/>
        </w:rPr>
        <w:t>peatükk</w:t>
      </w:r>
    </w:p>
    <w:p w14:paraId="6D36998D" w14:textId="77777777" w:rsidR="00656A86" w:rsidRPr="00656A86" w:rsidRDefault="00656A86" w:rsidP="00656A86">
      <w:pPr>
        <w:pStyle w:val="Loendilik"/>
        <w:spacing w:after="0" w:line="240" w:lineRule="auto"/>
        <w:jc w:val="center"/>
        <w:rPr>
          <w:rStyle w:val="Tugev"/>
          <w:rFonts w:ascii="Times New Roman" w:hAnsi="Times New Roman" w:cs="Times New Roman"/>
          <w:b w:val="0"/>
          <w:sz w:val="24"/>
          <w:szCs w:val="24"/>
        </w:rPr>
      </w:pPr>
      <w:r w:rsidRPr="00656A86">
        <w:rPr>
          <w:rFonts w:ascii="Times New Roman" w:hAnsi="Times New Roman" w:cs="Times New Roman"/>
          <w:b/>
          <w:sz w:val="24"/>
          <w:szCs w:val="24"/>
        </w:rPr>
        <w:t>Rakendussätted</w:t>
      </w:r>
    </w:p>
    <w:p w14:paraId="62ADAFC1" w14:textId="77777777" w:rsidR="00656A86" w:rsidRPr="00656A86" w:rsidRDefault="00656A86" w:rsidP="00656A86">
      <w:pPr>
        <w:rPr>
          <w:rFonts w:ascii="Times New Roman" w:eastAsia="Calibri" w:hAnsi="Times New Roman" w:cs="Times New Roman"/>
          <w:b/>
          <w:bCs/>
          <w:sz w:val="24"/>
          <w:szCs w:val="24"/>
        </w:rPr>
      </w:pPr>
    </w:p>
    <w:p w14:paraId="3C3C70EE" w14:textId="77777777" w:rsidR="00656A86" w:rsidRPr="00656A86" w:rsidRDefault="00656A86" w:rsidP="00656A86">
      <w:pPr>
        <w:rPr>
          <w:rFonts w:ascii="Times New Roman" w:eastAsia="Calibri" w:hAnsi="Times New Roman" w:cs="Times New Roman"/>
          <w:b/>
          <w:bCs/>
          <w:sz w:val="24"/>
          <w:szCs w:val="24"/>
        </w:rPr>
      </w:pPr>
    </w:p>
    <w:p w14:paraId="75C530ED" w14:textId="77777777" w:rsidR="00656A86" w:rsidRPr="00656A86" w:rsidRDefault="00656A86" w:rsidP="00656A86">
      <w:pPr>
        <w:rPr>
          <w:rFonts w:ascii="Times New Roman" w:eastAsia="Calibri" w:hAnsi="Times New Roman" w:cs="Times New Roman"/>
          <w:b/>
          <w:bCs/>
          <w:sz w:val="24"/>
          <w:szCs w:val="24"/>
        </w:rPr>
      </w:pPr>
      <w:r w:rsidRPr="00656A86">
        <w:rPr>
          <w:rFonts w:ascii="Times New Roman" w:eastAsia="Calibri" w:hAnsi="Times New Roman" w:cs="Times New Roman"/>
          <w:b/>
          <w:bCs/>
          <w:sz w:val="24"/>
          <w:szCs w:val="24"/>
        </w:rPr>
        <w:t>§ 29. Määruse jõustumine</w:t>
      </w:r>
    </w:p>
    <w:p w14:paraId="28F2E577" w14:textId="77777777" w:rsidR="00656A86" w:rsidRPr="00656A86" w:rsidRDefault="00656A86" w:rsidP="00656A86">
      <w:pPr>
        <w:rPr>
          <w:rFonts w:ascii="Times New Roman" w:eastAsia="Calibri" w:hAnsi="Times New Roman" w:cs="Times New Roman"/>
          <w:sz w:val="24"/>
          <w:szCs w:val="24"/>
        </w:rPr>
      </w:pPr>
      <w:r w:rsidRPr="00656A86">
        <w:rPr>
          <w:rFonts w:ascii="Times New Roman" w:eastAsia="Calibri" w:hAnsi="Times New Roman" w:cs="Times New Roman"/>
          <w:sz w:val="24"/>
          <w:szCs w:val="24"/>
        </w:rPr>
        <w:t xml:space="preserve">Määrus jõustub (kuupäev). </w:t>
      </w:r>
    </w:p>
    <w:p w14:paraId="0959D954" w14:textId="77777777" w:rsidR="00656A86" w:rsidRDefault="00656A86" w:rsidP="00656A86">
      <w:pPr>
        <w:rPr>
          <w:rFonts w:ascii="Times New Roman" w:eastAsia="Calibri" w:hAnsi="Times New Roman" w:cs="Times New Roman"/>
          <w:color w:val="FF0000"/>
          <w:sz w:val="24"/>
          <w:szCs w:val="24"/>
          <w:u w:color="000000"/>
          <w:bdr w:val="nil"/>
          <w:lang w:eastAsia="et-EE"/>
        </w:rPr>
      </w:pPr>
      <w:r>
        <w:rPr>
          <w:rFonts w:ascii="Times New Roman" w:eastAsia="Calibri" w:hAnsi="Times New Roman" w:cs="Times New Roman"/>
          <w:color w:val="FF0000"/>
          <w:sz w:val="24"/>
          <w:szCs w:val="24"/>
          <w:u w:color="000000"/>
          <w:bdr w:val="nil"/>
          <w:lang w:eastAsia="et-EE"/>
        </w:rPr>
        <w:br w:type="page"/>
      </w:r>
    </w:p>
    <w:p w14:paraId="519EAEFA" w14:textId="77777777" w:rsidR="001A4E6B" w:rsidRDefault="001A4E6B" w:rsidP="001A4E6B">
      <w:pPr>
        <w:jc w:val="both"/>
        <w:rPr>
          <w:rFonts w:ascii="Times New Roman" w:eastAsia="Arial Unicode MS" w:hAnsi="Times New Roman" w:cs="Times New Roman"/>
          <w:sz w:val="24"/>
          <w:szCs w:val="24"/>
          <w:highlight w:val="yellow"/>
          <w:u w:color="000000"/>
          <w:bdr w:val="nil"/>
          <w:lang w:eastAsia="et-EE"/>
        </w:rPr>
      </w:pPr>
    </w:p>
    <w:p w14:paraId="4CCB9998" w14:textId="4C9507E0" w:rsidR="00610770" w:rsidRDefault="00610770" w:rsidP="00610770">
      <w:pPr>
        <w:jc w:val="right"/>
        <w:rPr>
          <w:rFonts w:ascii="Times New Roman" w:eastAsia="Arial Unicode MS" w:hAnsi="Times New Roman" w:cs="Times New Roman"/>
          <w:sz w:val="24"/>
          <w:szCs w:val="24"/>
          <w:u w:color="000000"/>
          <w:bdr w:val="nil"/>
          <w:lang w:eastAsia="et-EE"/>
        </w:rPr>
      </w:pPr>
      <w:r w:rsidRPr="005C756E">
        <w:rPr>
          <w:rFonts w:ascii="Times New Roman" w:eastAsia="Arial Unicode MS" w:hAnsi="Times New Roman" w:cs="Times New Roman"/>
          <w:sz w:val="24"/>
          <w:szCs w:val="24"/>
          <w:u w:color="000000"/>
          <w:bdr w:val="nil"/>
          <w:lang w:eastAsia="et-EE"/>
        </w:rPr>
        <w:t xml:space="preserve">Rakendusakti kavand nr </w:t>
      </w:r>
      <w:r w:rsidR="00AF51A0">
        <w:rPr>
          <w:rFonts w:ascii="Times New Roman" w:eastAsia="Arial Unicode MS" w:hAnsi="Times New Roman" w:cs="Times New Roman"/>
          <w:sz w:val="24"/>
          <w:szCs w:val="24"/>
          <w:u w:color="000000"/>
          <w:bdr w:val="nil"/>
          <w:lang w:eastAsia="et-EE"/>
        </w:rPr>
        <w:t>4</w:t>
      </w:r>
      <w:r w:rsidR="00CC0305">
        <w:rPr>
          <w:rFonts w:ascii="Times New Roman" w:eastAsia="Arial Unicode MS" w:hAnsi="Times New Roman" w:cs="Times New Roman"/>
          <w:sz w:val="24"/>
          <w:szCs w:val="24"/>
          <w:u w:color="000000"/>
          <w:bdr w:val="nil"/>
          <w:lang w:eastAsia="et-EE"/>
        </w:rPr>
        <w:t>5</w:t>
      </w:r>
    </w:p>
    <w:p w14:paraId="25CE34EE" w14:textId="77777777" w:rsidR="005C756E" w:rsidRPr="005C756E" w:rsidRDefault="005C756E" w:rsidP="00610770">
      <w:pPr>
        <w:jc w:val="right"/>
        <w:rPr>
          <w:rFonts w:ascii="Times New Roman" w:eastAsia="Arial Unicode MS" w:hAnsi="Times New Roman" w:cs="Times New Roman"/>
          <w:sz w:val="24"/>
          <w:szCs w:val="24"/>
          <w:u w:color="000000"/>
          <w:bdr w:val="nil"/>
          <w:lang w:eastAsia="et-EE"/>
        </w:rPr>
      </w:pPr>
    </w:p>
    <w:p w14:paraId="39D034A3" w14:textId="7790C951" w:rsidR="00610770" w:rsidRPr="005618EA" w:rsidRDefault="00610770" w:rsidP="00610770">
      <w:pPr>
        <w:jc w:val="center"/>
        <w:rPr>
          <w:rFonts w:ascii="Times New Roman" w:eastAsia="Arial Unicode MS" w:hAnsi="Times New Roman" w:cs="Times New Roman"/>
          <w:sz w:val="24"/>
          <w:szCs w:val="24"/>
          <w:highlight w:val="yellow"/>
          <w:u w:color="000000"/>
          <w:bdr w:val="nil"/>
          <w:lang w:eastAsia="et-EE"/>
        </w:rPr>
      </w:pPr>
      <w:r>
        <w:rPr>
          <w:rFonts w:ascii="Times New Roman" w:eastAsia="Arial Unicode MS" w:hAnsi="Times New Roman" w:cs="Times New Roman"/>
          <w:sz w:val="24"/>
          <w:szCs w:val="24"/>
          <w:u w:color="000000"/>
          <w:bdr w:val="nil"/>
          <w:lang w:eastAsia="et-EE"/>
        </w:rPr>
        <w:t>TERVISEMINISTER</w:t>
      </w:r>
    </w:p>
    <w:p w14:paraId="03801195" w14:textId="77777777" w:rsidR="00610770" w:rsidRPr="00166588" w:rsidRDefault="00610770" w:rsidP="00610770">
      <w:pPr>
        <w:jc w:val="center"/>
        <w:rPr>
          <w:rFonts w:ascii="Times New Roman" w:eastAsia="Arial Unicode MS" w:hAnsi="Times New Roman" w:cs="Times New Roman"/>
          <w:sz w:val="24"/>
          <w:szCs w:val="24"/>
          <w:u w:color="000000"/>
          <w:bdr w:val="nil"/>
          <w:lang w:eastAsia="et-EE"/>
        </w:rPr>
      </w:pPr>
      <w:r w:rsidRPr="00166588">
        <w:rPr>
          <w:rFonts w:ascii="Times New Roman" w:eastAsia="Arial Unicode MS" w:hAnsi="Times New Roman" w:cs="Times New Roman"/>
          <w:sz w:val="24"/>
          <w:szCs w:val="24"/>
          <w:u w:color="000000"/>
          <w:bdr w:val="nil"/>
          <w:lang w:eastAsia="et-EE"/>
        </w:rPr>
        <w:t>MÄÄRUS</w:t>
      </w:r>
    </w:p>
    <w:p w14:paraId="632F35BA" w14:textId="77777777" w:rsidR="00610770" w:rsidRPr="00166588" w:rsidRDefault="00610770" w:rsidP="00610770">
      <w:pPr>
        <w:jc w:val="center"/>
        <w:rPr>
          <w:rFonts w:ascii="Times New Roman" w:eastAsia="Arial Unicode MS" w:hAnsi="Times New Roman" w:cs="Times New Roman"/>
          <w:sz w:val="24"/>
          <w:szCs w:val="24"/>
          <w:u w:color="000000"/>
          <w:bdr w:val="nil"/>
          <w:lang w:eastAsia="et-EE"/>
        </w:rPr>
      </w:pPr>
    </w:p>
    <w:p w14:paraId="252D0E0B" w14:textId="29AF1DCC" w:rsidR="00610770" w:rsidRPr="00166588" w:rsidRDefault="00610770" w:rsidP="00610770">
      <w:pPr>
        <w:jc w:val="both"/>
        <w:rPr>
          <w:rFonts w:ascii="Times New Roman" w:eastAsia="Arial Unicode MS" w:hAnsi="Times New Roman" w:cs="Times New Roman"/>
          <w:b/>
          <w:bCs/>
          <w:sz w:val="24"/>
          <w:szCs w:val="24"/>
          <w:u w:color="000000"/>
          <w:bdr w:val="nil"/>
          <w:lang w:eastAsia="et-EE"/>
        </w:rPr>
      </w:pPr>
      <w:bookmarkStart w:id="98" w:name="_Hlk127435985"/>
      <w:r w:rsidRPr="00166588">
        <w:rPr>
          <w:rFonts w:ascii="Times New Roman" w:eastAsia="Arial Unicode MS" w:hAnsi="Times New Roman" w:cs="Times New Roman"/>
          <w:b/>
          <w:bCs/>
          <w:sz w:val="24"/>
          <w:szCs w:val="24"/>
          <w:u w:color="000000"/>
          <w:bdr w:val="nil"/>
          <w:lang w:eastAsia="et-EE"/>
        </w:rPr>
        <w:t xml:space="preserve">Loetelu üldarstiabi osutajatest, ravimite hulgimüügi tegevusloa omajatest ning </w:t>
      </w:r>
      <w:proofErr w:type="spellStart"/>
      <w:r>
        <w:rPr>
          <w:rFonts w:ascii="Times New Roman" w:eastAsia="Arial Unicode MS" w:hAnsi="Times New Roman" w:cs="Times New Roman"/>
          <w:b/>
          <w:bCs/>
          <w:sz w:val="24"/>
          <w:szCs w:val="24"/>
          <w:u w:color="000000"/>
          <w:bdr w:val="nil"/>
          <w:lang w:eastAsia="et-EE"/>
        </w:rPr>
        <w:t>üldapteekidest</w:t>
      </w:r>
      <w:proofErr w:type="spellEnd"/>
      <w:r w:rsidRPr="00166588">
        <w:rPr>
          <w:rFonts w:ascii="Times New Roman" w:eastAsia="Arial Unicode MS" w:hAnsi="Times New Roman" w:cs="Times New Roman"/>
          <w:b/>
          <w:bCs/>
          <w:sz w:val="24"/>
          <w:szCs w:val="24"/>
          <w:u w:color="000000"/>
          <w:bdr w:val="nil"/>
          <w:lang w:eastAsia="et-EE"/>
        </w:rPr>
        <w:t xml:space="preserve">, mille kaudu tagatakse elutähtsa </w:t>
      </w:r>
      <w:r w:rsidRPr="00166588">
        <w:rPr>
          <w:rFonts w:ascii="Times New Roman" w:hAnsi="Times New Roman" w:cs="Times New Roman"/>
          <w:b/>
          <w:sz w:val="24"/>
          <w:szCs w:val="24"/>
          <w:lang w:eastAsia="et-EE"/>
        </w:rPr>
        <w:t xml:space="preserve">teenuse järjepidev toimimine ja </w:t>
      </w:r>
      <w:r w:rsidRPr="00166588">
        <w:rPr>
          <w:rFonts w:ascii="Times New Roman" w:eastAsia="Arial Unicode MS" w:hAnsi="Times New Roman" w:cs="Times New Roman"/>
          <w:b/>
          <w:bCs/>
          <w:sz w:val="24"/>
          <w:szCs w:val="24"/>
          <w:u w:color="000000"/>
          <w:bdr w:val="nil"/>
          <w:lang w:eastAsia="et-EE"/>
        </w:rPr>
        <w:t xml:space="preserve">kriisiolukorra lahendamine </w:t>
      </w:r>
    </w:p>
    <w:bookmarkEnd w:id="98"/>
    <w:p w14:paraId="4C807DEF" w14:textId="27221B6A" w:rsidR="00610770" w:rsidRDefault="00610770" w:rsidP="00610770">
      <w:pPr>
        <w:jc w:val="both"/>
        <w:rPr>
          <w:rFonts w:ascii="Times New Roman" w:eastAsia="Arial Unicode MS" w:hAnsi="Times New Roman" w:cs="Times New Roman"/>
          <w:sz w:val="24"/>
          <w:szCs w:val="24"/>
          <w:u w:color="000000"/>
          <w:bdr w:val="nil"/>
          <w:lang w:eastAsia="et-EE"/>
        </w:rPr>
      </w:pPr>
      <w:r w:rsidRPr="00166588">
        <w:rPr>
          <w:rFonts w:ascii="Times New Roman" w:eastAsia="Arial Unicode MS" w:hAnsi="Times New Roman" w:cs="Times New Roman"/>
          <w:sz w:val="24"/>
          <w:szCs w:val="24"/>
          <w:u w:color="000000"/>
          <w:bdr w:val="nil"/>
          <w:lang w:eastAsia="et-EE"/>
        </w:rPr>
        <w:t xml:space="preserve">Määrus kehtestatakse </w:t>
      </w:r>
      <w:bookmarkStart w:id="99" w:name="_Hlk127435994"/>
      <w:r w:rsidRPr="00166588">
        <w:rPr>
          <w:rFonts w:ascii="Times New Roman" w:eastAsia="Arial Unicode MS" w:hAnsi="Times New Roman" w:cs="Times New Roman"/>
          <w:sz w:val="24"/>
          <w:szCs w:val="24"/>
          <w:u w:color="000000"/>
          <w:bdr w:val="nil"/>
          <w:lang w:eastAsia="et-EE"/>
        </w:rPr>
        <w:t xml:space="preserve">tervishoiuteenuste korraldamise seaduse § 7 lõike </w:t>
      </w:r>
      <w:r w:rsidR="00656A86">
        <w:rPr>
          <w:rFonts w:ascii="Times New Roman" w:eastAsia="Arial Unicode MS" w:hAnsi="Times New Roman" w:cs="Times New Roman"/>
          <w:sz w:val="24"/>
          <w:szCs w:val="24"/>
          <w:u w:color="000000"/>
          <w:bdr w:val="nil"/>
          <w:lang w:eastAsia="et-EE"/>
        </w:rPr>
        <w:t xml:space="preserve">5 </w:t>
      </w:r>
      <w:r w:rsidRPr="00166588">
        <w:rPr>
          <w:rFonts w:ascii="Times New Roman" w:eastAsia="Arial Unicode MS" w:hAnsi="Times New Roman" w:cs="Times New Roman"/>
          <w:sz w:val="24"/>
          <w:szCs w:val="24"/>
          <w:u w:color="000000"/>
          <w:bdr w:val="nil"/>
          <w:lang w:eastAsia="et-EE"/>
        </w:rPr>
        <w:t>ning ravimiseaduse § 26 lõike 1</w:t>
      </w:r>
      <w:r w:rsidR="00656A86">
        <w:rPr>
          <w:rFonts w:ascii="Times New Roman" w:eastAsia="Arial Unicode MS" w:hAnsi="Times New Roman" w:cs="Times New Roman"/>
          <w:sz w:val="24"/>
          <w:szCs w:val="24"/>
          <w:u w:color="000000"/>
          <w:bdr w:val="nil"/>
          <w:vertAlign w:val="superscript"/>
          <w:lang w:eastAsia="et-EE"/>
        </w:rPr>
        <w:t>1</w:t>
      </w:r>
      <w:r w:rsidRPr="00166588">
        <w:rPr>
          <w:rFonts w:ascii="Times New Roman" w:eastAsia="Arial Unicode MS" w:hAnsi="Times New Roman" w:cs="Times New Roman"/>
          <w:sz w:val="24"/>
          <w:szCs w:val="24"/>
          <w:u w:color="000000"/>
          <w:bdr w:val="nil"/>
          <w:lang w:eastAsia="et-EE"/>
        </w:rPr>
        <w:t xml:space="preserve"> ja § 29 lõike 1</w:t>
      </w:r>
      <w:r w:rsidR="00656A86">
        <w:rPr>
          <w:rFonts w:ascii="Times New Roman" w:eastAsia="Arial Unicode MS" w:hAnsi="Times New Roman" w:cs="Times New Roman"/>
          <w:sz w:val="24"/>
          <w:szCs w:val="24"/>
          <w:u w:color="000000"/>
          <w:bdr w:val="nil"/>
          <w:vertAlign w:val="superscript"/>
          <w:lang w:eastAsia="et-EE"/>
        </w:rPr>
        <w:t>1</w:t>
      </w:r>
      <w:r w:rsidRPr="00166588">
        <w:rPr>
          <w:rFonts w:ascii="Times New Roman" w:eastAsia="Arial Unicode MS" w:hAnsi="Times New Roman" w:cs="Times New Roman"/>
          <w:sz w:val="24"/>
          <w:szCs w:val="24"/>
          <w:u w:color="000000"/>
          <w:bdr w:val="nil"/>
          <w:vertAlign w:val="superscript"/>
          <w:lang w:eastAsia="et-EE"/>
        </w:rPr>
        <w:t xml:space="preserve"> </w:t>
      </w:r>
      <w:r w:rsidRPr="00166588">
        <w:rPr>
          <w:rFonts w:ascii="Times New Roman" w:eastAsia="Arial Unicode MS" w:hAnsi="Times New Roman" w:cs="Times New Roman"/>
          <w:sz w:val="24"/>
          <w:szCs w:val="24"/>
          <w:u w:color="000000"/>
          <w:bdr w:val="nil"/>
          <w:lang w:eastAsia="et-EE"/>
        </w:rPr>
        <w:t>alusel.</w:t>
      </w:r>
    </w:p>
    <w:bookmarkEnd w:id="99"/>
    <w:p w14:paraId="0736871E" w14:textId="77777777" w:rsidR="00656A86" w:rsidRPr="00656A86" w:rsidRDefault="00656A86" w:rsidP="00656A86">
      <w:pPr>
        <w:jc w:val="both"/>
        <w:rPr>
          <w:rFonts w:ascii="Times New Roman" w:eastAsia="Arial Unicode MS" w:hAnsi="Times New Roman" w:cs="Times New Roman"/>
          <w:b/>
          <w:bCs/>
          <w:sz w:val="24"/>
          <w:szCs w:val="24"/>
          <w:u w:color="000000"/>
          <w:bdr w:val="nil"/>
          <w:lang w:eastAsia="et-EE"/>
        </w:rPr>
      </w:pPr>
    </w:p>
    <w:p w14:paraId="51EA4145" w14:textId="2A4CB606" w:rsidR="00656A86" w:rsidRPr="00656A86" w:rsidRDefault="00656A86" w:rsidP="00656A86">
      <w:pPr>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1. Loetelu üldarstiabi osutajatest</w:t>
      </w:r>
    </w:p>
    <w:p w14:paraId="22D6D6D3" w14:textId="77777777" w:rsidR="00656A86" w:rsidRPr="00656A86" w:rsidRDefault="00656A86" w:rsidP="00656A86">
      <w:pPr>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2 . Loetelu ravimite hulgimüügi tegevusloa omajatest</w:t>
      </w:r>
    </w:p>
    <w:p w14:paraId="26FC1F91" w14:textId="77777777" w:rsidR="00656A86" w:rsidRPr="00656A86" w:rsidRDefault="00656A86" w:rsidP="00656A86">
      <w:pPr>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xml:space="preserve">§ 3. Loetelu </w:t>
      </w:r>
      <w:proofErr w:type="spellStart"/>
      <w:r w:rsidRPr="00656A86">
        <w:rPr>
          <w:rFonts w:ascii="Times New Roman" w:eastAsia="Arial Unicode MS" w:hAnsi="Times New Roman" w:cs="Times New Roman"/>
          <w:b/>
          <w:bCs/>
          <w:sz w:val="24"/>
          <w:szCs w:val="24"/>
          <w:u w:color="000000"/>
          <w:bdr w:val="nil"/>
          <w:lang w:eastAsia="et-EE"/>
        </w:rPr>
        <w:t>üldapteekidest</w:t>
      </w:r>
      <w:proofErr w:type="spellEnd"/>
    </w:p>
    <w:p w14:paraId="3153B905" w14:textId="77777777" w:rsidR="00656A86" w:rsidRPr="00656A86" w:rsidRDefault="00656A86" w:rsidP="00656A86">
      <w:pPr>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4. Määruse jõustumine</w:t>
      </w:r>
    </w:p>
    <w:p w14:paraId="044EDE05" w14:textId="77777777" w:rsidR="00656A86" w:rsidRPr="00656A86" w:rsidRDefault="00656A86" w:rsidP="00656A86">
      <w:pPr>
        <w:jc w:val="both"/>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Määrus jõustub (kuupäev)</w:t>
      </w:r>
    </w:p>
    <w:p w14:paraId="57CF3737" w14:textId="60A80ECD" w:rsidR="00656A86" w:rsidRDefault="00656A86" w:rsidP="00656A86">
      <w:pPr>
        <w:jc w:val="both"/>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 </w:t>
      </w:r>
    </w:p>
    <w:p w14:paraId="786C0DAA" w14:textId="77777777" w:rsidR="00610770" w:rsidRDefault="00610770" w:rsidP="00610770">
      <w:pPr>
        <w:jc w:val="both"/>
        <w:rPr>
          <w:rFonts w:ascii="Times New Roman" w:eastAsia="Arial Unicode MS" w:hAnsi="Times New Roman" w:cs="Times New Roman"/>
          <w:sz w:val="24"/>
          <w:szCs w:val="24"/>
          <w:u w:color="000000"/>
          <w:bdr w:val="nil"/>
          <w:lang w:eastAsia="et-EE"/>
        </w:rPr>
      </w:pPr>
    </w:p>
    <w:p w14:paraId="64553CC6" w14:textId="77777777" w:rsidR="00610770" w:rsidRDefault="00610770" w:rsidP="00610770">
      <w:pPr>
        <w:rPr>
          <w:rFonts w:ascii="Times New Roman" w:eastAsia="Arial Unicode MS" w:hAnsi="Times New Roman" w:cs="Times New Roman"/>
          <w:sz w:val="24"/>
          <w:szCs w:val="24"/>
          <w:highlight w:val="yellow"/>
          <w:u w:color="000000"/>
          <w:bdr w:val="nil"/>
          <w:lang w:eastAsia="et-EE"/>
        </w:rPr>
      </w:pPr>
      <w:r>
        <w:rPr>
          <w:rFonts w:ascii="Times New Roman" w:eastAsia="Arial Unicode MS" w:hAnsi="Times New Roman" w:cs="Times New Roman"/>
          <w:sz w:val="24"/>
          <w:szCs w:val="24"/>
          <w:highlight w:val="yellow"/>
          <w:u w:color="000000"/>
          <w:bdr w:val="nil"/>
          <w:lang w:eastAsia="et-EE"/>
        </w:rPr>
        <w:br w:type="page"/>
      </w:r>
    </w:p>
    <w:p w14:paraId="068DB464" w14:textId="3CD0E6DF" w:rsidR="0003251A" w:rsidRPr="002210BF" w:rsidRDefault="0003251A" w:rsidP="0003251A">
      <w:pPr>
        <w:jc w:val="right"/>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lastRenderedPageBreak/>
        <w:t xml:space="preserve">Rakendusakti kavand nr </w:t>
      </w:r>
      <w:r w:rsidR="0022647C">
        <w:rPr>
          <w:rFonts w:ascii="Times New Roman" w:eastAsia="Arial Unicode MS" w:hAnsi="Times New Roman" w:cs="Times New Roman"/>
          <w:sz w:val="24"/>
          <w:szCs w:val="24"/>
          <w:u w:color="000000"/>
          <w:bdr w:val="nil"/>
          <w:lang w:eastAsia="et-EE"/>
        </w:rPr>
        <w:t>4</w:t>
      </w:r>
      <w:r w:rsidR="00CC0305">
        <w:rPr>
          <w:rFonts w:ascii="Times New Roman" w:eastAsia="Arial Unicode MS" w:hAnsi="Times New Roman" w:cs="Times New Roman"/>
          <w:sz w:val="24"/>
          <w:szCs w:val="24"/>
          <w:u w:color="000000"/>
          <w:bdr w:val="nil"/>
          <w:lang w:eastAsia="et-EE"/>
        </w:rPr>
        <w:t>6</w:t>
      </w:r>
    </w:p>
    <w:p w14:paraId="054E13F5" w14:textId="77777777" w:rsidR="0003251A" w:rsidRPr="002210BF" w:rsidRDefault="0003251A" w:rsidP="0003251A">
      <w:pPr>
        <w:jc w:val="right"/>
        <w:rPr>
          <w:rFonts w:ascii="Times New Roman" w:eastAsia="Arial Unicode MS" w:hAnsi="Times New Roman" w:cs="Times New Roman"/>
          <w:sz w:val="24"/>
          <w:szCs w:val="24"/>
          <w:u w:color="000000"/>
          <w:bdr w:val="nil"/>
          <w:lang w:eastAsia="et-EE"/>
        </w:rPr>
      </w:pPr>
    </w:p>
    <w:p w14:paraId="1F605740" w14:textId="77777777" w:rsidR="0003251A" w:rsidRPr="002210BF" w:rsidRDefault="0003251A" w:rsidP="0003251A">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TERVISEMINISTER</w:t>
      </w:r>
    </w:p>
    <w:p w14:paraId="4E000366" w14:textId="77777777" w:rsidR="0003251A" w:rsidRPr="002210BF" w:rsidRDefault="0003251A" w:rsidP="0003251A">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MÄÄRUS</w:t>
      </w:r>
    </w:p>
    <w:p w14:paraId="718F2F07" w14:textId="77777777" w:rsidR="0003251A" w:rsidRPr="002210BF" w:rsidRDefault="0003251A" w:rsidP="0003251A">
      <w:pPr>
        <w:jc w:val="center"/>
        <w:rPr>
          <w:rFonts w:ascii="Times New Roman" w:eastAsia="Arial Unicode MS" w:hAnsi="Times New Roman" w:cs="Times New Roman"/>
          <w:sz w:val="24"/>
          <w:szCs w:val="24"/>
          <w:u w:color="000000"/>
          <w:bdr w:val="nil"/>
          <w:lang w:eastAsia="et-EE"/>
        </w:rPr>
      </w:pPr>
    </w:p>
    <w:p w14:paraId="1D0C0A9E" w14:textId="77777777" w:rsidR="0003251A" w:rsidRPr="00C65356" w:rsidRDefault="0003251A" w:rsidP="0003251A">
      <w:pPr>
        <w:jc w:val="both"/>
        <w:rPr>
          <w:rFonts w:ascii="Times New Roman" w:eastAsia="Arial Unicode MS" w:hAnsi="Times New Roman" w:cs="Times New Roman"/>
          <w:b/>
          <w:bCs/>
          <w:sz w:val="24"/>
          <w:szCs w:val="24"/>
          <w:u w:color="000000"/>
          <w:bdr w:val="nil"/>
          <w:lang w:eastAsia="et-EE"/>
        </w:rPr>
      </w:pPr>
      <w:r w:rsidRPr="00C65356">
        <w:rPr>
          <w:rFonts w:ascii="Times New Roman" w:eastAsia="Arial Unicode MS" w:hAnsi="Times New Roman" w:cs="Times New Roman"/>
          <w:b/>
          <w:bCs/>
          <w:sz w:val="24"/>
          <w:szCs w:val="24"/>
          <w:u w:color="000000"/>
          <w:bdr w:val="nil"/>
          <w:lang w:eastAsia="et-EE"/>
        </w:rPr>
        <w:t xml:space="preserve">Ravimitega varustamise ja esmatasandi tervishoiuteenuse toimimise elutähtsa teenuse osutaja määramise täpsemad tingimused ja kord </w:t>
      </w:r>
    </w:p>
    <w:p w14:paraId="7200189A" w14:textId="77777777" w:rsidR="0003251A" w:rsidRPr="00C65356" w:rsidRDefault="0003251A" w:rsidP="0003251A">
      <w:pPr>
        <w:jc w:val="both"/>
        <w:rPr>
          <w:rFonts w:ascii="Times New Roman" w:eastAsia="Arial Unicode MS" w:hAnsi="Times New Roman" w:cs="Times New Roman"/>
          <w:b/>
          <w:bCs/>
          <w:sz w:val="24"/>
          <w:szCs w:val="24"/>
          <w:u w:color="000000"/>
          <w:bdr w:val="nil"/>
          <w:lang w:eastAsia="et-EE"/>
        </w:rPr>
      </w:pPr>
    </w:p>
    <w:p w14:paraId="08BCB78C" w14:textId="77777777" w:rsidR="0003251A" w:rsidRPr="00483D00" w:rsidRDefault="0003251A" w:rsidP="0003251A">
      <w:pPr>
        <w:jc w:val="both"/>
        <w:rPr>
          <w:rFonts w:ascii="Times New Roman" w:eastAsia="Arial Unicode MS" w:hAnsi="Times New Roman" w:cs="Times New Roman"/>
          <w:sz w:val="24"/>
          <w:szCs w:val="24"/>
          <w:u w:color="000000"/>
          <w:bdr w:val="nil"/>
          <w:lang w:eastAsia="et-EE"/>
        </w:rPr>
      </w:pPr>
      <w:r w:rsidRPr="00483D00">
        <w:rPr>
          <w:rFonts w:ascii="Times New Roman" w:eastAsia="Arial Unicode MS" w:hAnsi="Times New Roman" w:cs="Times New Roman"/>
          <w:sz w:val="24"/>
          <w:szCs w:val="24"/>
          <w:u w:color="000000"/>
          <w:bdr w:val="nil"/>
          <w:lang w:eastAsia="et-EE"/>
        </w:rPr>
        <w:t>Määrus kehtestatakse tervishoiuteenuste korraldamise seaduse § 7 lõike 7 ning ravimiseaduse § 26 lõike 13 ja § 29 lõike 13 alusel.</w:t>
      </w:r>
    </w:p>
    <w:p w14:paraId="4ADA230A" w14:textId="77777777" w:rsidR="0003251A" w:rsidRPr="00C65356" w:rsidRDefault="0003251A" w:rsidP="0003251A">
      <w:pPr>
        <w:jc w:val="both"/>
        <w:rPr>
          <w:rFonts w:ascii="Times New Roman" w:eastAsia="Arial Unicode MS" w:hAnsi="Times New Roman" w:cs="Times New Roman"/>
          <w:b/>
          <w:bCs/>
          <w:sz w:val="24"/>
          <w:szCs w:val="24"/>
          <w:u w:color="000000"/>
          <w:bdr w:val="nil"/>
          <w:lang w:eastAsia="et-EE"/>
        </w:rPr>
      </w:pPr>
    </w:p>
    <w:p w14:paraId="2D7F24C7" w14:textId="77777777" w:rsidR="0003251A" w:rsidRDefault="0003251A" w:rsidP="0003251A">
      <w:pPr>
        <w:jc w:val="both"/>
        <w:rPr>
          <w:rFonts w:ascii="Times New Roman" w:eastAsia="Arial Unicode MS" w:hAnsi="Times New Roman" w:cs="Times New Roman"/>
          <w:b/>
          <w:bCs/>
          <w:sz w:val="24"/>
          <w:szCs w:val="24"/>
          <w:u w:color="000000"/>
          <w:bdr w:val="nil"/>
          <w:lang w:eastAsia="et-EE"/>
        </w:rPr>
      </w:pPr>
      <w:r w:rsidRPr="00C65356">
        <w:rPr>
          <w:rFonts w:ascii="Times New Roman" w:eastAsia="Arial Unicode MS" w:hAnsi="Times New Roman" w:cs="Times New Roman"/>
          <w:b/>
          <w:bCs/>
          <w:sz w:val="24"/>
          <w:szCs w:val="24"/>
          <w:u w:color="000000"/>
          <w:bdr w:val="nil"/>
          <w:lang w:eastAsia="et-EE"/>
        </w:rPr>
        <w:t>§ 1. Esmatasandi tervishoiuteenuse toimimise elutähtsa teenuse osutaja määramise täpsemad tingimused ja kord</w:t>
      </w:r>
    </w:p>
    <w:p w14:paraId="01B2C096" w14:textId="77777777" w:rsidR="0003251A" w:rsidRPr="00C65356" w:rsidRDefault="0003251A" w:rsidP="0003251A">
      <w:pPr>
        <w:jc w:val="both"/>
        <w:rPr>
          <w:rFonts w:ascii="Times New Roman" w:eastAsia="Arial Unicode MS" w:hAnsi="Times New Roman" w:cs="Times New Roman"/>
          <w:b/>
          <w:bCs/>
          <w:sz w:val="24"/>
          <w:szCs w:val="24"/>
          <w:u w:color="000000"/>
          <w:bdr w:val="nil"/>
          <w:lang w:eastAsia="et-EE"/>
        </w:rPr>
      </w:pPr>
    </w:p>
    <w:p w14:paraId="4192E93F" w14:textId="77777777" w:rsidR="0003251A" w:rsidRDefault="0003251A" w:rsidP="0003251A">
      <w:pPr>
        <w:jc w:val="both"/>
        <w:rPr>
          <w:rFonts w:ascii="Times New Roman" w:eastAsia="Arial Unicode MS" w:hAnsi="Times New Roman" w:cs="Times New Roman"/>
          <w:b/>
          <w:bCs/>
          <w:sz w:val="24"/>
          <w:szCs w:val="24"/>
          <w:u w:color="000000"/>
          <w:bdr w:val="nil"/>
          <w:lang w:eastAsia="et-EE"/>
        </w:rPr>
      </w:pPr>
      <w:r w:rsidRPr="00C65356">
        <w:rPr>
          <w:rFonts w:ascii="Times New Roman" w:eastAsia="Arial Unicode MS" w:hAnsi="Times New Roman" w:cs="Times New Roman"/>
          <w:b/>
          <w:bCs/>
          <w:sz w:val="24"/>
          <w:szCs w:val="24"/>
          <w:u w:color="000000"/>
          <w:bdr w:val="nil"/>
          <w:lang w:eastAsia="et-EE"/>
        </w:rPr>
        <w:t>§ 2 . Ravimitega varustamise elutähtsa teenuse osutaja määramise täpsemad tingimused ja kord</w:t>
      </w:r>
    </w:p>
    <w:p w14:paraId="3C0AFCEB" w14:textId="77777777" w:rsidR="0003251A" w:rsidRPr="00C65356" w:rsidRDefault="0003251A" w:rsidP="0003251A">
      <w:pPr>
        <w:jc w:val="both"/>
        <w:rPr>
          <w:rFonts w:ascii="Times New Roman" w:eastAsia="Arial Unicode MS" w:hAnsi="Times New Roman" w:cs="Times New Roman"/>
          <w:b/>
          <w:bCs/>
          <w:sz w:val="24"/>
          <w:szCs w:val="24"/>
          <w:u w:color="000000"/>
          <w:bdr w:val="nil"/>
          <w:lang w:eastAsia="et-EE"/>
        </w:rPr>
      </w:pPr>
    </w:p>
    <w:p w14:paraId="0C95847D" w14:textId="77777777" w:rsidR="0003251A" w:rsidRPr="00C65356" w:rsidRDefault="0003251A" w:rsidP="0003251A">
      <w:pPr>
        <w:jc w:val="both"/>
        <w:rPr>
          <w:rFonts w:ascii="Times New Roman" w:eastAsia="Arial Unicode MS" w:hAnsi="Times New Roman" w:cs="Times New Roman"/>
          <w:b/>
          <w:bCs/>
          <w:sz w:val="24"/>
          <w:szCs w:val="24"/>
          <w:u w:color="000000"/>
          <w:bdr w:val="nil"/>
          <w:lang w:eastAsia="et-EE"/>
        </w:rPr>
      </w:pPr>
      <w:r w:rsidRPr="00C65356">
        <w:rPr>
          <w:rFonts w:ascii="Times New Roman" w:eastAsia="Arial Unicode MS" w:hAnsi="Times New Roman" w:cs="Times New Roman"/>
          <w:b/>
          <w:bCs/>
          <w:sz w:val="24"/>
          <w:szCs w:val="24"/>
          <w:u w:color="000000"/>
          <w:bdr w:val="nil"/>
          <w:lang w:eastAsia="et-EE"/>
        </w:rPr>
        <w:t>§ 3. Määruse jõustumine</w:t>
      </w:r>
    </w:p>
    <w:p w14:paraId="5F085CF7" w14:textId="77777777" w:rsidR="0003251A" w:rsidRDefault="0003251A" w:rsidP="0003251A">
      <w:pPr>
        <w:jc w:val="both"/>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Määrus jõustub (kuupäev)</w:t>
      </w:r>
    </w:p>
    <w:p w14:paraId="063A306B" w14:textId="77777777" w:rsidR="0003251A" w:rsidRDefault="0003251A"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p>
    <w:p w14:paraId="38E46FE4" w14:textId="77777777" w:rsidR="0003251A" w:rsidRDefault="0003251A"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p>
    <w:p w14:paraId="34ED283A" w14:textId="77777777" w:rsidR="0003251A" w:rsidRDefault="0003251A">
      <w:pP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br w:type="page"/>
      </w:r>
    </w:p>
    <w:p w14:paraId="0B43CFEC" w14:textId="6C87EB22" w:rsidR="0003251A" w:rsidRPr="005C756E" w:rsidRDefault="0003251A" w:rsidP="0003251A">
      <w:pPr>
        <w:jc w:val="right"/>
        <w:rPr>
          <w:rFonts w:ascii="Times New Roman" w:eastAsia="Arial Unicode MS" w:hAnsi="Times New Roman" w:cs="Times New Roman"/>
          <w:sz w:val="24"/>
          <w:szCs w:val="24"/>
          <w:highlight w:val="yellow"/>
          <w:u w:color="000000"/>
          <w:bdr w:val="nil"/>
          <w:lang w:eastAsia="et-EE"/>
        </w:rPr>
      </w:pPr>
      <w:r w:rsidRPr="007A74E7">
        <w:rPr>
          <w:rFonts w:ascii="Times New Roman" w:eastAsia="Arial Unicode MS" w:hAnsi="Times New Roman" w:cs="Times New Roman"/>
          <w:sz w:val="24"/>
          <w:szCs w:val="24"/>
          <w:u w:color="000000"/>
          <w:bdr w:val="nil"/>
          <w:lang w:eastAsia="et-EE"/>
        </w:rPr>
        <w:lastRenderedPageBreak/>
        <w:t xml:space="preserve">Rakendusakti kavand nr </w:t>
      </w:r>
      <w:r w:rsidR="00481AFC">
        <w:rPr>
          <w:rFonts w:ascii="Times New Roman" w:eastAsia="Arial Unicode MS" w:hAnsi="Times New Roman" w:cs="Times New Roman"/>
          <w:sz w:val="24"/>
          <w:szCs w:val="24"/>
          <w:u w:color="000000"/>
          <w:bdr w:val="nil"/>
          <w:lang w:eastAsia="et-EE"/>
        </w:rPr>
        <w:t>4</w:t>
      </w:r>
      <w:r w:rsidR="00CC0305">
        <w:rPr>
          <w:rFonts w:ascii="Times New Roman" w:eastAsia="Arial Unicode MS" w:hAnsi="Times New Roman" w:cs="Times New Roman"/>
          <w:sz w:val="24"/>
          <w:szCs w:val="24"/>
          <w:u w:color="000000"/>
          <w:bdr w:val="nil"/>
          <w:lang w:eastAsia="et-EE"/>
        </w:rPr>
        <w:t>7</w:t>
      </w:r>
    </w:p>
    <w:p w14:paraId="3AA702E0" w14:textId="46D8B97D" w:rsidR="00610770" w:rsidRPr="007A74E7" w:rsidRDefault="004771B4"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TERVISEMINISTRI</w:t>
      </w:r>
    </w:p>
    <w:p w14:paraId="342630E7" w14:textId="77777777" w:rsidR="00610770" w:rsidRPr="007A74E7" w:rsidRDefault="00610770" w:rsidP="00610770">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382EEC7A" w14:textId="77777777" w:rsidR="00610770" w:rsidRPr="007A74E7" w:rsidRDefault="00610770" w:rsidP="00610770">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7A74E7">
        <w:rPr>
          <w:rFonts w:ascii="Times New Roman" w:eastAsia="Arial Unicode MS" w:hAnsi="Times New Roman" w:cs="Arial Unicode MS"/>
          <w:sz w:val="24"/>
          <w:szCs w:val="24"/>
          <w:u w:color="000000"/>
          <w:bdr w:val="nil"/>
          <w:lang w:eastAsia="et-EE"/>
        </w:rPr>
        <w:t>MÄÄRUS</w:t>
      </w:r>
    </w:p>
    <w:p w14:paraId="7B32E6FF" w14:textId="77777777" w:rsidR="00610770" w:rsidRPr="007A74E7" w:rsidRDefault="00610770" w:rsidP="00610770">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6AD4CD4E" w14:textId="77777777" w:rsidR="00610770" w:rsidRPr="007A74E7" w:rsidRDefault="00610770" w:rsidP="00610770">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p>
    <w:p w14:paraId="08B39268" w14:textId="77777777" w:rsidR="00610770" w:rsidRPr="007A74E7"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6C045295" w14:textId="77777777" w:rsidR="00610770" w:rsidRPr="007A74E7"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7CE1094F" w14:textId="0350CCA7" w:rsidR="00610770" w:rsidRPr="007A74E7" w:rsidRDefault="004771B4"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sz w:val="24"/>
          <w:szCs w:val="24"/>
          <w:u w:color="000000"/>
          <w:bdr w:val="nil"/>
          <w:lang w:eastAsia="et-EE"/>
        </w:rPr>
      </w:pPr>
      <w:bookmarkStart w:id="100" w:name="_Hlk127436019"/>
      <w:r>
        <w:rPr>
          <w:rFonts w:ascii="Times New Roman" w:eastAsia="Arial Unicode MS" w:hAnsi="Times New Roman" w:cs="Times New Roman"/>
          <w:b/>
          <w:sz w:val="24"/>
          <w:szCs w:val="24"/>
          <w:u w:color="000000"/>
          <w:bdr w:val="nil"/>
          <w:lang w:eastAsia="et-EE"/>
        </w:rPr>
        <w:t>Tervise- ja tööministri</w:t>
      </w:r>
      <w:r w:rsidRPr="007A74E7">
        <w:rPr>
          <w:rFonts w:ascii="Times New Roman" w:eastAsia="Arial Unicode MS" w:hAnsi="Times New Roman" w:cs="Times New Roman"/>
          <w:b/>
          <w:sz w:val="24"/>
          <w:szCs w:val="24"/>
          <w:u w:color="000000"/>
          <w:bdr w:val="nil"/>
          <w:lang w:eastAsia="et-EE"/>
        </w:rPr>
        <w:t xml:space="preserve"> </w:t>
      </w:r>
      <w:r w:rsidR="00656A86">
        <w:rPr>
          <w:rFonts w:ascii="Times New Roman" w:eastAsia="Arial Unicode MS" w:hAnsi="Times New Roman" w:cs="Times New Roman"/>
          <w:b/>
          <w:sz w:val="24"/>
          <w:szCs w:val="24"/>
          <w:u w:color="000000"/>
          <w:bdr w:val="nil"/>
          <w:lang w:eastAsia="et-EE"/>
        </w:rPr>
        <w:t>27</w:t>
      </w:r>
      <w:r w:rsidR="00610770" w:rsidRPr="007A74E7">
        <w:rPr>
          <w:rFonts w:ascii="Times New Roman" w:eastAsia="Arial Unicode MS" w:hAnsi="Times New Roman" w:cs="Times New Roman"/>
          <w:b/>
          <w:sz w:val="24"/>
          <w:szCs w:val="24"/>
          <w:u w:color="000000"/>
          <w:bdr w:val="nil"/>
          <w:lang w:eastAsia="et-EE"/>
        </w:rPr>
        <w:t xml:space="preserve">. </w:t>
      </w:r>
      <w:r w:rsidR="00656A86">
        <w:rPr>
          <w:rFonts w:ascii="Times New Roman" w:eastAsia="Arial Unicode MS" w:hAnsi="Times New Roman" w:cs="Times New Roman"/>
          <w:b/>
          <w:sz w:val="24"/>
          <w:szCs w:val="24"/>
          <w:u w:color="000000"/>
          <w:bdr w:val="nil"/>
          <w:lang w:eastAsia="et-EE"/>
        </w:rPr>
        <w:t>detsembri</w:t>
      </w:r>
      <w:r w:rsidR="00610770" w:rsidRPr="007A74E7">
        <w:rPr>
          <w:rFonts w:ascii="Times New Roman" w:eastAsia="Arial Unicode MS" w:hAnsi="Times New Roman" w:cs="Times New Roman"/>
          <w:b/>
          <w:sz w:val="24"/>
          <w:szCs w:val="24"/>
          <w:u w:color="000000"/>
          <w:bdr w:val="nil"/>
          <w:lang w:eastAsia="et-EE"/>
        </w:rPr>
        <w:t xml:space="preserve"> 20</w:t>
      </w:r>
      <w:r w:rsidR="00656A86">
        <w:rPr>
          <w:rFonts w:ascii="Times New Roman" w:eastAsia="Arial Unicode MS" w:hAnsi="Times New Roman" w:cs="Times New Roman"/>
          <w:b/>
          <w:sz w:val="24"/>
          <w:szCs w:val="24"/>
          <w:u w:color="000000"/>
          <w:bdr w:val="nil"/>
          <w:lang w:eastAsia="et-EE"/>
        </w:rPr>
        <w:t>22</w:t>
      </w:r>
      <w:r w:rsidR="00610770" w:rsidRPr="007A74E7">
        <w:rPr>
          <w:rFonts w:ascii="Times New Roman" w:eastAsia="Arial Unicode MS" w:hAnsi="Times New Roman" w:cs="Times New Roman"/>
          <w:b/>
          <w:sz w:val="24"/>
          <w:szCs w:val="24"/>
          <w:u w:color="000000"/>
          <w:bdr w:val="nil"/>
          <w:lang w:eastAsia="et-EE"/>
        </w:rPr>
        <w:t>. aasta määruse</w:t>
      </w:r>
    </w:p>
    <w:p w14:paraId="602F28F0" w14:textId="730621AC" w:rsidR="00610770" w:rsidRPr="007A74E7"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sz w:val="24"/>
          <w:szCs w:val="24"/>
          <w:u w:color="000000"/>
          <w:bdr w:val="nil"/>
          <w:lang w:eastAsia="et-EE"/>
        </w:rPr>
      </w:pPr>
      <w:r w:rsidRPr="007A74E7">
        <w:rPr>
          <w:rFonts w:ascii="Times New Roman" w:eastAsia="Arial Unicode MS" w:hAnsi="Times New Roman" w:cs="Times New Roman"/>
          <w:b/>
          <w:sz w:val="24"/>
          <w:szCs w:val="24"/>
          <w:u w:color="000000"/>
          <w:bdr w:val="nil"/>
          <w:lang w:eastAsia="et-EE"/>
        </w:rPr>
        <w:t xml:space="preserve"> nr </w:t>
      </w:r>
      <w:r w:rsidR="00656A86">
        <w:rPr>
          <w:rFonts w:ascii="Times New Roman" w:eastAsia="Arial Unicode MS" w:hAnsi="Times New Roman" w:cs="Times New Roman"/>
          <w:b/>
          <w:sz w:val="24"/>
          <w:szCs w:val="24"/>
          <w:u w:color="000000"/>
          <w:bdr w:val="nil"/>
          <w:lang w:eastAsia="et-EE"/>
        </w:rPr>
        <w:t>96</w:t>
      </w:r>
      <w:r w:rsidRPr="007A74E7">
        <w:rPr>
          <w:rFonts w:ascii="Times New Roman" w:eastAsia="Arial Unicode MS" w:hAnsi="Times New Roman" w:cs="Times New Roman"/>
          <w:b/>
          <w:sz w:val="24"/>
          <w:szCs w:val="24"/>
          <w:u w:color="000000"/>
          <w:bdr w:val="nil"/>
          <w:lang w:eastAsia="et-EE"/>
        </w:rPr>
        <w:t xml:space="preserve"> „Terviseameti põhimäärus“ muutmine</w:t>
      </w:r>
    </w:p>
    <w:bookmarkEnd w:id="100"/>
    <w:p w14:paraId="0C42682A" w14:textId="77777777" w:rsidR="00610770" w:rsidRPr="007A74E7" w:rsidRDefault="00610770" w:rsidP="00610770">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eastAsia="et-EE"/>
        </w:rPr>
      </w:pPr>
    </w:p>
    <w:p w14:paraId="6AA2D917" w14:textId="77777777" w:rsidR="00610770" w:rsidRPr="007A74E7" w:rsidRDefault="00610770" w:rsidP="00610770">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000000"/>
          <w:bdr w:val="nil"/>
          <w:lang w:eastAsia="et-EE"/>
        </w:rPr>
      </w:pPr>
      <w:r w:rsidRPr="007A74E7">
        <w:rPr>
          <w:rFonts w:ascii="Times New Roman" w:eastAsia="Arial Unicode MS" w:hAnsi="Times New Roman" w:cs="Times New Roman"/>
          <w:sz w:val="24"/>
          <w:szCs w:val="24"/>
          <w:u w:color="000000"/>
          <w:bdr w:val="nil"/>
          <w:lang w:eastAsia="et-EE"/>
        </w:rPr>
        <w:t xml:space="preserve">Määrus kehtestatakse </w:t>
      </w:r>
      <w:r>
        <w:rPr>
          <w:rFonts w:ascii="Times New Roman" w:eastAsia="Arial Unicode MS" w:hAnsi="Times New Roman" w:cs="Times New Roman"/>
          <w:sz w:val="24"/>
          <w:szCs w:val="24"/>
          <w:u w:color="000000"/>
          <w:bdr w:val="nil"/>
          <w:lang w:eastAsia="et-EE"/>
        </w:rPr>
        <w:t>„</w:t>
      </w:r>
      <w:r w:rsidRPr="007A74E7">
        <w:rPr>
          <w:rFonts w:ascii="Times New Roman" w:eastAsia="Arial Unicode MS" w:hAnsi="Times New Roman" w:cs="Times New Roman"/>
          <w:sz w:val="24"/>
          <w:szCs w:val="24"/>
          <w:u w:color="000000"/>
          <w:bdr w:val="nil"/>
          <w:lang w:eastAsia="et-EE"/>
        </w:rPr>
        <w:t>Vabariigi Valitsuse seaduse</w:t>
      </w:r>
      <w:r>
        <w:rPr>
          <w:rFonts w:ascii="Times New Roman" w:eastAsia="Arial Unicode MS" w:hAnsi="Times New Roman" w:cs="Times New Roman"/>
          <w:sz w:val="24"/>
          <w:szCs w:val="24"/>
          <w:u w:color="000000"/>
          <w:bdr w:val="nil"/>
          <w:lang w:eastAsia="et-EE"/>
        </w:rPr>
        <w:t>“</w:t>
      </w:r>
      <w:r w:rsidRPr="007A74E7">
        <w:rPr>
          <w:rFonts w:ascii="Times New Roman" w:eastAsia="Arial Unicode MS" w:hAnsi="Times New Roman" w:cs="Times New Roman"/>
          <w:sz w:val="24"/>
          <w:szCs w:val="24"/>
          <w:u w:color="000000"/>
          <w:bdr w:val="nil"/>
          <w:lang w:eastAsia="et-EE"/>
        </w:rPr>
        <w:t xml:space="preserve"> § 40 lõike 2 ja § 42 lõike 1 alusel.</w:t>
      </w:r>
    </w:p>
    <w:p w14:paraId="046F2C4A" w14:textId="77777777" w:rsidR="00610770" w:rsidRPr="007A74E7"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2C64046A" w14:textId="43321037" w:rsidR="00656A86" w:rsidRDefault="00656A86"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1. Määruse muutmine</w:t>
      </w:r>
    </w:p>
    <w:p w14:paraId="72A4F288" w14:textId="77777777" w:rsidR="00656A86" w:rsidRPr="00656A86" w:rsidRDefault="00656A86"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p>
    <w:p w14:paraId="5B9ABEF3" w14:textId="210D4C58" w:rsidR="00610770" w:rsidRDefault="00656A86"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Sotsiaalministri 27. detsembri 2022. aasta määruse nr 96 „Terviseameti põhimäärus“ § 8 lõikes 7 asendatakse tekstiosa „tervishoiu hädaolukordadeks ja riigikaitseks“ tekstiosaga „</w:t>
      </w:r>
      <w:r w:rsidR="00345062" w:rsidRPr="00345062">
        <w:rPr>
          <w:rFonts w:ascii="Times New Roman" w:eastAsia="Arial Unicode MS" w:hAnsi="Times New Roman" w:cs="Times New Roman"/>
          <w:sz w:val="24"/>
          <w:szCs w:val="24"/>
          <w:u w:color="000000"/>
          <w:bdr w:val="nil"/>
          <w:lang w:eastAsia="et-EE"/>
        </w:rPr>
        <w:t>tervishoiu toimepidevust ohustav</w:t>
      </w:r>
      <w:r w:rsidR="00345062">
        <w:rPr>
          <w:rFonts w:ascii="Times New Roman" w:eastAsia="Arial Unicode MS" w:hAnsi="Times New Roman" w:cs="Times New Roman"/>
          <w:sz w:val="24"/>
          <w:szCs w:val="24"/>
          <w:u w:color="000000"/>
          <w:bdr w:val="nil"/>
          <w:lang w:eastAsia="et-EE"/>
        </w:rPr>
        <w:t>aks</w:t>
      </w:r>
      <w:r w:rsidR="00345062" w:rsidRPr="00345062">
        <w:rPr>
          <w:rFonts w:ascii="Times New Roman" w:eastAsia="Arial Unicode MS" w:hAnsi="Times New Roman" w:cs="Times New Roman"/>
          <w:sz w:val="24"/>
          <w:szCs w:val="24"/>
          <w:u w:color="000000"/>
          <w:bdr w:val="nil"/>
          <w:lang w:eastAsia="et-EE"/>
        </w:rPr>
        <w:t xml:space="preserve"> olukor</w:t>
      </w:r>
      <w:r w:rsidR="00345062">
        <w:rPr>
          <w:rFonts w:ascii="Times New Roman" w:eastAsia="Arial Unicode MS" w:hAnsi="Times New Roman" w:cs="Times New Roman"/>
          <w:sz w:val="24"/>
          <w:szCs w:val="24"/>
          <w:u w:color="000000"/>
          <w:bdr w:val="nil"/>
          <w:lang w:eastAsia="et-EE"/>
        </w:rPr>
        <w:t>raks</w:t>
      </w:r>
      <w:r w:rsidR="00345062" w:rsidRPr="00345062" w:rsidDel="00345062">
        <w:rPr>
          <w:rFonts w:ascii="Times New Roman" w:eastAsia="Arial Unicode MS" w:hAnsi="Times New Roman" w:cs="Times New Roman"/>
          <w:sz w:val="24"/>
          <w:szCs w:val="24"/>
          <w:u w:color="000000"/>
          <w:bdr w:val="nil"/>
          <w:lang w:eastAsia="et-EE"/>
        </w:rPr>
        <w:t xml:space="preserve"> </w:t>
      </w:r>
      <w:r w:rsidRPr="00656A86">
        <w:rPr>
          <w:rFonts w:ascii="Times New Roman" w:eastAsia="Arial Unicode MS" w:hAnsi="Times New Roman" w:cs="Times New Roman"/>
          <w:sz w:val="24"/>
          <w:szCs w:val="24"/>
          <w:u w:color="000000"/>
          <w:bdr w:val="nil"/>
          <w:lang w:eastAsia="et-EE"/>
        </w:rPr>
        <w:t>ja kriisiolukorraks“.</w:t>
      </w:r>
    </w:p>
    <w:p w14:paraId="47AAAA7F" w14:textId="77777777" w:rsidR="00656A86" w:rsidRPr="007A74E7" w:rsidRDefault="00656A86"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5A9C4F96" w14:textId="77777777" w:rsidR="00610770" w:rsidRPr="007A74E7"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sz w:val="24"/>
          <w:szCs w:val="24"/>
          <w:u w:color="000000"/>
          <w:bdr w:val="nil"/>
          <w:lang w:eastAsia="et-EE"/>
        </w:rPr>
      </w:pPr>
      <w:r w:rsidRPr="007A74E7">
        <w:rPr>
          <w:rFonts w:ascii="Times New Roman" w:eastAsia="Arial Unicode MS" w:hAnsi="Times New Roman" w:cs="Times New Roman"/>
          <w:b/>
          <w:sz w:val="24"/>
          <w:szCs w:val="24"/>
          <w:u w:color="000000"/>
          <w:bdr w:val="nil"/>
          <w:lang w:eastAsia="et-EE"/>
        </w:rPr>
        <w:t>§ 2. Määruse jõustumine</w:t>
      </w:r>
    </w:p>
    <w:p w14:paraId="39A60921" w14:textId="77777777" w:rsidR="00610770" w:rsidRPr="007A74E7"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31B91673" w14:textId="77777777" w:rsidR="00610770"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7A74E7">
        <w:rPr>
          <w:rFonts w:ascii="Times New Roman" w:eastAsia="Arial Unicode MS" w:hAnsi="Times New Roman" w:cs="Times New Roman"/>
          <w:sz w:val="24"/>
          <w:szCs w:val="24"/>
          <w:u w:color="000000"/>
          <w:bdr w:val="nil"/>
          <w:lang w:eastAsia="et-EE"/>
        </w:rPr>
        <w:t xml:space="preserve">Määrus jõustub </w:t>
      </w:r>
      <w:r>
        <w:rPr>
          <w:rFonts w:ascii="Times New Roman" w:eastAsia="Arial Unicode MS" w:hAnsi="Times New Roman" w:cs="Times New Roman"/>
          <w:sz w:val="24"/>
          <w:szCs w:val="24"/>
          <w:u w:color="000000"/>
          <w:bdr w:val="nil"/>
          <w:lang w:eastAsia="et-EE"/>
        </w:rPr>
        <w:t>(</w:t>
      </w:r>
      <w:r w:rsidRPr="007A74E7">
        <w:rPr>
          <w:rFonts w:ascii="Times New Roman" w:eastAsia="Arial Unicode MS" w:hAnsi="Times New Roman" w:cs="Times New Roman"/>
          <w:sz w:val="24"/>
          <w:szCs w:val="24"/>
          <w:u w:color="000000"/>
          <w:bdr w:val="nil"/>
          <w:lang w:eastAsia="et-EE"/>
        </w:rPr>
        <w:t>kuupäev</w:t>
      </w:r>
      <w:r>
        <w:rPr>
          <w:rFonts w:ascii="Times New Roman" w:eastAsia="Arial Unicode MS" w:hAnsi="Times New Roman" w:cs="Times New Roman"/>
          <w:sz w:val="24"/>
          <w:szCs w:val="24"/>
          <w:u w:color="000000"/>
          <w:bdr w:val="nil"/>
          <w:lang w:eastAsia="et-EE"/>
        </w:rPr>
        <w:t>)</w:t>
      </w:r>
    </w:p>
    <w:p w14:paraId="249EFCFD" w14:textId="36127B3F" w:rsidR="00610770" w:rsidRPr="005E670C" w:rsidRDefault="00610770" w:rsidP="008F6133">
      <w:pPr>
        <w:rPr>
          <w:rFonts w:ascii="Times New Roman" w:eastAsia="Arial Unicode MS" w:hAnsi="Times New Roman" w:cs="Times New Roman"/>
          <w:sz w:val="24"/>
          <w:szCs w:val="24"/>
          <w:highlight w:val="yellow"/>
          <w:u w:color="000000"/>
          <w:bdr w:val="nil"/>
          <w:lang w:eastAsia="et-EE"/>
        </w:rPr>
      </w:pPr>
      <w:r>
        <w:rPr>
          <w:rFonts w:ascii="Times New Roman" w:eastAsia="Arial Unicode MS" w:hAnsi="Times New Roman" w:cs="Times New Roman"/>
          <w:sz w:val="24"/>
          <w:szCs w:val="24"/>
          <w:u w:color="000000"/>
          <w:bdr w:val="nil"/>
          <w:lang w:eastAsia="et-EE"/>
        </w:rPr>
        <w:br w:type="page"/>
      </w:r>
    </w:p>
    <w:p w14:paraId="261A4DE4" w14:textId="7C05A0E9" w:rsidR="00610770"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r w:rsidRPr="007A74E7">
        <w:rPr>
          <w:rFonts w:ascii="Times New Roman" w:eastAsia="Calibri" w:hAnsi="Times New Roman" w:cs="Calibri"/>
          <w:sz w:val="24"/>
          <w:szCs w:val="24"/>
          <w:u w:color="000000"/>
          <w:bdr w:val="nil"/>
          <w:lang w:eastAsia="et-EE"/>
        </w:rPr>
        <w:lastRenderedPageBreak/>
        <w:t xml:space="preserve">Rakendusakti kavand </w:t>
      </w:r>
      <w:r w:rsidR="00DB0017">
        <w:rPr>
          <w:rFonts w:ascii="Times New Roman" w:eastAsia="Calibri" w:hAnsi="Times New Roman" w:cs="Calibri"/>
          <w:sz w:val="24"/>
          <w:szCs w:val="24"/>
          <w:u w:color="000000"/>
          <w:bdr w:val="nil"/>
          <w:lang w:eastAsia="et-EE"/>
        </w:rPr>
        <w:t xml:space="preserve">nr </w:t>
      </w:r>
      <w:r w:rsidR="00CC0305">
        <w:rPr>
          <w:rFonts w:ascii="Times New Roman" w:eastAsia="Calibri" w:hAnsi="Times New Roman" w:cs="Calibri"/>
          <w:sz w:val="24"/>
          <w:szCs w:val="24"/>
          <w:u w:color="000000"/>
          <w:bdr w:val="nil"/>
          <w:lang w:eastAsia="et-EE"/>
        </w:rPr>
        <w:t>48</w:t>
      </w:r>
    </w:p>
    <w:p w14:paraId="5A2ADA26" w14:textId="77777777" w:rsidR="00610770" w:rsidRPr="007A74E7"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Times New Roman" w:hAnsi="Times New Roman" w:cs="Times New Roman"/>
          <w:sz w:val="24"/>
          <w:szCs w:val="24"/>
          <w:u w:color="000000"/>
          <w:bdr w:val="nil"/>
          <w:lang w:eastAsia="et-EE"/>
        </w:rPr>
      </w:pPr>
    </w:p>
    <w:p w14:paraId="38FFD818" w14:textId="77777777" w:rsidR="00610770" w:rsidRPr="007A74E7"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Unicode MS" w:hAnsi="Times New Roman" w:cs="Arial Unicode MS"/>
          <w:sz w:val="24"/>
          <w:szCs w:val="24"/>
          <w:u w:color="000000"/>
          <w:bdr w:val="nil"/>
          <w:lang w:eastAsia="et-EE"/>
        </w:rPr>
      </w:pPr>
    </w:p>
    <w:p w14:paraId="4A11E6F6" w14:textId="08080F07" w:rsidR="00610770" w:rsidRPr="007A74E7"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r w:rsidRPr="007A74E7">
        <w:rPr>
          <w:rFonts w:ascii="Times New Roman" w:eastAsia="Arial Unicode MS" w:hAnsi="Times New Roman" w:cs="Times New Roman"/>
          <w:sz w:val="24"/>
          <w:szCs w:val="24"/>
          <w:u w:color="000000"/>
          <w:bdr w:val="nil"/>
          <w:lang w:eastAsia="et-EE"/>
        </w:rPr>
        <w:t>TERVISEMINISTER</w:t>
      </w:r>
    </w:p>
    <w:p w14:paraId="2BD647D5" w14:textId="77777777" w:rsidR="00610770" w:rsidRPr="007A74E7" w:rsidRDefault="00610770" w:rsidP="00610770">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p>
    <w:p w14:paraId="568E6F66" w14:textId="77777777" w:rsidR="00610770" w:rsidRPr="007A74E7" w:rsidRDefault="00610770" w:rsidP="00610770">
      <w:pPr>
        <w:pBdr>
          <w:top w:val="nil"/>
          <w:left w:val="nil"/>
          <w:bottom w:val="nil"/>
          <w:right w:val="nil"/>
          <w:between w:val="nil"/>
          <w:bar w:val="nil"/>
        </w:pBdr>
        <w:spacing w:after="0" w:line="240" w:lineRule="auto"/>
        <w:jc w:val="center"/>
        <w:rPr>
          <w:rFonts w:ascii="Times New Roman" w:eastAsia="Arial Unicode MS" w:hAnsi="Times New Roman" w:cs="Arial Unicode MS"/>
          <w:sz w:val="24"/>
          <w:szCs w:val="24"/>
          <w:u w:color="000000"/>
          <w:bdr w:val="nil"/>
          <w:lang w:eastAsia="et-EE"/>
        </w:rPr>
      </w:pPr>
      <w:r w:rsidRPr="007A74E7">
        <w:rPr>
          <w:rFonts w:ascii="Times New Roman" w:eastAsia="Arial Unicode MS" w:hAnsi="Times New Roman" w:cs="Arial Unicode MS"/>
          <w:sz w:val="24"/>
          <w:szCs w:val="24"/>
          <w:u w:color="000000"/>
          <w:bdr w:val="nil"/>
          <w:lang w:eastAsia="et-EE"/>
        </w:rPr>
        <w:t>MÄÄRUS</w:t>
      </w:r>
    </w:p>
    <w:p w14:paraId="31547EA9" w14:textId="77777777" w:rsidR="00610770" w:rsidRPr="007A74E7" w:rsidRDefault="00610770" w:rsidP="00610770">
      <w:pPr>
        <w:pBdr>
          <w:top w:val="nil"/>
          <w:left w:val="nil"/>
          <w:bottom w:val="nil"/>
          <w:right w:val="nil"/>
          <w:between w:val="nil"/>
          <w:bar w:val="nil"/>
        </w:pBdr>
        <w:spacing w:after="0" w:line="240" w:lineRule="auto"/>
        <w:jc w:val="both"/>
        <w:rPr>
          <w:rFonts w:ascii="Times New Roman" w:eastAsia="Arial Unicode MS" w:hAnsi="Times New Roman" w:cs="Arial Unicode MS"/>
          <w:b/>
          <w:sz w:val="24"/>
          <w:szCs w:val="24"/>
          <w:u w:color="000000"/>
          <w:bdr w:val="nil"/>
          <w:lang w:eastAsia="et-EE"/>
        </w:rPr>
      </w:pPr>
    </w:p>
    <w:p w14:paraId="118BF4BC" w14:textId="77777777" w:rsidR="00610770" w:rsidRPr="007A74E7" w:rsidRDefault="00610770" w:rsidP="00610770">
      <w:pPr>
        <w:pBdr>
          <w:top w:val="nil"/>
          <w:left w:val="nil"/>
          <w:bottom w:val="nil"/>
          <w:right w:val="nil"/>
          <w:between w:val="nil"/>
          <w:bar w:val="nil"/>
        </w:pBdr>
        <w:spacing w:after="0" w:line="240" w:lineRule="auto"/>
        <w:jc w:val="right"/>
        <w:rPr>
          <w:rFonts w:ascii="Times New Roman" w:eastAsia="Arial Unicode MS" w:hAnsi="Times New Roman" w:cs="Arial Unicode MS"/>
          <w:sz w:val="24"/>
          <w:szCs w:val="24"/>
          <w:u w:color="000000"/>
          <w:bdr w:val="nil"/>
          <w:lang w:eastAsia="et-EE"/>
        </w:rPr>
      </w:pPr>
    </w:p>
    <w:p w14:paraId="64B982B3"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bookmarkStart w:id="101" w:name="_Hlk127436042"/>
      <w:r w:rsidRPr="00656A86">
        <w:rPr>
          <w:rFonts w:ascii="Times New Roman" w:eastAsia="Arial Unicode MS" w:hAnsi="Times New Roman" w:cs="Times New Roman"/>
          <w:b/>
          <w:bCs/>
          <w:sz w:val="24"/>
          <w:szCs w:val="24"/>
          <w:u w:color="000000"/>
          <w:bdr w:val="nil"/>
          <w:lang w:eastAsia="et-EE"/>
        </w:rPr>
        <w:t xml:space="preserve">Tervise- ja tööministri 18. detsembri 2018. aasta määruse nr 65 „Kiirabibrigaadi koosseisu ja varustuse nõuded ning tööjuhend“ muutmine </w:t>
      </w:r>
    </w:p>
    <w:bookmarkEnd w:id="101"/>
    <w:p w14:paraId="3BD7F720"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67306841"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 xml:space="preserve">Määrus kehtestatakse tervishoiuteenuste korraldamise seaduse § 17 lõike 3 punktide 3 ja 4 alusel. </w:t>
      </w:r>
    </w:p>
    <w:p w14:paraId="471C7974"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2A6C29F0"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1. Määruse muutmine</w:t>
      </w:r>
    </w:p>
    <w:p w14:paraId="1291AB04"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795A6F39"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Tervise- ja tööministri 18. detsembri 2018. aasta määruse nr 65 „Kiirabibrigaadi koosseisu ja varustuse nõuded ning tööjuhend“ § 8 lõike 3 punkti 5 muudetakse ja sõnastatakse järgmiselt:</w:t>
      </w:r>
    </w:p>
    <w:p w14:paraId="1D69D572"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002E3416" w14:textId="383538CA"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 xml:space="preserve"> „5) vältimatu abi järsu suurenemise korral, </w:t>
      </w:r>
      <w:r w:rsidR="00345062" w:rsidRPr="00345062">
        <w:rPr>
          <w:rFonts w:ascii="Times New Roman" w:eastAsia="Arial Unicode MS" w:hAnsi="Times New Roman" w:cs="Times New Roman"/>
          <w:sz w:val="24"/>
          <w:szCs w:val="24"/>
          <w:u w:color="000000"/>
          <w:bdr w:val="nil"/>
          <w:lang w:eastAsia="et-EE"/>
        </w:rPr>
        <w:t>tervishoiu toimepidevust ohustav</w:t>
      </w:r>
      <w:r w:rsidR="00345062">
        <w:rPr>
          <w:rFonts w:ascii="Times New Roman" w:eastAsia="Arial Unicode MS" w:hAnsi="Times New Roman" w:cs="Times New Roman"/>
          <w:sz w:val="24"/>
          <w:szCs w:val="24"/>
          <w:u w:color="000000"/>
          <w:bdr w:val="nil"/>
          <w:lang w:eastAsia="et-EE"/>
        </w:rPr>
        <w:t>a</w:t>
      </w:r>
      <w:r w:rsidR="00345062" w:rsidRPr="00345062">
        <w:rPr>
          <w:rFonts w:ascii="Times New Roman" w:eastAsia="Arial Unicode MS" w:hAnsi="Times New Roman" w:cs="Times New Roman"/>
          <w:sz w:val="24"/>
          <w:szCs w:val="24"/>
          <w:u w:color="000000"/>
          <w:bdr w:val="nil"/>
          <w:lang w:eastAsia="et-EE"/>
        </w:rPr>
        <w:t xml:space="preserve"> olukor</w:t>
      </w:r>
      <w:r w:rsidR="00345062">
        <w:rPr>
          <w:rFonts w:ascii="Times New Roman" w:eastAsia="Arial Unicode MS" w:hAnsi="Times New Roman" w:cs="Times New Roman"/>
          <w:sz w:val="24"/>
          <w:szCs w:val="24"/>
          <w:u w:color="000000"/>
          <w:bdr w:val="nil"/>
          <w:lang w:eastAsia="et-EE"/>
        </w:rPr>
        <w:t>ra</w:t>
      </w:r>
      <w:r w:rsidR="00345062" w:rsidRPr="00345062" w:rsidDel="00345062">
        <w:rPr>
          <w:rFonts w:ascii="Times New Roman" w:eastAsia="Arial Unicode MS" w:hAnsi="Times New Roman" w:cs="Times New Roman"/>
          <w:sz w:val="24"/>
          <w:szCs w:val="24"/>
          <w:u w:color="000000"/>
          <w:bdr w:val="nil"/>
          <w:lang w:eastAsia="et-EE"/>
        </w:rPr>
        <w:t xml:space="preserve"> </w:t>
      </w:r>
      <w:r w:rsidRPr="00656A86">
        <w:rPr>
          <w:rFonts w:ascii="Times New Roman" w:eastAsia="Arial Unicode MS" w:hAnsi="Times New Roman" w:cs="Times New Roman"/>
          <w:sz w:val="24"/>
          <w:szCs w:val="24"/>
          <w:u w:color="000000"/>
          <w:bdr w:val="nil"/>
          <w:lang w:eastAsia="et-EE"/>
        </w:rPr>
        <w:t>või kriisiolukorra lahendamisel juhindub oma asutuse elutähtsa teenuse toimepidevuse plaanist kuni Terviseameti korralduste saamiseni.“.</w:t>
      </w:r>
    </w:p>
    <w:p w14:paraId="0790CFEA"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59850605"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5F44D701"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2. Määruse jõustumine</w:t>
      </w:r>
    </w:p>
    <w:p w14:paraId="6EF9332D"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692D422D"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Määrus jõustub (kuupäev).</w:t>
      </w:r>
    </w:p>
    <w:p w14:paraId="0850A9DE"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1991643F" w14:textId="08DB73FE" w:rsidR="00656A86" w:rsidRDefault="00656A86">
      <w:pP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br w:type="page"/>
      </w:r>
    </w:p>
    <w:p w14:paraId="65FD95B0" w14:textId="77777777"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3CF2899F" w14:textId="1EEDD572"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 xml:space="preserve">Rakendusakti kavand </w:t>
      </w:r>
      <w:r w:rsidR="00DB0017">
        <w:rPr>
          <w:rFonts w:ascii="Times New Roman" w:eastAsia="Arial Unicode MS" w:hAnsi="Times New Roman" w:cs="Times New Roman"/>
          <w:sz w:val="24"/>
          <w:szCs w:val="24"/>
          <w:u w:color="000000"/>
          <w:bdr w:val="nil"/>
          <w:lang w:eastAsia="et-EE"/>
        </w:rPr>
        <w:t xml:space="preserve">nr </w:t>
      </w:r>
      <w:r w:rsidR="00CC0305">
        <w:rPr>
          <w:rFonts w:ascii="Times New Roman" w:eastAsia="Arial Unicode MS" w:hAnsi="Times New Roman" w:cs="Times New Roman"/>
          <w:sz w:val="24"/>
          <w:szCs w:val="24"/>
          <w:u w:color="000000"/>
          <w:bdr w:val="nil"/>
          <w:lang w:eastAsia="et-EE"/>
        </w:rPr>
        <w:t>49</w:t>
      </w:r>
    </w:p>
    <w:p w14:paraId="0B861ACD" w14:textId="4C64668A"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42BEA1A9"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614C15A8" w14:textId="77777777"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599E367B" w14:textId="77777777"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4224BCBD" w14:textId="515B9901"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TERVISEMINISTER</w:t>
      </w:r>
    </w:p>
    <w:p w14:paraId="16697EF2" w14:textId="259D016C"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MÄÄRUS</w:t>
      </w:r>
    </w:p>
    <w:p w14:paraId="134C65ED" w14:textId="77777777"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p>
    <w:p w14:paraId="66E0A952" w14:textId="53CC9118"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657A71A3" w14:textId="77777777"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6837CD0C" w14:textId="25667A58"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bookmarkStart w:id="102" w:name="_Hlk127436070"/>
      <w:r w:rsidRPr="00656A86">
        <w:rPr>
          <w:rFonts w:ascii="Times New Roman" w:eastAsia="Arial Unicode MS" w:hAnsi="Times New Roman" w:cs="Times New Roman"/>
          <w:b/>
          <w:bCs/>
          <w:sz w:val="24"/>
          <w:szCs w:val="24"/>
          <w:u w:color="000000"/>
          <w:bdr w:val="nil"/>
          <w:lang w:eastAsia="et-EE"/>
        </w:rPr>
        <w:t>Tervishoius rakendatavad kriisimeetmed</w:t>
      </w:r>
    </w:p>
    <w:bookmarkEnd w:id="102"/>
    <w:p w14:paraId="67704CAC"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3FC23BF9"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 xml:space="preserve">Määrus kehtestatakse </w:t>
      </w:r>
      <w:bookmarkStart w:id="103" w:name="_Hlk127436079"/>
      <w:r w:rsidRPr="00656A86">
        <w:rPr>
          <w:rFonts w:ascii="Times New Roman" w:eastAsia="Arial Unicode MS" w:hAnsi="Times New Roman" w:cs="Times New Roman"/>
          <w:sz w:val="24"/>
          <w:szCs w:val="24"/>
          <w:u w:color="000000"/>
          <w:bdr w:val="nil"/>
          <w:lang w:eastAsia="et-EE"/>
        </w:rPr>
        <w:t>tervishoiuteenuste korraldamise seaduse § 58</w:t>
      </w:r>
      <w:r w:rsidRPr="00876E0E">
        <w:rPr>
          <w:rFonts w:ascii="Times New Roman" w:eastAsia="Arial Unicode MS" w:hAnsi="Times New Roman" w:cs="Times New Roman"/>
          <w:sz w:val="24"/>
          <w:szCs w:val="24"/>
          <w:u w:color="000000"/>
          <w:bdr w:val="nil"/>
          <w:vertAlign w:val="superscript"/>
          <w:lang w:eastAsia="et-EE"/>
        </w:rPr>
        <w:t>1</w:t>
      </w:r>
      <w:r w:rsidRPr="00656A86">
        <w:rPr>
          <w:rFonts w:ascii="Times New Roman" w:eastAsia="Arial Unicode MS" w:hAnsi="Times New Roman" w:cs="Times New Roman"/>
          <w:sz w:val="24"/>
          <w:szCs w:val="24"/>
          <w:u w:color="000000"/>
          <w:bdr w:val="nil"/>
          <w:lang w:eastAsia="et-EE"/>
        </w:rPr>
        <w:t xml:space="preserve"> lõike 1 alusel.</w:t>
      </w:r>
      <w:bookmarkEnd w:id="103"/>
    </w:p>
    <w:p w14:paraId="1983878A"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65F388EE" w14:textId="4B1F97CD"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1.</w:t>
      </w:r>
      <w:r>
        <w:rPr>
          <w:rFonts w:ascii="Times New Roman" w:eastAsia="Arial Unicode MS" w:hAnsi="Times New Roman" w:cs="Times New Roman"/>
          <w:b/>
          <w:bCs/>
          <w:sz w:val="24"/>
          <w:szCs w:val="24"/>
          <w:u w:color="000000"/>
          <w:bdr w:val="nil"/>
          <w:lang w:eastAsia="et-EE"/>
        </w:rPr>
        <w:t xml:space="preserve"> </w:t>
      </w:r>
      <w:r w:rsidRPr="00656A86">
        <w:rPr>
          <w:rFonts w:ascii="Times New Roman" w:eastAsia="Arial Unicode MS" w:hAnsi="Times New Roman" w:cs="Times New Roman"/>
          <w:b/>
          <w:bCs/>
          <w:sz w:val="24"/>
          <w:szCs w:val="24"/>
          <w:u w:color="000000"/>
          <w:bdr w:val="nil"/>
          <w:lang w:eastAsia="et-EE"/>
        </w:rPr>
        <w:t>Määruse reguleerimis- ja kohaldamisala</w:t>
      </w:r>
    </w:p>
    <w:p w14:paraId="4AD8FD75"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p>
    <w:p w14:paraId="01805A08" w14:textId="7341CA4B"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2.</w:t>
      </w:r>
      <w:r>
        <w:rPr>
          <w:rFonts w:ascii="Times New Roman" w:eastAsia="Arial Unicode MS" w:hAnsi="Times New Roman" w:cs="Times New Roman"/>
          <w:b/>
          <w:bCs/>
          <w:sz w:val="24"/>
          <w:szCs w:val="24"/>
          <w:u w:color="000000"/>
          <w:bdr w:val="nil"/>
          <w:lang w:eastAsia="et-EE"/>
        </w:rPr>
        <w:t xml:space="preserve"> </w:t>
      </w:r>
      <w:r w:rsidRPr="00656A86">
        <w:rPr>
          <w:rFonts w:ascii="Times New Roman" w:eastAsia="Arial Unicode MS" w:hAnsi="Times New Roman" w:cs="Times New Roman"/>
          <w:b/>
          <w:bCs/>
          <w:sz w:val="24"/>
          <w:szCs w:val="24"/>
          <w:u w:color="000000"/>
          <w:bdr w:val="nil"/>
          <w:lang w:eastAsia="et-EE"/>
        </w:rPr>
        <w:t>Terviseameti ülesanded tervishoiualase hädaolukorra ja kriisiolukorra ülesannete täitmisel ning selleks valmistumisel</w:t>
      </w:r>
    </w:p>
    <w:p w14:paraId="340AA74B"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p>
    <w:p w14:paraId="17C0BF8B" w14:textId="4F2BF9E8"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3.</w:t>
      </w:r>
      <w:r>
        <w:rPr>
          <w:rFonts w:ascii="Times New Roman" w:eastAsia="Arial Unicode MS" w:hAnsi="Times New Roman" w:cs="Times New Roman"/>
          <w:b/>
          <w:bCs/>
          <w:sz w:val="24"/>
          <w:szCs w:val="24"/>
          <w:u w:color="000000"/>
          <w:bdr w:val="nil"/>
          <w:lang w:eastAsia="et-EE"/>
        </w:rPr>
        <w:t xml:space="preserve"> </w:t>
      </w:r>
      <w:r w:rsidRPr="00656A86">
        <w:rPr>
          <w:rFonts w:ascii="Times New Roman" w:eastAsia="Arial Unicode MS" w:hAnsi="Times New Roman" w:cs="Times New Roman"/>
          <w:b/>
          <w:bCs/>
          <w:sz w:val="24"/>
          <w:szCs w:val="24"/>
          <w:u w:color="000000"/>
          <w:bdr w:val="nil"/>
          <w:lang w:eastAsia="et-EE"/>
        </w:rPr>
        <w:t>Tervishoiuteenuse osutajate ülesanded tervishoiualase hädaolukorra ja kriisiolukorra ülesannete täitmisel ning selleks valmistumisel</w:t>
      </w:r>
    </w:p>
    <w:p w14:paraId="5880E790"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p>
    <w:p w14:paraId="64405A03" w14:textId="3A36DAB6"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4.</w:t>
      </w:r>
      <w:r>
        <w:rPr>
          <w:rFonts w:ascii="Times New Roman" w:eastAsia="Arial Unicode MS" w:hAnsi="Times New Roman" w:cs="Times New Roman"/>
          <w:b/>
          <w:bCs/>
          <w:sz w:val="24"/>
          <w:szCs w:val="24"/>
          <w:u w:color="000000"/>
          <w:bdr w:val="nil"/>
          <w:lang w:eastAsia="et-EE"/>
        </w:rPr>
        <w:t xml:space="preserve"> </w:t>
      </w:r>
      <w:r w:rsidRPr="00656A86">
        <w:rPr>
          <w:rFonts w:ascii="Times New Roman" w:eastAsia="Arial Unicode MS" w:hAnsi="Times New Roman" w:cs="Times New Roman"/>
          <w:b/>
          <w:bCs/>
          <w:sz w:val="24"/>
          <w:szCs w:val="24"/>
          <w:u w:color="000000"/>
          <w:bdr w:val="nil"/>
          <w:lang w:eastAsia="et-EE"/>
        </w:rPr>
        <w:t xml:space="preserve">Kriisimeetmete rakendamine </w:t>
      </w:r>
    </w:p>
    <w:p w14:paraId="13CA0D65"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p>
    <w:p w14:paraId="4970892C" w14:textId="12B0579B"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5.</w:t>
      </w:r>
      <w:r>
        <w:rPr>
          <w:rFonts w:ascii="Times New Roman" w:eastAsia="Arial Unicode MS" w:hAnsi="Times New Roman" w:cs="Times New Roman"/>
          <w:b/>
          <w:bCs/>
          <w:sz w:val="24"/>
          <w:szCs w:val="24"/>
          <w:u w:color="000000"/>
          <w:bdr w:val="nil"/>
          <w:lang w:eastAsia="et-EE"/>
        </w:rPr>
        <w:t xml:space="preserve"> </w:t>
      </w:r>
      <w:r w:rsidRPr="00656A86">
        <w:rPr>
          <w:rFonts w:ascii="Times New Roman" w:eastAsia="Arial Unicode MS" w:hAnsi="Times New Roman" w:cs="Times New Roman"/>
          <w:b/>
          <w:bCs/>
          <w:sz w:val="24"/>
          <w:szCs w:val="24"/>
          <w:u w:color="000000"/>
          <w:bdr w:val="nil"/>
          <w:lang w:eastAsia="et-EE"/>
        </w:rPr>
        <w:t>Kriisistaabi moodustamine</w:t>
      </w:r>
    </w:p>
    <w:p w14:paraId="7D4B40A3"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p>
    <w:p w14:paraId="4AFB9D62" w14:textId="10F8C57F"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656A86">
        <w:rPr>
          <w:rFonts w:ascii="Times New Roman" w:eastAsia="Arial Unicode MS" w:hAnsi="Times New Roman" w:cs="Times New Roman"/>
          <w:b/>
          <w:bCs/>
          <w:sz w:val="24"/>
          <w:szCs w:val="24"/>
          <w:u w:color="000000"/>
          <w:bdr w:val="nil"/>
          <w:lang w:eastAsia="et-EE"/>
        </w:rPr>
        <w:t>§ 6.</w:t>
      </w:r>
      <w:r>
        <w:rPr>
          <w:rFonts w:ascii="Times New Roman" w:eastAsia="Arial Unicode MS" w:hAnsi="Times New Roman" w:cs="Times New Roman"/>
          <w:b/>
          <w:bCs/>
          <w:sz w:val="24"/>
          <w:szCs w:val="24"/>
          <w:u w:color="000000"/>
          <w:bdr w:val="nil"/>
          <w:lang w:eastAsia="et-EE"/>
        </w:rPr>
        <w:t xml:space="preserve"> </w:t>
      </w:r>
      <w:r w:rsidRPr="00656A86">
        <w:rPr>
          <w:rFonts w:ascii="Times New Roman" w:eastAsia="Arial Unicode MS" w:hAnsi="Times New Roman" w:cs="Times New Roman"/>
          <w:b/>
          <w:bCs/>
          <w:sz w:val="24"/>
          <w:szCs w:val="24"/>
          <w:u w:color="000000"/>
          <w:bdr w:val="nil"/>
          <w:lang w:eastAsia="et-EE"/>
        </w:rPr>
        <w:t>Määruse jõustumine</w:t>
      </w:r>
    </w:p>
    <w:p w14:paraId="31D18F4B" w14:textId="77777777" w:rsidR="00656A86" w:rsidRP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4F731027" w14:textId="624DB97D"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656A86">
        <w:rPr>
          <w:rFonts w:ascii="Times New Roman" w:eastAsia="Arial Unicode MS" w:hAnsi="Times New Roman" w:cs="Times New Roman"/>
          <w:sz w:val="24"/>
          <w:szCs w:val="24"/>
          <w:u w:color="000000"/>
          <w:bdr w:val="nil"/>
          <w:lang w:eastAsia="et-EE"/>
        </w:rPr>
        <w:t>Määrus jõustub (kuupäev).</w:t>
      </w:r>
    </w:p>
    <w:p w14:paraId="5AD1DA6F" w14:textId="3FB5AEFD" w:rsidR="00B74E88" w:rsidRDefault="00B74E88"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3806F182" w14:textId="7D6BDAA5" w:rsidR="00B74E88" w:rsidRDefault="00B74E88">
      <w:pP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br w:type="page"/>
      </w:r>
    </w:p>
    <w:p w14:paraId="7A503C56" w14:textId="2F07BF63" w:rsidR="00B74E88" w:rsidRPr="00B74E88" w:rsidRDefault="00B74E88" w:rsidP="00B74E88">
      <w:pPr>
        <w:jc w:val="right"/>
        <w:rPr>
          <w:rFonts w:ascii="Times New Roman" w:eastAsia="Arial Unicode MS" w:hAnsi="Times New Roman" w:cs="Times New Roman"/>
          <w:sz w:val="24"/>
          <w:szCs w:val="24"/>
          <w:u w:color="000000"/>
          <w:bdr w:val="nil"/>
          <w:lang w:eastAsia="et-EE"/>
        </w:rPr>
      </w:pPr>
      <w:r w:rsidRPr="00B74E88">
        <w:rPr>
          <w:rFonts w:ascii="Times New Roman" w:eastAsia="Arial Unicode MS" w:hAnsi="Times New Roman" w:cs="Times New Roman"/>
          <w:sz w:val="24"/>
          <w:szCs w:val="24"/>
          <w:u w:color="000000"/>
          <w:bdr w:val="nil"/>
          <w:lang w:eastAsia="et-EE"/>
        </w:rPr>
        <w:lastRenderedPageBreak/>
        <w:t xml:space="preserve">Rakendusakti kavand nr </w:t>
      </w:r>
      <w:r w:rsidR="0049327B">
        <w:rPr>
          <w:rFonts w:ascii="Times New Roman" w:eastAsia="Arial Unicode MS" w:hAnsi="Times New Roman" w:cs="Times New Roman"/>
          <w:sz w:val="24"/>
          <w:szCs w:val="24"/>
          <w:u w:color="000000"/>
          <w:bdr w:val="nil"/>
          <w:lang w:eastAsia="et-EE"/>
        </w:rPr>
        <w:t>5</w:t>
      </w:r>
      <w:r w:rsidR="00CC0305">
        <w:rPr>
          <w:rFonts w:ascii="Times New Roman" w:eastAsia="Arial Unicode MS" w:hAnsi="Times New Roman" w:cs="Times New Roman"/>
          <w:sz w:val="24"/>
          <w:szCs w:val="24"/>
          <w:u w:color="000000"/>
          <w:bdr w:val="nil"/>
          <w:lang w:eastAsia="et-EE"/>
        </w:rPr>
        <w:t>0</w:t>
      </w:r>
    </w:p>
    <w:p w14:paraId="4B95057C" w14:textId="77777777" w:rsidR="00B74E88" w:rsidRDefault="00B74E88" w:rsidP="00B74E8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Arial Unicode MS" w:hAnsi="Times New Roman" w:cs="Times New Roman"/>
          <w:sz w:val="24"/>
          <w:szCs w:val="24"/>
          <w:u w:color="000000"/>
          <w:bdr w:val="nil"/>
          <w:lang w:eastAsia="et-EE"/>
        </w:rPr>
      </w:pPr>
    </w:p>
    <w:p w14:paraId="3701A040" w14:textId="77777777" w:rsidR="00B74E88" w:rsidRDefault="00B74E88" w:rsidP="00B74E8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p>
    <w:p w14:paraId="09CB97E3" w14:textId="77777777" w:rsidR="00B74E88" w:rsidRDefault="00B74E88" w:rsidP="00B74E8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p>
    <w:p w14:paraId="2DAFE4A7" w14:textId="7764CBE6" w:rsidR="00B74E88" w:rsidRDefault="0049327B" w:rsidP="00B74E8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KLIIMAMINISTER</w:t>
      </w:r>
    </w:p>
    <w:p w14:paraId="13CE7A20" w14:textId="49633A23" w:rsidR="00B74E88" w:rsidRDefault="00B74E88" w:rsidP="00B74E8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MÄÄRUS</w:t>
      </w:r>
    </w:p>
    <w:p w14:paraId="7EBA22FC" w14:textId="77777777" w:rsidR="00B74E88" w:rsidRDefault="00B74E88" w:rsidP="00B74E8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p>
    <w:p w14:paraId="76207FB3" w14:textId="77777777" w:rsidR="0022647C" w:rsidRDefault="0022647C" w:rsidP="00B74E8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Arial Unicode MS" w:hAnsi="Times New Roman" w:cs="Times New Roman"/>
          <w:sz w:val="24"/>
          <w:szCs w:val="24"/>
          <w:u w:color="000000"/>
          <w:bdr w:val="nil"/>
          <w:lang w:eastAsia="et-EE"/>
        </w:rPr>
      </w:pPr>
    </w:p>
    <w:p w14:paraId="07B5E77E" w14:textId="3C9ECB68" w:rsidR="00656A86" w:rsidRPr="0022647C" w:rsidRDefault="0022647C"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b/>
          <w:bCs/>
          <w:sz w:val="24"/>
          <w:szCs w:val="24"/>
          <w:u w:color="000000"/>
          <w:bdr w:val="nil"/>
          <w:lang w:eastAsia="et-EE"/>
        </w:rPr>
      </w:pPr>
      <w:r w:rsidRPr="0022647C">
        <w:rPr>
          <w:rFonts w:ascii="Times New Roman" w:eastAsia="Arial Unicode MS" w:hAnsi="Times New Roman" w:cs="Times New Roman"/>
          <w:b/>
          <w:bCs/>
          <w:sz w:val="24"/>
          <w:szCs w:val="24"/>
          <w:u w:color="000000"/>
          <w:bdr w:val="nil"/>
          <w:lang w:eastAsia="et-EE"/>
        </w:rPr>
        <w:t>Nõuded ohtliku ja suurõnnetuse ohuga ettevõtte kohustuslikele dokumentidele ja nende koostamisele ning avalikkusele edastatavale teabele ja õnnetusest teavitamisel</w:t>
      </w:r>
      <w:r>
        <w:rPr>
          <w:rFonts w:ascii="Times New Roman" w:eastAsia="Arial Unicode MS" w:hAnsi="Times New Roman" w:cs="Times New Roman"/>
          <w:b/>
          <w:bCs/>
          <w:sz w:val="24"/>
          <w:szCs w:val="24"/>
          <w:u w:color="000000"/>
          <w:bdr w:val="nil"/>
          <w:lang w:eastAsia="et-EE"/>
        </w:rPr>
        <w:t>e</w:t>
      </w:r>
    </w:p>
    <w:p w14:paraId="56759B28" w14:textId="78CE2C8A" w:rsidR="00656A86" w:rsidRDefault="00656A86" w:rsidP="00656A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356D5959" w14:textId="6C63D3F9" w:rsidR="00610770" w:rsidRDefault="00B74E88"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B74E88">
        <w:rPr>
          <w:rFonts w:ascii="Times New Roman" w:eastAsia="Arial Unicode MS" w:hAnsi="Times New Roman" w:cs="Times New Roman"/>
          <w:sz w:val="24"/>
          <w:szCs w:val="24"/>
          <w:u w:color="000000"/>
          <w:bdr w:val="nil"/>
          <w:lang w:eastAsia="et-EE"/>
        </w:rPr>
        <w:t xml:space="preserve">Määrus kehtestatakse </w:t>
      </w:r>
      <w:r>
        <w:rPr>
          <w:rFonts w:ascii="Times New Roman" w:eastAsia="Arial Unicode MS" w:hAnsi="Times New Roman" w:cs="Times New Roman"/>
          <w:sz w:val="24"/>
          <w:szCs w:val="24"/>
          <w:u w:color="000000"/>
          <w:bdr w:val="nil"/>
          <w:lang w:eastAsia="et-EE"/>
        </w:rPr>
        <w:t xml:space="preserve">kemikaaliseaduse § 24 lõike </w:t>
      </w:r>
      <w:r w:rsidR="0049327B">
        <w:rPr>
          <w:rFonts w:ascii="Times New Roman" w:eastAsia="Arial Unicode MS" w:hAnsi="Times New Roman" w:cs="Times New Roman"/>
          <w:sz w:val="24"/>
          <w:szCs w:val="24"/>
          <w:u w:color="000000"/>
          <w:bdr w:val="nil"/>
          <w:lang w:eastAsia="et-EE"/>
        </w:rPr>
        <w:t>6</w:t>
      </w:r>
      <w:r>
        <w:rPr>
          <w:rFonts w:ascii="Times New Roman" w:eastAsia="Arial Unicode MS" w:hAnsi="Times New Roman" w:cs="Times New Roman"/>
          <w:sz w:val="24"/>
          <w:szCs w:val="24"/>
          <w:u w:color="000000"/>
          <w:bdr w:val="nil"/>
          <w:lang w:eastAsia="et-EE"/>
        </w:rPr>
        <w:t xml:space="preserve"> alusel.</w:t>
      </w:r>
    </w:p>
    <w:p w14:paraId="43D1A77D" w14:textId="5D133E3A" w:rsidR="00B74E88" w:rsidRDefault="00B74E88"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2E3F8220" w14:textId="77777777" w:rsidR="00B74E88" w:rsidRDefault="00B74E88"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4D730760" w14:textId="556FD51F" w:rsidR="00B74E88" w:rsidRDefault="00B74E88"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3563BF">
        <w:rPr>
          <w:rFonts w:ascii="Times New Roman" w:eastAsia="Arial Unicode MS" w:hAnsi="Times New Roman" w:cs="Times New Roman"/>
          <w:b/>
          <w:bCs/>
          <w:sz w:val="24"/>
          <w:szCs w:val="24"/>
          <w:u w:color="000000"/>
          <w:bdr w:val="nil"/>
          <w:lang w:eastAsia="et-EE"/>
        </w:rPr>
        <w:t>§ 1.</w:t>
      </w:r>
      <w:r>
        <w:rPr>
          <w:rFonts w:ascii="Times New Roman" w:eastAsia="Arial Unicode MS" w:hAnsi="Times New Roman" w:cs="Times New Roman"/>
          <w:sz w:val="24"/>
          <w:szCs w:val="24"/>
          <w:u w:color="000000"/>
          <w:bdr w:val="nil"/>
          <w:lang w:eastAsia="et-EE"/>
        </w:rPr>
        <w:t xml:space="preserve"> Määruse </w:t>
      </w:r>
      <w:r w:rsidRPr="00B74E88">
        <w:rPr>
          <w:rFonts w:ascii="Times New Roman" w:eastAsia="Arial Unicode MS" w:hAnsi="Times New Roman" w:cs="Times New Roman"/>
          <w:sz w:val="24"/>
          <w:szCs w:val="24"/>
          <w:u w:color="000000"/>
          <w:bdr w:val="nil"/>
          <w:lang w:eastAsia="et-EE"/>
        </w:rPr>
        <w:t>§ 7 lõike 2 esimeses lauses asenda</w:t>
      </w:r>
      <w:r>
        <w:rPr>
          <w:rFonts w:ascii="Times New Roman" w:eastAsia="Arial Unicode MS" w:hAnsi="Times New Roman" w:cs="Times New Roman"/>
          <w:sz w:val="24"/>
          <w:szCs w:val="24"/>
          <w:u w:color="000000"/>
          <w:bdr w:val="nil"/>
          <w:lang w:eastAsia="et-EE"/>
        </w:rPr>
        <w:t>takse</w:t>
      </w:r>
      <w:r w:rsidRPr="00B74E88">
        <w:rPr>
          <w:rFonts w:ascii="Times New Roman" w:eastAsia="Arial Unicode MS" w:hAnsi="Times New Roman" w:cs="Times New Roman"/>
          <w:sz w:val="24"/>
          <w:szCs w:val="24"/>
          <w:u w:color="000000"/>
          <w:bdr w:val="nil"/>
          <w:lang w:eastAsia="et-EE"/>
        </w:rPr>
        <w:t xml:space="preserve"> </w:t>
      </w:r>
      <w:r>
        <w:rPr>
          <w:rFonts w:ascii="Times New Roman" w:eastAsia="Arial Unicode MS" w:hAnsi="Times New Roman" w:cs="Times New Roman"/>
          <w:sz w:val="24"/>
          <w:szCs w:val="24"/>
          <w:u w:color="000000"/>
          <w:bdr w:val="nil"/>
          <w:lang w:eastAsia="et-EE"/>
        </w:rPr>
        <w:t>sõna</w:t>
      </w:r>
      <w:r w:rsidRPr="00B74E88">
        <w:rPr>
          <w:rFonts w:ascii="Times New Roman" w:eastAsia="Arial Unicode MS" w:hAnsi="Times New Roman" w:cs="Times New Roman"/>
          <w:sz w:val="24"/>
          <w:szCs w:val="24"/>
          <w:u w:color="000000"/>
          <w:bdr w:val="nil"/>
          <w:lang w:eastAsia="et-EE"/>
        </w:rPr>
        <w:t xml:space="preserve"> „tagama“ sõnaga „korraldama“.</w:t>
      </w:r>
    </w:p>
    <w:p w14:paraId="3E4FFBC0" w14:textId="77777777" w:rsidR="00B74E88" w:rsidRPr="007A74E7" w:rsidRDefault="00B74E88"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69AA7D36" w14:textId="2BC1501A" w:rsidR="007A74E7" w:rsidRPr="007A74E7" w:rsidRDefault="00B74E88"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3563BF">
        <w:rPr>
          <w:rFonts w:ascii="Times New Roman" w:eastAsia="Arial Unicode MS" w:hAnsi="Times New Roman" w:cs="Times New Roman"/>
          <w:b/>
          <w:bCs/>
          <w:sz w:val="24"/>
          <w:szCs w:val="24"/>
          <w:u w:color="000000"/>
          <w:bdr w:val="nil"/>
          <w:lang w:eastAsia="et-EE"/>
        </w:rPr>
        <w:t>§ 2.</w:t>
      </w:r>
      <w:r>
        <w:rPr>
          <w:rFonts w:ascii="Times New Roman" w:eastAsia="Arial Unicode MS" w:hAnsi="Times New Roman" w:cs="Times New Roman"/>
          <w:sz w:val="24"/>
          <w:szCs w:val="24"/>
          <w:u w:color="000000"/>
          <w:bdr w:val="nil"/>
          <w:lang w:eastAsia="et-EE"/>
        </w:rPr>
        <w:t xml:space="preserve"> Määruse jõustumine</w:t>
      </w:r>
    </w:p>
    <w:p w14:paraId="78637285"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1A2D4929"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Arial Unicode MS"/>
          <w:u w:color="000000"/>
          <w:bdr w:val="nil"/>
          <w:lang w:eastAsia="et-EE"/>
        </w:rPr>
      </w:pPr>
    </w:p>
    <w:p w14:paraId="4A0AC6DA" w14:textId="132AC095" w:rsidR="007A74E7" w:rsidRPr="007A74E7" w:rsidRDefault="00B74E88"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r w:rsidRPr="00B74E88">
        <w:rPr>
          <w:rFonts w:ascii="Times New Roman" w:eastAsia="Arial Unicode MS" w:hAnsi="Times New Roman" w:cs="Times New Roman"/>
          <w:sz w:val="24"/>
          <w:szCs w:val="24"/>
          <w:u w:color="000000"/>
          <w:bdr w:val="nil"/>
          <w:lang w:eastAsia="et-EE"/>
        </w:rPr>
        <w:t>Määrus jõustub (kuupäev).</w:t>
      </w:r>
    </w:p>
    <w:p w14:paraId="7F25EE4E"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6D342530" w14:textId="77777777" w:rsidR="007A74E7" w:rsidRPr="007A74E7" w:rsidRDefault="007A74E7" w:rsidP="007A74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Arial Unicode MS" w:hAnsi="Times New Roman" w:cs="Times New Roman"/>
          <w:sz w:val="24"/>
          <w:szCs w:val="24"/>
          <w:u w:color="000000"/>
          <w:bdr w:val="nil"/>
          <w:lang w:eastAsia="et-EE"/>
        </w:rPr>
      </w:pPr>
    </w:p>
    <w:p w14:paraId="457130A5" w14:textId="209602CD" w:rsidR="0003251A" w:rsidRDefault="0003251A">
      <w:pPr>
        <w:rPr>
          <w:rFonts w:ascii="Times New Roman" w:eastAsia="Arial Unicode MS" w:hAnsi="Times New Roman" w:cs="Times New Roman"/>
          <w:sz w:val="24"/>
          <w:szCs w:val="24"/>
          <w:highlight w:val="yellow"/>
          <w:u w:color="000000"/>
          <w:bdr w:val="nil"/>
          <w:lang w:eastAsia="et-EE"/>
        </w:rPr>
      </w:pPr>
    </w:p>
    <w:sectPr w:rsidR="0003251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576C" w14:textId="77777777" w:rsidR="001A1C9C" w:rsidRDefault="001A1C9C" w:rsidP="001A1C9C">
      <w:pPr>
        <w:spacing w:after="0" w:line="240" w:lineRule="auto"/>
      </w:pPr>
      <w:r>
        <w:separator/>
      </w:r>
    </w:p>
  </w:endnote>
  <w:endnote w:type="continuationSeparator" w:id="0">
    <w:p w14:paraId="4BEDD0E9" w14:textId="77777777" w:rsidR="001A1C9C" w:rsidRDefault="001A1C9C" w:rsidP="001A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7638"/>
      <w:docPartObj>
        <w:docPartGallery w:val="Page Numbers (Bottom of Page)"/>
        <w:docPartUnique/>
      </w:docPartObj>
    </w:sdtPr>
    <w:sdtEndPr/>
    <w:sdtContent>
      <w:p w14:paraId="05D738FA" w14:textId="6628C4FC" w:rsidR="001A1C9C" w:rsidRDefault="001A1C9C">
        <w:pPr>
          <w:pStyle w:val="Jalus"/>
          <w:jc w:val="center"/>
        </w:pPr>
        <w:r>
          <w:fldChar w:fldCharType="begin"/>
        </w:r>
        <w:r>
          <w:instrText>PAGE   \* MERGEFORMAT</w:instrText>
        </w:r>
        <w:r>
          <w:fldChar w:fldCharType="separate"/>
        </w:r>
        <w:r>
          <w:t>2</w:t>
        </w:r>
        <w:r>
          <w:fldChar w:fldCharType="end"/>
        </w:r>
      </w:p>
    </w:sdtContent>
  </w:sdt>
  <w:p w14:paraId="5A0DEF6D" w14:textId="77777777" w:rsidR="001A1C9C" w:rsidRDefault="001A1C9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B6C4" w14:textId="77777777" w:rsidR="001A1C9C" w:rsidRDefault="001A1C9C" w:rsidP="001A1C9C">
      <w:pPr>
        <w:spacing w:after="0" w:line="240" w:lineRule="auto"/>
      </w:pPr>
      <w:r>
        <w:separator/>
      </w:r>
    </w:p>
  </w:footnote>
  <w:footnote w:type="continuationSeparator" w:id="0">
    <w:p w14:paraId="6EAA4251" w14:textId="77777777" w:rsidR="001A1C9C" w:rsidRDefault="001A1C9C" w:rsidP="001A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30C1" w14:textId="3C5B2899" w:rsidR="00DB0017" w:rsidRDefault="00DB0017" w:rsidP="00DB0017">
    <w:pPr>
      <w:pStyle w:val="Pis"/>
      <w:jc w:val="right"/>
    </w:pPr>
    <w:r>
      <w:t>Tsiviilkriisi ja riigikaitse seaduse Lisa 2. Rakendusaktide kavandid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CCD"/>
    <w:multiLevelType w:val="hybridMultilevel"/>
    <w:tmpl w:val="11A8A612"/>
    <w:lvl w:ilvl="0" w:tplc="7EC01D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0423543"/>
    <w:multiLevelType w:val="hybridMultilevel"/>
    <w:tmpl w:val="0CD0E864"/>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8A6495"/>
    <w:multiLevelType w:val="hybridMultilevel"/>
    <w:tmpl w:val="B2F4CEB4"/>
    <w:lvl w:ilvl="0" w:tplc="A120C85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947510E"/>
    <w:multiLevelType w:val="hybridMultilevel"/>
    <w:tmpl w:val="97B8FBD8"/>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152306"/>
    <w:multiLevelType w:val="hybridMultilevel"/>
    <w:tmpl w:val="E0329A26"/>
    <w:lvl w:ilvl="0" w:tplc="44A280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AE43435"/>
    <w:multiLevelType w:val="hybridMultilevel"/>
    <w:tmpl w:val="1BB2C4B6"/>
    <w:lvl w:ilvl="0" w:tplc="1F66D5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56B757F"/>
    <w:multiLevelType w:val="hybridMultilevel"/>
    <w:tmpl w:val="1BDE6928"/>
    <w:lvl w:ilvl="0" w:tplc="1A188A1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6D7026E"/>
    <w:multiLevelType w:val="hybridMultilevel"/>
    <w:tmpl w:val="0B2ABF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8EF6F9F"/>
    <w:multiLevelType w:val="hybridMultilevel"/>
    <w:tmpl w:val="37B2F8F8"/>
    <w:lvl w:ilvl="0" w:tplc="2F1A460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C971F0E"/>
    <w:multiLevelType w:val="hybridMultilevel"/>
    <w:tmpl w:val="9C8C4BD8"/>
    <w:lvl w:ilvl="0" w:tplc="5FF6B7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DBD38E0"/>
    <w:multiLevelType w:val="hybridMultilevel"/>
    <w:tmpl w:val="7C0C629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A44251"/>
    <w:multiLevelType w:val="hybridMultilevel"/>
    <w:tmpl w:val="E8128BC4"/>
    <w:lvl w:ilvl="0" w:tplc="16FAE426">
      <w:start w:val="1"/>
      <w:numFmt w:val="decimal"/>
      <w:lvlText w:val="(%1)"/>
      <w:lvlJc w:val="left"/>
      <w:pPr>
        <w:ind w:left="360" w:hanging="360"/>
      </w:pPr>
      <w:rPr>
        <w:rFonts w:hint="default"/>
      </w:rPr>
    </w:lvl>
    <w:lvl w:ilvl="1" w:tplc="04250011">
      <w:start w:val="1"/>
      <w:numFmt w:val="decimal"/>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6FE4999"/>
    <w:multiLevelType w:val="hybridMultilevel"/>
    <w:tmpl w:val="92A2B340"/>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1D35AE"/>
    <w:multiLevelType w:val="hybridMultilevel"/>
    <w:tmpl w:val="3A8C86F4"/>
    <w:lvl w:ilvl="0" w:tplc="E4B23D90">
      <w:start w:val="1"/>
      <w:numFmt w:val="bullet"/>
      <w:lvlText w:val=""/>
      <w:lvlJc w:val="left"/>
      <w:pPr>
        <w:ind w:left="720" w:hanging="360"/>
      </w:pPr>
      <w:rPr>
        <w:rFonts w:ascii="Symbol" w:hAnsi="Symbol"/>
      </w:rPr>
    </w:lvl>
    <w:lvl w:ilvl="1" w:tplc="288CF9C0">
      <w:start w:val="1"/>
      <w:numFmt w:val="bullet"/>
      <w:lvlText w:val=""/>
      <w:lvlJc w:val="left"/>
      <w:pPr>
        <w:ind w:left="720" w:hanging="360"/>
      </w:pPr>
      <w:rPr>
        <w:rFonts w:ascii="Symbol" w:hAnsi="Symbol"/>
      </w:rPr>
    </w:lvl>
    <w:lvl w:ilvl="2" w:tplc="03786FDA">
      <w:start w:val="1"/>
      <w:numFmt w:val="bullet"/>
      <w:lvlText w:val=""/>
      <w:lvlJc w:val="left"/>
      <w:pPr>
        <w:ind w:left="720" w:hanging="360"/>
      </w:pPr>
      <w:rPr>
        <w:rFonts w:ascii="Symbol" w:hAnsi="Symbol"/>
      </w:rPr>
    </w:lvl>
    <w:lvl w:ilvl="3" w:tplc="7F5674D2">
      <w:start w:val="1"/>
      <w:numFmt w:val="bullet"/>
      <w:lvlText w:val=""/>
      <w:lvlJc w:val="left"/>
      <w:pPr>
        <w:ind w:left="720" w:hanging="360"/>
      </w:pPr>
      <w:rPr>
        <w:rFonts w:ascii="Symbol" w:hAnsi="Symbol"/>
      </w:rPr>
    </w:lvl>
    <w:lvl w:ilvl="4" w:tplc="3BA81726">
      <w:start w:val="1"/>
      <w:numFmt w:val="bullet"/>
      <w:lvlText w:val=""/>
      <w:lvlJc w:val="left"/>
      <w:pPr>
        <w:ind w:left="720" w:hanging="360"/>
      </w:pPr>
      <w:rPr>
        <w:rFonts w:ascii="Symbol" w:hAnsi="Symbol"/>
      </w:rPr>
    </w:lvl>
    <w:lvl w:ilvl="5" w:tplc="8F925C44">
      <w:start w:val="1"/>
      <w:numFmt w:val="bullet"/>
      <w:lvlText w:val=""/>
      <w:lvlJc w:val="left"/>
      <w:pPr>
        <w:ind w:left="720" w:hanging="360"/>
      </w:pPr>
      <w:rPr>
        <w:rFonts w:ascii="Symbol" w:hAnsi="Symbol"/>
      </w:rPr>
    </w:lvl>
    <w:lvl w:ilvl="6" w:tplc="385227C8">
      <w:start w:val="1"/>
      <w:numFmt w:val="bullet"/>
      <w:lvlText w:val=""/>
      <w:lvlJc w:val="left"/>
      <w:pPr>
        <w:ind w:left="720" w:hanging="360"/>
      </w:pPr>
      <w:rPr>
        <w:rFonts w:ascii="Symbol" w:hAnsi="Symbol"/>
      </w:rPr>
    </w:lvl>
    <w:lvl w:ilvl="7" w:tplc="91F295EC">
      <w:start w:val="1"/>
      <w:numFmt w:val="bullet"/>
      <w:lvlText w:val=""/>
      <w:lvlJc w:val="left"/>
      <w:pPr>
        <w:ind w:left="720" w:hanging="360"/>
      </w:pPr>
      <w:rPr>
        <w:rFonts w:ascii="Symbol" w:hAnsi="Symbol"/>
      </w:rPr>
    </w:lvl>
    <w:lvl w:ilvl="8" w:tplc="024A2E92">
      <w:start w:val="1"/>
      <w:numFmt w:val="bullet"/>
      <w:lvlText w:val=""/>
      <w:lvlJc w:val="left"/>
      <w:pPr>
        <w:ind w:left="720" w:hanging="360"/>
      </w:pPr>
      <w:rPr>
        <w:rFonts w:ascii="Symbol" w:hAnsi="Symbol"/>
      </w:rPr>
    </w:lvl>
  </w:abstractNum>
  <w:abstractNum w:abstractNumId="14" w15:restartNumberingAfterBreak="0">
    <w:nsid w:val="540228E0"/>
    <w:multiLevelType w:val="hybridMultilevel"/>
    <w:tmpl w:val="BAE0B832"/>
    <w:lvl w:ilvl="0" w:tplc="356E454C">
      <w:start w:val="1"/>
      <w:numFmt w:val="decimal"/>
      <w:lvlText w:val="(%1)"/>
      <w:lvlJc w:val="left"/>
      <w:pPr>
        <w:ind w:left="360" w:hanging="360"/>
      </w:pPr>
      <w:rPr>
        <w:rFonts w:hint="default"/>
      </w:rPr>
    </w:lvl>
    <w:lvl w:ilvl="1" w:tplc="04250011">
      <w:start w:val="1"/>
      <w:numFmt w:val="decimal"/>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9EC707B"/>
    <w:multiLevelType w:val="hybridMultilevel"/>
    <w:tmpl w:val="A39E8CFE"/>
    <w:lvl w:ilvl="0" w:tplc="F904D28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DDB7182"/>
    <w:multiLevelType w:val="hybridMultilevel"/>
    <w:tmpl w:val="3358114C"/>
    <w:lvl w:ilvl="0" w:tplc="D5466A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B916C0B"/>
    <w:multiLevelType w:val="hybridMultilevel"/>
    <w:tmpl w:val="113A2FC8"/>
    <w:lvl w:ilvl="0" w:tplc="961406C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76265898"/>
    <w:multiLevelType w:val="hybridMultilevel"/>
    <w:tmpl w:val="1290A668"/>
    <w:lvl w:ilvl="0" w:tplc="733C2D4C">
      <w:start w:val="1"/>
      <w:numFmt w:val="bullet"/>
      <w:lvlText w:val=""/>
      <w:lvlJc w:val="left"/>
      <w:pPr>
        <w:ind w:left="720" w:hanging="360"/>
      </w:pPr>
      <w:rPr>
        <w:rFonts w:ascii="Symbol" w:hAnsi="Symbol"/>
      </w:rPr>
    </w:lvl>
    <w:lvl w:ilvl="1" w:tplc="2DD4A1C2">
      <w:start w:val="1"/>
      <w:numFmt w:val="bullet"/>
      <w:lvlText w:val=""/>
      <w:lvlJc w:val="left"/>
      <w:pPr>
        <w:ind w:left="720" w:hanging="360"/>
      </w:pPr>
      <w:rPr>
        <w:rFonts w:ascii="Symbol" w:hAnsi="Symbol"/>
      </w:rPr>
    </w:lvl>
    <w:lvl w:ilvl="2" w:tplc="39642FA0">
      <w:start w:val="1"/>
      <w:numFmt w:val="bullet"/>
      <w:lvlText w:val=""/>
      <w:lvlJc w:val="left"/>
      <w:pPr>
        <w:ind w:left="720" w:hanging="360"/>
      </w:pPr>
      <w:rPr>
        <w:rFonts w:ascii="Symbol" w:hAnsi="Symbol"/>
      </w:rPr>
    </w:lvl>
    <w:lvl w:ilvl="3" w:tplc="8338749C">
      <w:start w:val="1"/>
      <w:numFmt w:val="bullet"/>
      <w:lvlText w:val=""/>
      <w:lvlJc w:val="left"/>
      <w:pPr>
        <w:ind w:left="720" w:hanging="360"/>
      </w:pPr>
      <w:rPr>
        <w:rFonts w:ascii="Symbol" w:hAnsi="Symbol"/>
      </w:rPr>
    </w:lvl>
    <w:lvl w:ilvl="4" w:tplc="18B2C09A">
      <w:start w:val="1"/>
      <w:numFmt w:val="bullet"/>
      <w:lvlText w:val=""/>
      <w:lvlJc w:val="left"/>
      <w:pPr>
        <w:ind w:left="720" w:hanging="360"/>
      </w:pPr>
      <w:rPr>
        <w:rFonts w:ascii="Symbol" w:hAnsi="Symbol"/>
      </w:rPr>
    </w:lvl>
    <w:lvl w:ilvl="5" w:tplc="714C13A2">
      <w:start w:val="1"/>
      <w:numFmt w:val="bullet"/>
      <w:lvlText w:val=""/>
      <w:lvlJc w:val="left"/>
      <w:pPr>
        <w:ind w:left="720" w:hanging="360"/>
      </w:pPr>
      <w:rPr>
        <w:rFonts w:ascii="Symbol" w:hAnsi="Symbol"/>
      </w:rPr>
    </w:lvl>
    <w:lvl w:ilvl="6" w:tplc="9676D7F2">
      <w:start w:val="1"/>
      <w:numFmt w:val="bullet"/>
      <w:lvlText w:val=""/>
      <w:lvlJc w:val="left"/>
      <w:pPr>
        <w:ind w:left="720" w:hanging="360"/>
      </w:pPr>
      <w:rPr>
        <w:rFonts w:ascii="Symbol" w:hAnsi="Symbol"/>
      </w:rPr>
    </w:lvl>
    <w:lvl w:ilvl="7" w:tplc="02141264">
      <w:start w:val="1"/>
      <w:numFmt w:val="bullet"/>
      <w:lvlText w:val=""/>
      <w:lvlJc w:val="left"/>
      <w:pPr>
        <w:ind w:left="720" w:hanging="360"/>
      </w:pPr>
      <w:rPr>
        <w:rFonts w:ascii="Symbol" w:hAnsi="Symbol"/>
      </w:rPr>
    </w:lvl>
    <w:lvl w:ilvl="8" w:tplc="F0A44A54">
      <w:start w:val="1"/>
      <w:numFmt w:val="bullet"/>
      <w:lvlText w:val=""/>
      <w:lvlJc w:val="left"/>
      <w:pPr>
        <w:ind w:left="720" w:hanging="360"/>
      </w:pPr>
      <w:rPr>
        <w:rFonts w:ascii="Symbol" w:hAnsi="Symbol"/>
      </w:rPr>
    </w:lvl>
  </w:abstractNum>
  <w:num w:numId="1" w16cid:durableId="904297787">
    <w:abstractNumId w:val="9"/>
  </w:num>
  <w:num w:numId="2" w16cid:durableId="2031681954">
    <w:abstractNumId w:val="16"/>
  </w:num>
  <w:num w:numId="3" w16cid:durableId="2001155226">
    <w:abstractNumId w:val="7"/>
  </w:num>
  <w:num w:numId="4" w16cid:durableId="671757738">
    <w:abstractNumId w:val="11"/>
  </w:num>
  <w:num w:numId="5" w16cid:durableId="1807774999">
    <w:abstractNumId w:val="14"/>
  </w:num>
  <w:num w:numId="6" w16cid:durableId="1252663184">
    <w:abstractNumId w:val="12"/>
  </w:num>
  <w:num w:numId="7" w16cid:durableId="54667750">
    <w:abstractNumId w:val="15"/>
  </w:num>
  <w:num w:numId="8" w16cid:durableId="448354865">
    <w:abstractNumId w:val="8"/>
  </w:num>
  <w:num w:numId="9" w16cid:durableId="1170371428">
    <w:abstractNumId w:val="17"/>
  </w:num>
  <w:num w:numId="10" w16cid:durableId="127671870">
    <w:abstractNumId w:val="6"/>
  </w:num>
  <w:num w:numId="11" w16cid:durableId="1943025463">
    <w:abstractNumId w:val="2"/>
  </w:num>
  <w:num w:numId="12" w16cid:durableId="155805756">
    <w:abstractNumId w:val="5"/>
  </w:num>
  <w:num w:numId="13" w16cid:durableId="638266763">
    <w:abstractNumId w:val="4"/>
  </w:num>
  <w:num w:numId="14" w16cid:durableId="1512987627">
    <w:abstractNumId w:val="0"/>
  </w:num>
  <w:num w:numId="15" w16cid:durableId="93131682">
    <w:abstractNumId w:val="10"/>
  </w:num>
  <w:num w:numId="16" w16cid:durableId="1859811840">
    <w:abstractNumId w:val="3"/>
  </w:num>
  <w:num w:numId="17" w16cid:durableId="673073921">
    <w:abstractNumId w:val="1"/>
  </w:num>
  <w:num w:numId="18" w16cid:durableId="2038660082">
    <w:abstractNumId w:val="18"/>
  </w:num>
  <w:num w:numId="19" w16cid:durableId="18526005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2F"/>
    <w:rsid w:val="0003251A"/>
    <w:rsid w:val="000363B7"/>
    <w:rsid w:val="000364B5"/>
    <w:rsid w:val="00043371"/>
    <w:rsid w:val="00081C3E"/>
    <w:rsid w:val="000A62D6"/>
    <w:rsid w:val="000A6B63"/>
    <w:rsid w:val="000B2C38"/>
    <w:rsid w:val="000C0A5D"/>
    <w:rsid w:val="000D4453"/>
    <w:rsid w:val="000E558F"/>
    <w:rsid w:val="00110D89"/>
    <w:rsid w:val="00110E49"/>
    <w:rsid w:val="001238F1"/>
    <w:rsid w:val="001321AE"/>
    <w:rsid w:val="00153D73"/>
    <w:rsid w:val="001613C6"/>
    <w:rsid w:val="00161816"/>
    <w:rsid w:val="0018081B"/>
    <w:rsid w:val="00186586"/>
    <w:rsid w:val="00186A61"/>
    <w:rsid w:val="001937A5"/>
    <w:rsid w:val="001A1C9C"/>
    <w:rsid w:val="001A4E6B"/>
    <w:rsid w:val="001B1188"/>
    <w:rsid w:val="001E6827"/>
    <w:rsid w:val="001F3E92"/>
    <w:rsid w:val="002034B3"/>
    <w:rsid w:val="002112C8"/>
    <w:rsid w:val="0022647C"/>
    <w:rsid w:val="0023513E"/>
    <w:rsid w:val="002459B8"/>
    <w:rsid w:val="002562CC"/>
    <w:rsid w:val="002A26E6"/>
    <w:rsid w:val="002A5E9A"/>
    <w:rsid w:val="002B7E42"/>
    <w:rsid w:val="002C0A3A"/>
    <w:rsid w:val="002E2801"/>
    <w:rsid w:val="002E4737"/>
    <w:rsid w:val="002F2E4E"/>
    <w:rsid w:val="002F3010"/>
    <w:rsid w:val="00311AD4"/>
    <w:rsid w:val="00311E14"/>
    <w:rsid w:val="003137C2"/>
    <w:rsid w:val="00334371"/>
    <w:rsid w:val="003444E1"/>
    <w:rsid w:val="00345062"/>
    <w:rsid w:val="003464B7"/>
    <w:rsid w:val="003563BF"/>
    <w:rsid w:val="00356AD0"/>
    <w:rsid w:val="00364856"/>
    <w:rsid w:val="003728A3"/>
    <w:rsid w:val="0038112B"/>
    <w:rsid w:val="00393568"/>
    <w:rsid w:val="00393C87"/>
    <w:rsid w:val="0039423D"/>
    <w:rsid w:val="003A004D"/>
    <w:rsid w:val="003B3D90"/>
    <w:rsid w:val="003B6347"/>
    <w:rsid w:val="003C20E6"/>
    <w:rsid w:val="003E631D"/>
    <w:rsid w:val="003F4852"/>
    <w:rsid w:val="003F5E2B"/>
    <w:rsid w:val="00403A6A"/>
    <w:rsid w:val="0042147E"/>
    <w:rsid w:val="00433B9B"/>
    <w:rsid w:val="004364A6"/>
    <w:rsid w:val="004376DB"/>
    <w:rsid w:val="00446EB1"/>
    <w:rsid w:val="00450B9C"/>
    <w:rsid w:val="00462844"/>
    <w:rsid w:val="00463673"/>
    <w:rsid w:val="00467AEE"/>
    <w:rsid w:val="004771B4"/>
    <w:rsid w:val="00481AFC"/>
    <w:rsid w:val="0049204F"/>
    <w:rsid w:val="0049327B"/>
    <w:rsid w:val="00496C1A"/>
    <w:rsid w:val="004B35A2"/>
    <w:rsid w:val="00511FD5"/>
    <w:rsid w:val="005159A4"/>
    <w:rsid w:val="005219C5"/>
    <w:rsid w:val="005220E5"/>
    <w:rsid w:val="00526D42"/>
    <w:rsid w:val="00542A48"/>
    <w:rsid w:val="005618EA"/>
    <w:rsid w:val="00565C32"/>
    <w:rsid w:val="00567FEF"/>
    <w:rsid w:val="0057746E"/>
    <w:rsid w:val="005808DD"/>
    <w:rsid w:val="00593442"/>
    <w:rsid w:val="00596D5E"/>
    <w:rsid w:val="00596E9D"/>
    <w:rsid w:val="005C756E"/>
    <w:rsid w:val="005E0677"/>
    <w:rsid w:val="005E4CCF"/>
    <w:rsid w:val="005E670C"/>
    <w:rsid w:val="005F0B8E"/>
    <w:rsid w:val="00610770"/>
    <w:rsid w:val="00627AA5"/>
    <w:rsid w:val="00634BA4"/>
    <w:rsid w:val="00656A86"/>
    <w:rsid w:val="006701BC"/>
    <w:rsid w:val="0067259E"/>
    <w:rsid w:val="00677EF1"/>
    <w:rsid w:val="006A0B36"/>
    <w:rsid w:val="006F087D"/>
    <w:rsid w:val="006F100A"/>
    <w:rsid w:val="006F1C86"/>
    <w:rsid w:val="006F747A"/>
    <w:rsid w:val="00701A96"/>
    <w:rsid w:val="00714010"/>
    <w:rsid w:val="00737BE7"/>
    <w:rsid w:val="007501D1"/>
    <w:rsid w:val="0075486C"/>
    <w:rsid w:val="00760D11"/>
    <w:rsid w:val="007771F6"/>
    <w:rsid w:val="00797D1B"/>
    <w:rsid w:val="007A74E7"/>
    <w:rsid w:val="007B355B"/>
    <w:rsid w:val="007D3D31"/>
    <w:rsid w:val="007F58CE"/>
    <w:rsid w:val="00826B32"/>
    <w:rsid w:val="00876E0E"/>
    <w:rsid w:val="0088305E"/>
    <w:rsid w:val="008A0915"/>
    <w:rsid w:val="008C0DCA"/>
    <w:rsid w:val="008E0745"/>
    <w:rsid w:val="008E7E70"/>
    <w:rsid w:val="008F6133"/>
    <w:rsid w:val="0090610E"/>
    <w:rsid w:val="009555CA"/>
    <w:rsid w:val="009600DD"/>
    <w:rsid w:val="00964CA8"/>
    <w:rsid w:val="00967010"/>
    <w:rsid w:val="00967918"/>
    <w:rsid w:val="009A4100"/>
    <w:rsid w:val="009B036E"/>
    <w:rsid w:val="009C30F2"/>
    <w:rsid w:val="009E1301"/>
    <w:rsid w:val="009E505F"/>
    <w:rsid w:val="009F1964"/>
    <w:rsid w:val="00A00CD0"/>
    <w:rsid w:val="00A15289"/>
    <w:rsid w:val="00A7367C"/>
    <w:rsid w:val="00A85FF2"/>
    <w:rsid w:val="00A90DAC"/>
    <w:rsid w:val="00A93F91"/>
    <w:rsid w:val="00AB32EE"/>
    <w:rsid w:val="00AC46DE"/>
    <w:rsid w:val="00AD0A9A"/>
    <w:rsid w:val="00AF51A0"/>
    <w:rsid w:val="00B13028"/>
    <w:rsid w:val="00B148AF"/>
    <w:rsid w:val="00B1596C"/>
    <w:rsid w:val="00B20B63"/>
    <w:rsid w:val="00B42B01"/>
    <w:rsid w:val="00B44168"/>
    <w:rsid w:val="00B47DA6"/>
    <w:rsid w:val="00B53FD7"/>
    <w:rsid w:val="00B74E88"/>
    <w:rsid w:val="00BB6F6E"/>
    <w:rsid w:val="00BE0542"/>
    <w:rsid w:val="00BF1896"/>
    <w:rsid w:val="00BF4D87"/>
    <w:rsid w:val="00C05D30"/>
    <w:rsid w:val="00C26C30"/>
    <w:rsid w:val="00C51A07"/>
    <w:rsid w:val="00C73FD9"/>
    <w:rsid w:val="00C774E6"/>
    <w:rsid w:val="00C8184E"/>
    <w:rsid w:val="00C81FC9"/>
    <w:rsid w:val="00C84D99"/>
    <w:rsid w:val="00CA3D6B"/>
    <w:rsid w:val="00CA50FB"/>
    <w:rsid w:val="00CC0305"/>
    <w:rsid w:val="00CE3EDF"/>
    <w:rsid w:val="00CF0F2F"/>
    <w:rsid w:val="00CF251D"/>
    <w:rsid w:val="00CF4443"/>
    <w:rsid w:val="00D02B73"/>
    <w:rsid w:val="00D268A5"/>
    <w:rsid w:val="00D32CC0"/>
    <w:rsid w:val="00D345CD"/>
    <w:rsid w:val="00D4779A"/>
    <w:rsid w:val="00D50D76"/>
    <w:rsid w:val="00D84FE6"/>
    <w:rsid w:val="00D86DF0"/>
    <w:rsid w:val="00D93164"/>
    <w:rsid w:val="00DA16B4"/>
    <w:rsid w:val="00DB0017"/>
    <w:rsid w:val="00DB17E2"/>
    <w:rsid w:val="00DD0564"/>
    <w:rsid w:val="00DE1B6A"/>
    <w:rsid w:val="00DF4E9C"/>
    <w:rsid w:val="00E2779A"/>
    <w:rsid w:val="00E41976"/>
    <w:rsid w:val="00E479D9"/>
    <w:rsid w:val="00E71283"/>
    <w:rsid w:val="00E85FAF"/>
    <w:rsid w:val="00EB53AA"/>
    <w:rsid w:val="00EC2502"/>
    <w:rsid w:val="00EC40C0"/>
    <w:rsid w:val="00ED445E"/>
    <w:rsid w:val="00EE6A69"/>
    <w:rsid w:val="00EF5BC3"/>
    <w:rsid w:val="00F03737"/>
    <w:rsid w:val="00F0450F"/>
    <w:rsid w:val="00F320B0"/>
    <w:rsid w:val="00F3754F"/>
    <w:rsid w:val="00F515AC"/>
    <w:rsid w:val="00F55CB7"/>
    <w:rsid w:val="00F731CA"/>
    <w:rsid w:val="00FA1E10"/>
    <w:rsid w:val="00FA3917"/>
    <w:rsid w:val="00FA4CA8"/>
    <w:rsid w:val="00FA5B5F"/>
    <w:rsid w:val="00FB1CE2"/>
    <w:rsid w:val="00FE028F"/>
    <w:rsid w:val="00FE2F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A044"/>
  <w15:chartTrackingRefBased/>
  <w15:docId w15:val="{50B219A8-D602-445F-94EC-4FC86B0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F0F2F"/>
    <w:pPr>
      <w:ind w:left="720"/>
      <w:contextualSpacing/>
    </w:pPr>
  </w:style>
  <w:style w:type="paragraph" w:customStyle="1" w:styleId="BodyA">
    <w:name w:val="Body A"/>
    <w:rsid w:val="000B2C3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u w:color="000000"/>
      <w:bdr w:val="nil"/>
      <w:lang w:eastAsia="et-EE"/>
    </w:rPr>
  </w:style>
  <w:style w:type="character" w:styleId="Kommentaariviide">
    <w:name w:val="annotation reference"/>
    <w:basedOn w:val="Liguvaikefont"/>
    <w:uiPriority w:val="99"/>
    <w:semiHidden/>
    <w:unhideWhenUsed/>
    <w:rsid w:val="001937A5"/>
    <w:rPr>
      <w:sz w:val="16"/>
      <w:szCs w:val="16"/>
    </w:rPr>
  </w:style>
  <w:style w:type="paragraph" w:styleId="Kommentaaritekst">
    <w:name w:val="annotation text"/>
    <w:basedOn w:val="Normaallaad"/>
    <w:link w:val="KommentaaritekstMrk"/>
    <w:uiPriority w:val="99"/>
    <w:unhideWhenUsed/>
    <w:rsid w:val="001937A5"/>
    <w:pPr>
      <w:spacing w:line="240" w:lineRule="auto"/>
    </w:pPr>
    <w:rPr>
      <w:sz w:val="20"/>
      <w:szCs w:val="20"/>
    </w:rPr>
  </w:style>
  <w:style w:type="character" w:customStyle="1" w:styleId="KommentaaritekstMrk">
    <w:name w:val="Kommentaari tekst Märk"/>
    <w:basedOn w:val="Liguvaikefont"/>
    <w:link w:val="Kommentaaritekst"/>
    <w:uiPriority w:val="99"/>
    <w:rsid w:val="001937A5"/>
    <w:rPr>
      <w:sz w:val="20"/>
      <w:szCs w:val="20"/>
    </w:rPr>
  </w:style>
  <w:style w:type="paragraph" w:styleId="Kommentaariteema">
    <w:name w:val="annotation subject"/>
    <w:basedOn w:val="Kommentaaritekst"/>
    <w:next w:val="Kommentaaritekst"/>
    <w:link w:val="KommentaariteemaMrk"/>
    <w:uiPriority w:val="99"/>
    <w:semiHidden/>
    <w:unhideWhenUsed/>
    <w:rsid w:val="001937A5"/>
    <w:rPr>
      <w:b/>
      <w:bCs/>
    </w:rPr>
  </w:style>
  <w:style w:type="character" w:customStyle="1" w:styleId="KommentaariteemaMrk">
    <w:name w:val="Kommentaari teema Märk"/>
    <w:basedOn w:val="KommentaaritekstMrk"/>
    <w:link w:val="Kommentaariteema"/>
    <w:uiPriority w:val="99"/>
    <w:semiHidden/>
    <w:rsid w:val="001937A5"/>
    <w:rPr>
      <w:b/>
      <w:bCs/>
      <w:sz w:val="20"/>
      <w:szCs w:val="20"/>
    </w:rPr>
  </w:style>
  <w:style w:type="paragraph" w:styleId="Pis">
    <w:name w:val="header"/>
    <w:basedOn w:val="Normaallaad"/>
    <w:link w:val="PisMrk"/>
    <w:uiPriority w:val="99"/>
    <w:unhideWhenUsed/>
    <w:rsid w:val="001A1C9C"/>
    <w:pPr>
      <w:tabs>
        <w:tab w:val="center" w:pos="4536"/>
        <w:tab w:val="right" w:pos="9072"/>
      </w:tabs>
      <w:spacing w:after="0" w:line="240" w:lineRule="auto"/>
    </w:pPr>
  </w:style>
  <w:style w:type="character" w:customStyle="1" w:styleId="PisMrk">
    <w:name w:val="Päis Märk"/>
    <w:basedOn w:val="Liguvaikefont"/>
    <w:link w:val="Pis"/>
    <w:uiPriority w:val="99"/>
    <w:rsid w:val="001A1C9C"/>
  </w:style>
  <w:style w:type="paragraph" w:styleId="Jalus">
    <w:name w:val="footer"/>
    <w:basedOn w:val="Normaallaad"/>
    <w:link w:val="JalusMrk"/>
    <w:uiPriority w:val="99"/>
    <w:unhideWhenUsed/>
    <w:rsid w:val="001A1C9C"/>
    <w:pPr>
      <w:tabs>
        <w:tab w:val="center" w:pos="4536"/>
        <w:tab w:val="right" w:pos="9072"/>
      </w:tabs>
      <w:spacing w:after="0" w:line="240" w:lineRule="auto"/>
    </w:pPr>
  </w:style>
  <w:style w:type="character" w:customStyle="1" w:styleId="JalusMrk">
    <w:name w:val="Jalus Märk"/>
    <w:basedOn w:val="Liguvaikefont"/>
    <w:link w:val="Jalus"/>
    <w:uiPriority w:val="99"/>
    <w:rsid w:val="001A1C9C"/>
  </w:style>
  <w:style w:type="paragraph" w:styleId="Redaktsioon">
    <w:name w:val="Revision"/>
    <w:hidden/>
    <w:uiPriority w:val="99"/>
    <w:semiHidden/>
    <w:rsid w:val="002034B3"/>
    <w:pPr>
      <w:spacing w:after="0" w:line="240" w:lineRule="auto"/>
    </w:pPr>
  </w:style>
  <w:style w:type="paragraph" w:customStyle="1" w:styleId="Default">
    <w:name w:val="Default"/>
    <w:rsid w:val="00311E14"/>
    <w:pPr>
      <w:autoSpaceDE w:val="0"/>
      <w:autoSpaceDN w:val="0"/>
      <w:adjustRightInd w:val="0"/>
      <w:spacing w:after="0" w:line="240" w:lineRule="auto"/>
    </w:pPr>
    <w:rPr>
      <w:rFonts w:ascii="Arial" w:hAnsi="Arial" w:cs="Arial"/>
      <w:color w:val="000000"/>
      <w:sz w:val="24"/>
      <w:szCs w:val="24"/>
    </w:rPr>
  </w:style>
  <w:style w:type="character" w:styleId="Tugev">
    <w:name w:val="Strong"/>
    <w:basedOn w:val="Liguvaikefont"/>
    <w:uiPriority w:val="22"/>
    <w:qFormat/>
    <w:rsid w:val="00610770"/>
    <w:rPr>
      <w:b/>
      <w:bCs/>
    </w:rPr>
  </w:style>
  <w:style w:type="character" w:styleId="Hperlink">
    <w:name w:val="Hyperlink"/>
    <w:basedOn w:val="Liguvaikefont"/>
    <w:uiPriority w:val="99"/>
    <w:unhideWhenUsed/>
    <w:rsid w:val="005808DD"/>
    <w:rPr>
      <w:color w:val="0563C1" w:themeColor="hyperlink"/>
      <w:u w:val="single"/>
    </w:rPr>
  </w:style>
  <w:style w:type="character" w:styleId="Lahendamatamainimine">
    <w:name w:val="Unresolved Mention"/>
    <w:basedOn w:val="Liguvaikefont"/>
    <w:uiPriority w:val="99"/>
    <w:semiHidden/>
    <w:unhideWhenUsed/>
    <w:rsid w:val="0058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8311">
      <w:bodyDiv w:val="1"/>
      <w:marLeft w:val="0"/>
      <w:marRight w:val="0"/>
      <w:marTop w:val="0"/>
      <w:marBottom w:val="0"/>
      <w:divBdr>
        <w:top w:val="none" w:sz="0" w:space="0" w:color="auto"/>
        <w:left w:val="none" w:sz="0" w:space="0" w:color="auto"/>
        <w:bottom w:val="none" w:sz="0" w:space="0" w:color="auto"/>
        <w:right w:val="none" w:sz="0" w:space="0" w:color="auto"/>
      </w:divBdr>
    </w:div>
    <w:div w:id="962081358">
      <w:bodyDiv w:val="1"/>
      <w:marLeft w:val="0"/>
      <w:marRight w:val="0"/>
      <w:marTop w:val="0"/>
      <w:marBottom w:val="0"/>
      <w:divBdr>
        <w:top w:val="none" w:sz="0" w:space="0" w:color="auto"/>
        <w:left w:val="none" w:sz="0" w:space="0" w:color="auto"/>
        <w:bottom w:val="none" w:sz="0" w:space="0" w:color="auto"/>
        <w:right w:val="none" w:sz="0" w:space="0" w:color="auto"/>
      </w:divBdr>
    </w:div>
    <w:div w:id="1084180905">
      <w:bodyDiv w:val="1"/>
      <w:marLeft w:val="0"/>
      <w:marRight w:val="0"/>
      <w:marTop w:val="0"/>
      <w:marBottom w:val="0"/>
      <w:divBdr>
        <w:top w:val="none" w:sz="0" w:space="0" w:color="auto"/>
        <w:left w:val="none" w:sz="0" w:space="0" w:color="auto"/>
        <w:bottom w:val="none" w:sz="0" w:space="0" w:color="auto"/>
        <w:right w:val="none" w:sz="0" w:space="0" w:color="auto"/>
      </w:divBdr>
    </w:div>
    <w:div w:id="1436287082">
      <w:bodyDiv w:val="1"/>
      <w:marLeft w:val="0"/>
      <w:marRight w:val="0"/>
      <w:marTop w:val="0"/>
      <w:marBottom w:val="0"/>
      <w:divBdr>
        <w:top w:val="none" w:sz="0" w:space="0" w:color="auto"/>
        <w:left w:val="none" w:sz="0" w:space="0" w:color="auto"/>
        <w:bottom w:val="none" w:sz="0" w:space="0" w:color="auto"/>
        <w:right w:val="none" w:sz="0" w:space="0" w:color="auto"/>
      </w:divBdr>
      <w:divsChild>
        <w:div w:id="1368988632">
          <w:marLeft w:val="0"/>
          <w:marRight w:val="0"/>
          <w:marTop w:val="0"/>
          <w:marBottom w:val="0"/>
          <w:divBdr>
            <w:top w:val="none" w:sz="0" w:space="0" w:color="auto"/>
            <w:left w:val="none" w:sz="0" w:space="0" w:color="auto"/>
            <w:bottom w:val="none" w:sz="0" w:space="0" w:color="auto"/>
            <w:right w:val="none" w:sz="0" w:space="0" w:color="auto"/>
          </w:divBdr>
          <w:divsChild>
            <w:div w:id="79837834">
              <w:marLeft w:val="0"/>
              <w:marRight w:val="0"/>
              <w:marTop w:val="0"/>
              <w:marBottom w:val="0"/>
              <w:divBdr>
                <w:top w:val="none" w:sz="0" w:space="0" w:color="auto"/>
                <w:left w:val="none" w:sz="0" w:space="0" w:color="auto"/>
                <w:bottom w:val="none" w:sz="0" w:space="0" w:color="auto"/>
                <w:right w:val="none" w:sz="0" w:space="0" w:color="auto"/>
              </w:divBdr>
              <w:divsChild>
                <w:div w:id="848522578">
                  <w:marLeft w:val="0"/>
                  <w:marRight w:val="0"/>
                  <w:marTop w:val="0"/>
                  <w:marBottom w:val="0"/>
                  <w:divBdr>
                    <w:top w:val="none" w:sz="0" w:space="0" w:color="auto"/>
                    <w:left w:val="none" w:sz="0" w:space="0" w:color="auto"/>
                    <w:bottom w:val="none" w:sz="0" w:space="0" w:color="auto"/>
                    <w:right w:val="none" w:sz="0" w:space="0" w:color="auto"/>
                  </w:divBdr>
                  <w:divsChild>
                    <w:div w:id="63499279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72167062">
          <w:marLeft w:val="0"/>
          <w:marRight w:val="0"/>
          <w:marTop w:val="450"/>
          <w:marBottom w:val="0"/>
          <w:divBdr>
            <w:top w:val="none" w:sz="0" w:space="0" w:color="auto"/>
            <w:left w:val="none" w:sz="0" w:space="0" w:color="auto"/>
            <w:bottom w:val="none" w:sz="0" w:space="0" w:color="auto"/>
            <w:right w:val="none" w:sz="0" w:space="0" w:color="auto"/>
          </w:divBdr>
          <w:divsChild>
            <w:div w:id="9664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tvts" TargetMode="External"/><Relationship Id="rId13" Type="http://schemas.openxmlformats.org/officeDocument/2006/relationships/hyperlink" Target="https://www.riigiteataja.ee/akt/ri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210520220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16032022011" TargetMode="External"/><Relationship Id="rId5" Type="http://schemas.openxmlformats.org/officeDocument/2006/relationships/webSettings" Target="webSettings.xml"/><Relationship Id="rId15" Type="http://schemas.openxmlformats.org/officeDocument/2006/relationships/hyperlink" Target="https://www.riigiteataja.ee/akt/strks" TargetMode="External"/><Relationship Id="rId10" Type="http://schemas.openxmlformats.org/officeDocument/2006/relationships/hyperlink" Target="https://www.riigiteataja.ee/akt/rvas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igiteataja.ee/akt/120072022002" TargetMode="External"/><Relationship Id="rId14" Type="http://schemas.openxmlformats.org/officeDocument/2006/relationships/hyperlink" Target="https://www.riigiteataja.ee/akt/106062017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52C5-8BFD-44CC-9405-EEAB4FE0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124</Pages>
  <Words>28991</Words>
  <Characters>168148</Characters>
  <Application>Microsoft Office Word</Application>
  <DocSecurity>0</DocSecurity>
  <Lines>1401</Lines>
  <Paragraphs>393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Kristi Purtsak</cp:lastModifiedBy>
  <cp:revision>156</cp:revision>
  <dcterms:created xsi:type="dcterms:W3CDTF">2022-09-29T09:57:00Z</dcterms:created>
  <dcterms:modified xsi:type="dcterms:W3CDTF">2024-03-04T18:59:00Z</dcterms:modified>
</cp:coreProperties>
</file>